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E96DED" w14:textId="09A4DA0B" w:rsidR="006E3662" w:rsidRPr="0036347B" w:rsidRDefault="006E3662" w:rsidP="001B3A08">
      <w:pPr>
        <w:pStyle w:val="3GPPHeader"/>
        <w:tabs>
          <w:tab w:val="clear" w:pos="9639"/>
          <w:tab w:val="right" w:pos="9972"/>
        </w:tabs>
        <w:rPr>
          <w:sz w:val="32"/>
          <w:szCs w:val="32"/>
          <w:highlight w:val="yellow"/>
          <w:lang w:val="en-US"/>
        </w:rPr>
      </w:pPr>
      <w:r w:rsidRPr="0036347B">
        <w:rPr>
          <w:lang w:val="en-US"/>
        </w:rPr>
        <w:t>3GPP TSG-RAN WG1 Meeting #1</w:t>
      </w:r>
      <w:r w:rsidR="00C64E75" w:rsidRPr="0036347B">
        <w:rPr>
          <w:lang w:val="en-US"/>
        </w:rPr>
        <w:t>10</w:t>
      </w:r>
      <w:r w:rsidRPr="0036347B">
        <w:rPr>
          <w:lang w:val="en-US"/>
        </w:rPr>
        <w:tab/>
      </w:r>
      <w:proofErr w:type="spellStart"/>
      <w:r w:rsidRPr="0036347B">
        <w:rPr>
          <w:sz w:val="32"/>
          <w:szCs w:val="32"/>
          <w:lang w:val="en-US"/>
        </w:rPr>
        <w:t>Tdoc</w:t>
      </w:r>
      <w:proofErr w:type="spellEnd"/>
      <w:r w:rsidRPr="0036347B">
        <w:rPr>
          <w:sz w:val="32"/>
          <w:szCs w:val="32"/>
          <w:lang w:val="en-US"/>
        </w:rPr>
        <w:t xml:space="preserve"> R1-</w:t>
      </w:r>
      <w:r w:rsidR="00933B36" w:rsidRPr="00933B36">
        <w:rPr>
          <w:sz w:val="32"/>
          <w:szCs w:val="32"/>
          <w:lang w:val="en-US"/>
        </w:rPr>
        <w:t>2206248</w:t>
      </w:r>
    </w:p>
    <w:p w14:paraId="782B05C5" w14:textId="37675771" w:rsidR="006E3662" w:rsidRPr="0036347B" w:rsidRDefault="004B6AE2" w:rsidP="006E3662">
      <w:pPr>
        <w:pStyle w:val="3GPPHeader"/>
        <w:rPr>
          <w:lang w:val="en-US"/>
        </w:rPr>
      </w:pPr>
      <w:r w:rsidRPr="004B6AE2">
        <w:rPr>
          <w:lang w:val="en-US"/>
        </w:rPr>
        <w:t xml:space="preserve">Toulouse, France, </w:t>
      </w:r>
      <w:r w:rsidR="00C64E75" w:rsidRPr="0036347B">
        <w:rPr>
          <w:lang w:val="en-US"/>
        </w:rPr>
        <w:t xml:space="preserve">August 22 – 26, </w:t>
      </w:r>
      <w:r w:rsidR="006E3662" w:rsidRPr="0036347B">
        <w:rPr>
          <w:lang w:val="en-US"/>
        </w:rPr>
        <w:t>2022</w:t>
      </w:r>
    </w:p>
    <w:p w14:paraId="25894D41" w14:textId="77777777" w:rsidR="006E3662" w:rsidRPr="0036347B" w:rsidRDefault="006E3662" w:rsidP="006E3662">
      <w:pPr>
        <w:pStyle w:val="3GPPHeader"/>
        <w:rPr>
          <w:lang w:val="en-US"/>
        </w:rPr>
      </w:pPr>
    </w:p>
    <w:p w14:paraId="1F6585AA" w14:textId="124F9443" w:rsidR="006E3662" w:rsidRPr="00CB7D31" w:rsidRDefault="006E3662" w:rsidP="006E3662">
      <w:pPr>
        <w:pStyle w:val="3GPPHeader"/>
        <w:rPr>
          <w:lang w:val="en-US"/>
        </w:rPr>
      </w:pPr>
      <w:r w:rsidRPr="00CB7D31">
        <w:rPr>
          <w:lang w:val="en-US"/>
        </w:rPr>
        <w:t>Agenda Item:</w:t>
      </w:r>
      <w:r w:rsidRPr="00CB7D31">
        <w:rPr>
          <w:lang w:val="en-US"/>
        </w:rPr>
        <w:tab/>
        <w:t>9.2.4.1</w:t>
      </w:r>
    </w:p>
    <w:p w14:paraId="14C59670" w14:textId="77777777" w:rsidR="006E3662" w:rsidRPr="0036347B" w:rsidRDefault="006E3662" w:rsidP="006E3662">
      <w:pPr>
        <w:pStyle w:val="3GPPHeader"/>
        <w:rPr>
          <w:lang w:val="en-US"/>
        </w:rPr>
      </w:pPr>
      <w:r w:rsidRPr="0036347B">
        <w:rPr>
          <w:lang w:val="en-US"/>
        </w:rPr>
        <w:t>Source:</w:t>
      </w:r>
      <w:r w:rsidRPr="0036347B">
        <w:rPr>
          <w:lang w:val="en-US"/>
        </w:rPr>
        <w:tab/>
        <w:t>Ericsson</w:t>
      </w:r>
    </w:p>
    <w:p w14:paraId="7B290BB1" w14:textId="144D91FE" w:rsidR="006E3662" w:rsidRPr="0036347B" w:rsidRDefault="006E3662" w:rsidP="006E3662">
      <w:pPr>
        <w:pStyle w:val="3GPPHeader"/>
        <w:rPr>
          <w:lang w:val="en-US"/>
        </w:rPr>
      </w:pPr>
      <w:r w:rsidRPr="0036347B">
        <w:rPr>
          <w:lang w:val="en-US"/>
        </w:rPr>
        <w:t>Title:</w:t>
      </w:r>
      <w:r w:rsidRPr="0036347B">
        <w:rPr>
          <w:lang w:val="en-US"/>
        </w:rPr>
        <w:tab/>
      </w:r>
      <w:r w:rsidR="007B1811" w:rsidRPr="007B1811">
        <w:rPr>
          <w:lang w:val="en-US"/>
        </w:rPr>
        <w:t>Evaluation of AI/ML for Positioning Accuracy Enhancement</w:t>
      </w:r>
    </w:p>
    <w:p w14:paraId="2D5672ED" w14:textId="1DE925DC" w:rsidR="00E90E49" w:rsidRPr="0036347B" w:rsidRDefault="006E3662" w:rsidP="006E3662">
      <w:pPr>
        <w:pStyle w:val="3GPPHeader"/>
        <w:rPr>
          <w:lang w:val="en-US"/>
        </w:rPr>
      </w:pPr>
      <w:r w:rsidRPr="0036347B">
        <w:rPr>
          <w:lang w:val="en-US"/>
        </w:rPr>
        <w:t>Document for:</w:t>
      </w:r>
      <w:r w:rsidRPr="0036347B">
        <w:rPr>
          <w:lang w:val="en-US"/>
        </w:rPr>
        <w:tab/>
        <w:t>Discussion, Decision</w:t>
      </w:r>
    </w:p>
    <w:p w14:paraId="3F500716" w14:textId="77777777" w:rsidR="00E90E49" w:rsidRPr="0036347B" w:rsidRDefault="00E90E49" w:rsidP="00244E21">
      <w:pPr>
        <w:rPr>
          <w:lang w:val="en-US"/>
        </w:rPr>
      </w:pPr>
    </w:p>
    <w:p w14:paraId="6883CB62" w14:textId="209781AD" w:rsidR="00E90E49" w:rsidRPr="0036347B" w:rsidRDefault="00E90E49" w:rsidP="00CE0424">
      <w:pPr>
        <w:pStyle w:val="Heading1"/>
        <w:rPr>
          <w:lang w:val="en-US"/>
        </w:rPr>
      </w:pPr>
      <w:r w:rsidRPr="0036347B">
        <w:rPr>
          <w:lang w:val="en-US"/>
        </w:rPr>
        <w:t>Introduction</w:t>
      </w:r>
    </w:p>
    <w:p w14:paraId="7C2CBADE" w14:textId="15798CD7" w:rsidR="00477768" w:rsidRPr="0036347B" w:rsidRDefault="00A74225" w:rsidP="00244E21">
      <w:pPr>
        <w:pStyle w:val="BodyText"/>
        <w:rPr>
          <w:lang w:val="en-US"/>
        </w:rPr>
      </w:pPr>
      <w:bookmarkStart w:id="0" w:name="_Hlk100306366"/>
      <w:r w:rsidRPr="0036347B">
        <w:rPr>
          <w:lang w:val="en-US"/>
        </w:rPr>
        <w:t>In RAN#94e, the new study item on Artificial Intelligence (AI)/Machine Learning (ML) for NR Air Interface was approved [1].</w:t>
      </w:r>
      <w:r w:rsidR="006D11FA" w:rsidRPr="0036347B">
        <w:rPr>
          <w:lang w:val="en-US"/>
        </w:rPr>
        <w:t xml:space="preserve"> This </w:t>
      </w:r>
      <w:r w:rsidR="003B3367" w:rsidRPr="0036347B">
        <w:rPr>
          <w:lang w:val="en-US"/>
        </w:rPr>
        <w:t xml:space="preserve">is the first AI/ML </w:t>
      </w:r>
      <w:r w:rsidR="006D11FA" w:rsidRPr="0036347B">
        <w:rPr>
          <w:lang w:val="en-US"/>
        </w:rPr>
        <w:t>study</w:t>
      </w:r>
      <w:r w:rsidR="003B3367" w:rsidRPr="0036347B">
        <w:rPr>
          <w:lang w:val="en-US"/>
        </w:rPr>
        <w:t xml:space="preserve"> for 3GPP RAN1, and</w:t>
      </w:r>
      <w:r w:rsidR="006D11FA" w:rsidRPr="0036347B">
        <w:rPr>
          <w:lang w:val="en-US"/>
        </w:rPr>
        <w:t xml:space="preserve"> </w:t>
      </w:r>
      <w:r w:rsidR="000E5C9F">
        <w:rPr>
          <w:lang w:val="en-US"/>
        </w:rPr>
        <w:t xml:space="preserve">it </w:t>
      </w:r>
      <w:r w:rsidR="006D11FA" w:rsidRPr="0036347B">
        <w:rPr>
          <w:lang w:val="en-US"/>
        </w:rPr>
        <w:t>explores the 3GPP framework for adopting AI/ML in the air interface. The study need</w:t>
      </w:r>
      <w:r w:rsidR="003B3367" w:rsidRPr="0036347B">
        <w:rPr>
          <w:lang w:val="en-US"/>
        </w:rPr>
        <w:t>s</w:t>
      </w:r>
      <w:r w:rsidR="006D11FA" w:rsidRPr="0036347B">
        <w:rPr>
          <w:lang w:val="en-US"/>
        </w:rPr>
        <w:t xml:space="preserve"> to investigate AI/ML model </w:t>
      </w:r>
      <w:r w:rsidR="003B3367" w:rsidRPr="0036347B">
        <w:rPr>
          <w:lang w:val="en-US"/>
        </w:rPr>
        <w:t xml:space="preserve">characterization, various levels of collaboration between UE and network, data sets for training/validation/testing/inference, life cycle management, etc. The investigation should also consider </w:t>
      </w:r>
      <w:r w:rsidR="006D11FA" w:rsidRPr="0036347B">
        <w:rPr>
          <w:lang w:val="en-US"/>
        </w:rPr>
        <w:t>aspects such as performance,</w:t>
      </w:r>
      <w:r w:rsidR="003B3367" w:rsidRPr="0036347B">
        <w:rPr>
          <w:lang w:val="en-US"/>
        </w:rPr>
        <w:t xml:space="preserve"> robustness,</w:t>
      </w:r>
      <w:r w:rsidR="006D11FA" w:rsidRPr="0036347B">
        <w:rPr>
          <w:lang w:val="en-US"/>
        </w:rPr>
        <w:t xml:space="preserve"> complexity, and potential specification impact.</w:t>
      </w:r>
    </w:p>
    <w:p w14:paraId="5B09DBB8" w14:textId="430048DC" w:rsidR="00A74225" w:rsidRPr="0036347B" w:rsidRDefault="003B3367" w:rsidP="00244E21">
      <w:pPr>
        <w:pStyle w:val="BodyText"/>
        <w:rPr>
          <w:lang w:val="en-US"/>
        </w:rPr>
      </w:pPr>
      <w:r w:rsidRPr="0036347B">
        <w:rPr>
          <w:lang w:val="en-US"/>
        </w:rPr>
        <w:t xml:space="preserve">One </w:t>
      </w:r>
      <w:r w:rsidR="000E5C9F">
        <w:rPr>
          <w:lang w:val="en-US"/>
        </w:rPr>
        <w:t>of the</w:t>
      </w:r>
      <w:r w:rsidRPr="0036347B">
        <w:rPr>
          <w:lang w:val="en-US"/>
        </w:rPr>
        <w:t xml:space="preserve"> use case</w:t>
      </w:r>
      <w:r w:rsidR="000E5C9F">
        <w:rPr>
          <w:lang w:val="en-US"/>
        </w:rPr>
        <w:t>s</w:t>
      </w:r>
      <w:r w:rsidRPr="0036347B">
        <w:rPr>
          <w:lang w:val="en-US"/>
        </w:rPr>
        <w:t xml:space="preserve"> identified for the pilot study is positioning accuracy enhancements:</w:t>
      </w:r>
    </w:p>
    <w:tbl>
      <w:tblPr>
        <w:tblStyle w:val="TableGrid"/>
        <w:tblW w:w="0" w:type="auto"/>
        <w:tblLook w:val="04A0" w:firstRow="1" w:lastRow="0" w:firstColumn="1" w:lastColumn="0" w:noHBand="0" w:noVBand="1"/>
      </w:tblPr>
      <w:tblGrid>
        <w:gridCol w:w="9962"/>
      </w:tblGrid>
      <w:tr w:rsidR="003B3367" w14:paraId="6616F1A6" w14:textId="77777777" w:rsidTr="003B3367">
        <w:tc>
          <w:tcPr>
            <w:tcW w:w="9962" w:type="dxa"/>
          </w:tcPr>
          <w:bookmarkEnd w:id="0"/>
          <w:p w14:paraId="22B412EF" w14:textId="21058D26" w:rsidR="003B3367" w:rsidRPr="0036347B" w:rsidRDefault="003B3367" w:rsidP="00244E21">
            <w:pPr>
              <w:pStyle w:val="BodyText"/>
              <w:rPr>
                <w:rFonts w:ascii="Times" w:hAnsi="Times" w:cs="Times"/>
                <w:lang w:val="en-US"/>
              </w:rPr>
            </w:pPr>
            <w:r w:rsidRPr="0036347B">
              <w:rPr>
                <w:rFonts w:ascii="Times" w:hAnsi="Times" w:cs="Times"/>
                <w:lang w:val="en-US"/>
              </w:rPr>
              <w:t>RP-213599 (SID):</w:t>
            </w:r>
          </w:p>
          <w:p w14:paraId="71471B09" w14:textId="77777777" w:rsidR="003B3367" w:rsidRPr="0036347B" w:rsidRDefault="003B3367" w:rsidP="003B3367">
            <w:pPr>
              <w:spacing w:after="0"/>
              <w:rPr>
                <w:rFonts w:ascii="Times" w:hAnsi="Times" w:cs="Times"/>
                <w:lang w:val="en-US"/>
              </w:rPr>
            </w:pPr>
            <w:r w:rsidRPr="0036347B">
              <w:rPr>
                <w:rFonts w:ascii="Times" w:hAnsi="Times" w:cs="Times"/>
                <w:lang w:val="en-US"/>
              </w:rPr>
              <w:t xml:space="preserve">Use cases to focus on: </w:t>
            </w:r>
          </w:p>
          <w:p w14:paraId="4FE51BA9" w14:textId="77777777" w:rsidR="003B3367" w:rsidRPr="0036347B" w:rsidRDefault="003B3367" w:rsidP="00185201">
            <w:pPr>
              <w:numPr>
                <w:ilvl w:val="0"/>
                <w:numId w:val="28"/>
              </w:numPr>
              <w:overflowPunct/>
              <w:autoSpaceDE/>
              <w:autoSpaceDN/>
              <w:adjustRightInd/>
              <w:spacing w:after="0" w:line="256" w:lineRule="auto"/>
              <w:jc w:val="left"/>
              <w:textAlignment w:val="auto"/>
              <w:rPr>
                <w:rFonts w:ascii="Times" w:hAnsi="Times" w:cs="Times"/>
                <w:lang w:val="en-US"/>
              </w:rPr>
            </w:pPr>
            <w:r w:rsidRPr="0036347B">
              <w:rPr>
                <w:rFonts w:ascii="Times" w:hAnsi="Times" w:cs="Times"/>
                <w:lang w:val="en-US"/>
              </w:rPr>
              <w:t xml:space="preserve">Initial set of use cases includes: </w:t>
            </w:r>
          </w:p>
          <w:p w14:paraId="2362F1BF" w14:textId="77777777" w:rsidR="003B3367" w:rsidRPr="0036347B" w:rsidRDefault="003B3367" w:rsidP="00185201">
            <w:pPr>
              <w:numPr>
                <w:ilvl w:val="1"/>
                <w:numId w:val="28"/>
              </w:numPr>
              <w:overflowPunct/>
              <w:autoSpaceDE/>
              <w:autoSpaceDN/>
              <w:adjustRightInd/>
              <w:spacing w:after="0" w:line="256" w:lineRule="auto"/>
              <w:jc w:val="left"/>
              <w:textAlignment w:val="auto"/>
              <w:rPr>
                <w:rFonts w:ascii="Times" w:hAnsi="Times" w:cs="Times"/>
                <w:lang w:val="en-US"/>
              </w:rPr>
            </w:pPr>
            <w:r w:rsidRPr="0036347B">
              <w:rPr>
                <w:rFonts w:ascii="Times" w:hAnsi="Times" w:cs="Times"/>
                <w:lang w:val="en-US"/>
              </w:rPr>
              <w:t>CSI feedback enhancement, e.g., overhead reduction, improved accuracy, prediction [RAN1]</w:t>
            </w:r>
          </w:p>
          <w:p w14:paraId="25E0ED94" w14:textId="77777777" w:rsidR="003B3367" w:rsidRPr="0036347B" w:rsidRDefault="003B3367" w:rsidP="00185201">
            <w:pPr>
              <w:numPr>
                <w:ilvl w:val="1"/>
                <w:numId w:val="28"/>
              </w:numPr>
              <w:overflowPunct/>
              <w:autoSpaceDE/>
              <w:autoSpaceDN/>
              <w:adjustRightInd/>
              <w:spacing w:after="0" w:line="256" w:lineRule="auto"/>
              <w:jc w:val="left"/>
              <w:textAlignment w:val="auto"/>
              <w:rPr>
                <w:rStyle w:val="normaltextrun"/>
                <w:rFonts w:ascii="Times" w:hAnsi="Times" w:cs="Times"/>
                <w:lang w:val="en-US"/>
              </w:rPr>
            </w:pPr>
            <w:r w:rsidRPr="0036347B">
              <w:rPr>
                <w:rFonts w:ascii="Times" w:hAnsi="Times" w:cs="Times"/>
                <w:lang w:val="en-US"/>
              </w:rPr>
              <w:t>Beam management, e.g., beam prediction in time,</w:t>
            </w:r>
            <w:r w:rsidRPr="0036347B">
              <w:rPr>
                <w:rStyle w:val="normaltextrun"/>
                <w:rFonts w:ascii="Times" w:hAnsi="Times" w:cs="Times"/>
                <w:color w:val="000000"/>
                <w:shd w:val="clear" w:color="auto" w:fill="FFFFFF"/>
                <w:lang w:val="en-US"/>
              </w:rPr>
              <w:t> and/or </w:t>
            </w:r>
            <w:r w:rsidRPr="0036347B">
              <w:rPr>
                <w:rFonts w:ascii="Times" w:hAnsi="Times" w:cs="Times"/>
                <w:lang w:val="en-US"/>
              </w:rPr>
              <w:t>spatial domain</w:t>
            </w:r>
            <w:r w:rsidRPr="0036347B">
              <w:rPr>
                <w:rStyle w:val="normaltextrun"/>
                <w:rFonts w:ascii="Times" w:hAnsi="Times" w:cs="Times"/>
                <w:color w:val="000000"/>
                <w:shd w:val="clear" w:color="auto" w:fill="FFFFFF"/>
                <w:lang w:val="en-US"/>
              </w:rPr>
              <w:t> for overhead and latency reduction, beam selection accuracy improvement [RAN1]</w:t>
            </w:r>
          </w:p>
          <w:p w14:paraId="4106FB4A" w14:textId="77777777" w:rsidR="003B3367" w:rsidRPr="0036347B" w:rsidRDefault="003B3367" w:rsidP="00185201">
            <w:pPr>
              <w:numPr>
                <w:ilvl w:val="1"/>
                <w:numId w:val="28"/>
              </w:numPr>
              <w:overflowPunct/>
              <w:autoSpaceDE/>
              <w:autoSpaceDN/>
              <w:adjustRightInd/>
              <w:spacing w:after="0" w:line="256" w:lineRule="auto"/>
              <w:jc w:val="left"/>
              <w:textAlignment w:val="auto"/>
              <w:rPr>
                <w:rFonts w:ascii="Times" w:hAnsi="Times" w:cs="Times"/>
                <w:color w:val="FF0000"/>
                <w:lang w:val="en-US"/>
              </w:rPr>
            </w:pPr>
            <w:r w:rsidRPr="0036347B">
              <w:rPr>
                <w:rFonts w:ascii="Times" w:hAnsi="Times" w:cs="Times"/>
                <w:color w:val="FF0000"/>
                <w:lang w:val="en-US"/>
              </w:rPr>
              <w:t>Positioning accuracy enhancements for different scenarios including, e.g., those with</w:t>
            </w:r>
            <w:r w:rsidRPr="0036347B">
              <w:rPr>
                <w:rStyle w:val="normaltextrun"/>
                <w:rFonts w:ascii="Times" w:hAnsi="Times" w:cs="Times"/>
                <w:color w:val="FF0000"/>
                <w:shd w:val="clear" w:color="auto" w:fill="FFFFFF"/>
                <w:lang w:val="en-US"/>
              </w:rPr>
              <w:t> heavy</w:t>
            </w:r>
            <w:r w:rsidRPr="0036347B">
              <w:rPr>
                <w:rFonts w:ascii="Times" w:hAnsi="Times" w:cs="Times"/>
                <w:color w:val="FF0000"/>
                <w:lang w:val="en-US"/>
              </w:rPr>
              <w:t xml:space="preserve"> NLOS </w:t>
            </w:r>
            <w:r w:rsidRPr="0036347B">
              <w:rPr>
                <w:rStyle w:val="normaltextrun"/>
                <w:rFonts w:ascii="Times" w:hAnsi="Times" w:cs="Times"/>
                <w:color w:val="FF0000"/>
                <w:shd w:val="clear" w:color="auto" w:fill="FFFFFF"/>
                <w:lang w:val="en-US"/>
              </w:rPr>
              <w:t xml:space="preserve">conditions [RAN1] </w:t>
            </w:r>
          </w:p>
          <w:p w14:paraId="43E32C63" w14:textId="77777777" w:rsidR="003B3367" w:rsidRPr="0036347B" w:rsidRDefault="003B3367" w:rsidP="00185201">
            <w:pPr>
              <w:numPr>
                <w:ilvl w:val="0"/>
                <w:numId w:val="28"/>
              </w:numPr>
              <w:overflowPunct/>
              <w:autoSpaceDE/>
              <w:autoSpaceDN/>
              <w:adjustRightInd/>
              <w:spacing w:after="0" w:line="256" w:lineRule="auto"/>
              <w:jc w:val="left"/>
              <w:textAlignment w:val="auto"/>
              <w:rPr>
                <w:rFonts w:ascii="Times" w:hAnsi="Times" w:cs="Times"/>
                <w:lang w:val="en-US"/>
              </w:rPr>
            </w:pPr>
            <w:r w:rsidRPr="0036347B">
              <w:rPr>
                <w:rFonts w:ascii="Times" w:hAnsi="Times" w:cs="Times"/>
                <w:lang w:val="en-US"/>
              </w:rPr>
              <w:t>Finalize representative sub use cases for each use case for characterization and baseline performance evaluations by RAN#98</w:t>
            </w:r>
          </w:p>
          <w:p w14:paraId="4ECB629B" w14:textId="77777777" w:rsidR="003B3367" w:rsidRPr="0036347B" w:rsidRDefault="003B3367" w:rsidP="00185201">
            <w:pPr>
              <w:numPr>
                <w:ilvl w:val="1"/>
                <w:numId w:val="28"/>
              </w:numPr>
              <w:overflowPunct/>
              <w:autoSpaceDE/>
              <w:autoSpaceDN/>
              <w:adjustRightInd/>
              <w:spacing w:after="0" w:line="256" w:lineRule="auto"/>
              <w:jc w:val="left"/>
              <w:textAlignment w:val="auto"/>
              <w:rPr>
                <w:rFonts w:ascii="Times" w:hAnsi="Times" w:cs="Times"/>
                <w:lang w:val="en-US"/>
              </w:rPr>
            </w:pPr>
            <w:r w:rsidRPr="0036347B">
              <w:rPr>
                <w:rFonts w:ascii="Times" w:hAnsi="Times" w:cs="Times"/>
                <w:lang w:val="en-US"/>
              </w:rPr>
              <w:t>The AI/ML approaches for the selected sub use cases need to be diverse enough to support various requirements on the gNB-UE collaboration levels</w:t>
            </w:r>
          </w:p>
          <w:p w14:paraId="7D2A9805" w14:textId="6CE2AB1D" w:rsidR="003B3367" w:rsidRPr="0036347B" w:rsidRDefault="003B3367" w:rsidP="0036347B">
            <w:pPr>
              <w:overflowPunct/>
              <w:autoSpaceDE/>
              <w:autoSpaceDN/>
              <w:adjustRightInd/>
              <w:spacing w:after="0" w:line="256" w:lineRule="auto"/>
              <w:jc w:val="left"/>
              <w:textAlignment w:val="auto"/>
              <w:rPr>
                <w:lang w:val="en-US"/>
              </w:rPr>
            </w:pPr>
          </w:p>
        </w:tc>
      </w:tr>
    </w:tbl>
    <w:p w14:paraId="185AC274" w14:textId="77777777" w:rsidR="00763A80" w:rsidRPr="0036347B" w:rsidRDefault="00763A80">
      <w:pPr>
        <w:pStyle w:val="BodyText"/>
        <w:rPr>
          <w:lang w:val="en-US"/>
        </w:rPr>
      </w:pPr>
    </w:p>
    <w:p w14:paraId="773547F2" w14:textId="320DACB4" w:rsidR="00657A16" w:rsidRPr="0036347B" w:rsidRDefault="00CB578D">
      <w:pPr>
        <w:pStyle w:val="BodyText"/>
        <w:rPr>
          <w:lang w:val="en-US"/>
        </w:rPr>
      </w:pPr>
      <w:r w:rsidRPr="0036347B">
        <w:rPr>
          <w:lang w:val="en-US"/>
        </w:rPr>
        <w:t xml:space="preserve">In </w:t>
      </w:r>
      <w:r w:rsidR="00AB3934">
        <w:rPr>
          <w:lang w:val="en-US"/>
        </w:rPr>
        <w:t>Appendix A,</w:t>
      </w:r>
      <w:r w:rsidRPr="0036347B">
        <w:rPr>
          <w:lang w:val="en-US"/>
        </w:rPr>
        <w:t xml:space="preserve"> </w:t>
      </w:r>
      <w:r w:rsidR="00AB3934">
        <w:rPr>
          <w:lang w:val="en-US"/>
        </w:rPr>
        <w:t>RAN1#109e</w:t>
      </w:r>
      <w:r w:rsidRPr="0036347B">
        <w:rPr>
          <w:lang w:val="en-US"/>
        </w:rPr>
        <w:t xml:space="preserve"> agreements for the positioning use case are </w:t>
      </w:r>
      <w:r w:rsidR="00AB3934">
        <w:rPr>
          <w:lang w:val="en-US"/>
        </w:rPr>
        <w:t>provided for reference</w:t>
      </w:r>
      <w:r w:rsidRPr="0036347B">
        <w:rPr>
          <w:lang w:val="en-US"/>
        </w:rPr>
        <w:t xml:space="preserve">. </w:t>
      </w:r>
    </w:p>
    <w:p w14:paraId="7A5890D5" w14:textId="0DAB1445" w:rsidR="003B3367" w:rsidRPr="0036347B" w:rsidRDefault="00A445E2" w:rsidP="00244E21">
      <w:pPr>
        <w:pStyle w:val="BodyText"/>
        <w:rPr>
          <w:lang w:val="en-US"/>
        </w:rPr>
      </w:pPr>
      <w:r w:rsidRPr="0036347B">
        <w:rPr>
          <w:lang w:val="en-US"/>
        </w:rPr>
        <w:t>In this contribution, we discuss</w:t>
      </w:r>
      <w:r w:rsidR="00CB6EA2" w:rsidRPr="0036347B">
        <w:rPr>
          <w:lang w:val="en-US"/>
        </w:rPr>
        <w:t xml:space="preserve"> the</w:t>
      </w:r>
      <w:r w:rsidRPr="0036347B">
        <w:rPr>
          <w:lang w:val="en-US"/>
        </w:rPr>
        <w:t xml:space="preserve"> issues for establishing the framework for evaluating the potential enhancements achievable by AI/ML based positioning</w:t>
      </w:r>
      <w:r w:rsidR="00DC40DE" w:rsidRPr="0036347B">
        <w:rPr>
          <w:lang w:val="en-US"/>
        </w:rPr>
        <w:t xml:space="preserve"> and provide some initial evaluation results</w:t>
      </w:r>
      <w:r w:rsidRPr="0036347B">
        <w:rPr>
          <w:lang w:val="en-US"/>
        </w:rPr>
        <w:t>.</w:t>
      </w:r>
    </w:p>
    <w:p w14:paraId="3978B6F0" w14:textId="1B71D247" w:rsidR="00844814" w:rsidRPr="0036347B" w:rsidRDefault="00C763AF" w:rsidP="00844814">
      <w:pPr>
        <w:pStyle w:val="Heading1"/>
        <w:rPr>
          <w:lang w:val="en-US"/>
        </w:rPr>
      </w:pPr>
      <w:r w:rsidRPr="0036347B">
        <w:rPr>
          <w:lang w:val="en-US"/>
        </w:rPr>
        <w:t>ML model reporting</w:t>
      </w:r>
      <w:r w:rsidRPr="0036347B" w:rsidDel="00C763AF">
        <w:rPr>
          <w:lang w:val="en-US"/>
        </w:rPr>
        <w:t xml:space="preserve"> </w:t>
      </w:r>
    </w:p>
    <w:p w14:paraId="5FFCA794" w14:textId="77777777" w:rsidR="00CF4618" w:rsidRPr="0036347B" w:rsidRDefault="00CF4618" w:rsidP="00185201">
      <w:pPr>
        <w:rPr>
          <w:lang w:val="en-US" w:eastAsia="ja-JP"/>
        </w:rPr>
      </w:pPr>
    </w:p>
    <w:p w14:paraId="537E03F8" w14:textId="6D641C10" w:rsidR="0080367A" w:rsidRDefault="00C83050" w:rsidP="00A56949">
      <w:pPr>
        <w:pStyle w:val="Doc-text2"/>
        <w:ind w:left="0" w:firstLine="0"/>
        <w:rPr>
          <w:lang w:val="en-US"/>
        </w:rPr>
      </w:pPr>
      <w:r>
        <w:rPr>
          <w:lang w:val="en-US"/>
        </w:rPr>
        <w:lastRenderedPageBreak/>
        <w:t xml:space="preserve">In the first RAN1 meeting </w:t>
      </w:r>
      <w:r w:rsidR="006051E6">
        <w:rPr>
          <w:lang w:val="en-US"/>
        </w:rPr>
        <w:t>for the AI PHY SI, it was agreed that the main KPI to report is the horizontal positioning accuracy.</w:t>
      </w:r>
      <w:r>
        <w:rPr>
          <w:lang w:val="en-US"/>
        </w:rPr>
        <w:t xml:space="preserve"> </w:t>
      </w:r>
      <w:r w:rsidR="00194754">
        <w:rPr>
          <w:lang w:val="en-US"/>
        </w:rPr>
        <w:t xml:space="preserve">In addition to reporting </w:t>
      </w:r>
      <w:r w:rsidR="006051E6">
        <w:rPr>
          <w:lang w:val="en-US"/>
        </w:rPr>
        <w:t>positioning accuracy</w:t>
      </w:r>
      <w:r w:rsidR="004E5537" w:rsidRPr="005D6F56">
        <w:rPr>
          <w:lang w:val="en-US"/>
        </w:rPr>
        <w:t>,</w:t>
      </w:r>
      <w:r w:rsidR="004E5537">
        <w:rPr>
          <w:lang w:val="en-US"/>
        </w:rPr>
        <w:t xml:space="preserve"> w</w:t>
      </w:r>
      <w:r w:rsidR="00A56949">
        <w:rPr>
          <w:lang w:val="en-US"/>
        </w:rPr>
        <w:t xml:space="preserve">e propose </w:t>
      </w:r>
      <w:r w:rsidR="004E5537">
        <w:rPr>
          <w:lang w:val="en-US"/>
        </w:rPr>
        <w:t xml:space="preserve">that AI/ML model and related procedure should </w:t>
      </w:r>
      <w:r w:rsidR="006051E6">
        <w:rPr>
          <w:lang w:val="en-US"/>
        </w:rPr>
        <w:t>also</w:t>
      </w:r>
      <w:r w:rsidR="004E5537">
        <w:rPr>
          <w:lang w:val="en-US"/>
        </w:rPr>
        <w:t xml:space="preserve"> be shared by the participating companies</w:t>
      </w:r>
      <w:r w:rsidR="00A56949">
        <w:rPr>
          <w:lang w:val="en-US"/>
        </w:rPr>
        <w:t>.</w:t>
      </w:r>
      <w:r w:rsidR="00090432">
        <w:rPr>
          <w:lang w:val="en-US"/>
        </w:rPr>
        <w:t xml:space="preserve"> As discussed in our companion paper </w:t>
      </w:r>
      <w:r w:rsidR="00090432">
        <w:rPr>
          <w:lang w:val="en-US"/>
        </w:rPr>
        <w:fldChar w:fldCharType="begin"/>
      </w:r>
      <w:r w:rsidR="00090432">
        <w:rPr>
          <w:lang w:val="en-US"/>
        </w:rPr>
        <w:instrText xml:space="preserve"> REF _Ref109738292 \n \h </w:instrText>
      </w:r>
      <w:r w:rsidR="00090432">
        <w:rPr>
          <w:lang w:val="en-US"/>
        </w:rPr>
      </w:r>
      <w:r w:rsidR="00090432">
        <w:rPr>
          <w:lang w:val="en-US"/>
        </w:rPr>
        <w:fldChar w:fldCharType="separate"/>
      </w:r>
      <w:r w:rsidR="00B16300">
        <w:rPr>
          <w:lang w:val="en-US"/>
        </w:rPr>
        <w:t>[7]</w:t>
      </w:r>
      <w:r w:rsidR="00090432">
        <w:rPr>
          <w:lang w:val="en-US"/>
        </w:rPr>
        <w:fldChar w:fldCharType="end"/>
      </w:r>
      <w:r w:rsidR="00090432">
        <w:rPr>
          <w:lang w:val="en-US"/>
        </w:rPr>
        <w:t>, one of the objectives of the study item is to build understanding around complexity and performance gains of AI/ML PHY enhancements</w:t>
      </w:r>
      <w:r w:rsidR="00816600">
        <w:rPr>
          <w:lang w:val="en-US"/>
        </w:rPr>
        <w:t>.</w:t>
      </w:r>
      <w:r w:rsidR="00090432">
        <w:rPr>
          <w:lang w:val="en-US"/>
        </w:rPr>
        <w:t xml:space="preserve"> </w:t>
      </w:r>
      <w:r w:rsidR="00816600">
        <w:rPr>
          <w:lang w:val="en-US"/>
        </w:rPr>
        <w:t>T</w:t>
      </w:r>
      <w:r w:rsidR="00090432">
        <w:rPr>
          <w:lang w:val="en-US"/>
        </w:rPr>
        <w:t>o enable this</w:t>
      </w:r>
      <w:r w:rsidR="00816600">
        <w:rPr>
          <w:lang w:val="en-US"/>
        </w:rPr>
        <w:t>,</w:t>
      </w:r>
      <w:r w:rsidR="00090432">
        <w:rPr>
          <w:lang w:val="en-US"/>
        </w:rPr>
        <w:t xml:space="preserve"> it is important to ensure a high level of trust in reported experimental results.</w:t>
      </w:r>
      <w:r w:rsidR="0080367A">
        <w:rPr>
          <w:lang w:val="en-US"/>
        </w:rPr>
        <w:t xml:space="preserve"> Hence, we propose in </w:t>
      </w:r>
      <w:r w:rsidR="0080367A">
        <w:rPr>
          <w:lang w:val="en-US"/>
        </w:rPr>
        <w:fldChar w:fldCharType="begin"/>
      </w:r>
      <w:r w:rsidR="0080367A">
        <w:rPr>
          <w:lang w:val="en-US"/>
        </w:rPr>
        <w:instrText xml:space="preserve"> REF _Ref109738292 \r \h </w:instrText>
      </w:r>
      <w:r w:rsidR="0080367A">
        <w:rPr>
          <w:lang w:val="en-US"/>
        </w:rPr>
      </w:r>
      <w:r w:rsidR="0080367A">
        <w:rPr>
          <w:lang w:val="en-US"/>
        </w:rPr>
        <w:fldChar w:fldCharType="separate"/>
      </w:r>
      <w:r w:rsidR="00B16300">
        <w:rPr>
          <w:lang w:val="en-US"/>
        </w:rPr>
        <w:t>[7]</w:t>
      </w:r>
      <w:r w:rsidR="0080367A">
        <w:rPr>
          <w:lang w:val="en-US"/>
        </w:rPr>
        <w:fldChar w:fldCharType="end"/>
      </w:r>
      <w:r w:rsidR="0080367A">
        <w:rPr>
          <w:lang w:val="en-US"/>
        </w:rPr>
        <w:t xml:space="preserve"> that a</w:t>
      </w:r>
      <w:r w:rsidR="0080367A" w:rsidRPr="0036347B">
        <w:rPr>
          <w:lang w:val="en-US"/>
        </w:rPr>
        <w:t>long with evaluation results, the participating company should provide sufficient details about the experiment (e.g., data generation, feature extraction, AI/ML model design, training, validation, and testing) so that</w:t>
      </w:r>
      <w:r w:rsidR="0080367A">
        <w:rPr>
          <w:lang w:val="en-US"/>
        </w:rPr>
        <w:t xml:space="preserve"> the main conclusions can be </w:t>
      </w:r>
      <w:r w:rsidR="0080367A" w:rsidRPr="0036347B">
        <w:rPr>
          <w:lang w:val="en-US"/>
        </w:rPr>
        <w:t>reproduced</w:t>
      </w:r>
      <w:r w:rsidR="0080367A">
        <w:rPr>
          <w:lang w:val="en-US"/>
        </w:rPr>
        <w:t>.</w:t>
      </w:r>
    </w:p>
    <w:p w14:paraId="4A0F7BB7" w14:textId="77777777" w:rsidR="00A56949" w:rsidRDefault="00A56949" w:rsidP="00A56949">
      <w:pPr>
        <w:pStyle w:val="Doc-text2"/>
        <w:ind w:left="0" w:firstLine="0"/>
        <w:rPr>
          <w:lang w:val="en-US"/>
        </w:rPr>
      </w:pPr>
    </w:p>
    <w:p w14:paraId="01EAB8C6" w14:textId="34C4EFC2" w:rsidR="00A56949" w:rsidRPr="00EA45EA" w:rsidRDefault="00A56949" w:rsidP="00A56949">
      <w:pPr>
        <w:pStyle w:val="Doc-text2"/>
        <w:ind w:left="0" w:firstLine="0"/>
        <w:rPr>
          <w:lang w:val="en-US"/>
        </w:rPr>
      </w:pPr>
      <w:r>
        <w:rPr>
          <w:lang w:val="en-US"/>
        </w:rPr>
        <w:t xml:space="preserve">Specifically, the following details would typically need to be </w:t>
      </w:r>
      <w:r w:rsidR="00A35EB7">
        <w:rPr>
          <w:lang w:val="en-US"/>
        </w:rPr>
        <w:t>report</w:t>
      </w:r>
      <w:r>
        <w:rPr>
          <w:lang w:val="en-US"/>
        </w:rPr>
        <w:t>ed:</w:t>
      </w:r>
    </w:p>
    <w:p w14:paraId="24BF4498" w14:textId="23AA1FE8" w:rsidR="00A56949" w:rsidRPr="0036347B" w:rsidRDefault="00A35EB7" w:rsidP="00A56949">
      <w:pPr>
        <w:pStyle w:val="Doc-text2"/>
        <w:numPr>
          <w:ilvl w:val="0"/>
          <w:numId w:val="32"/>
        </w:numPr>
        <w:overflowPunct/>
        <w:autoSpaceDE/>
        <w:autoSpaceDN/>
        <w:adjustRightInd/>
        <w:spacing w:before="120" w:after="120" w:line="259" w:lineRule="auto"/>
        <w:textAlignment w:val="auto"/>
        <w:rPr>
          <w:lang w:val="en-US"/>
        </w:rPr>
      </w:pPr>
      <w:r>
        <w:rPr>
          <w:lang w:val="en-US"/>
        </w:rPr>
        <w:t>A</w:t>
      </w:r>
      <w:r w:rsidR="00A56949" w:rsidRPr="00EA45EA">
        <w:rPr>
          <w:lang w:val="en-US"/>
        </w:rPr>
        <w:t xml:space="preserve"> </w:t>
      </w:r>
      <w:r w:rsidR="00A56949">
        <w:rPr>
          <w:lang w:val="en-US"/>
        </w:rPr>
        <w:t>high-level</w:t>
      </w:r>
      <w:r w:rsidR="006D06F7">
        <w:rPr>
          <w:lang w:val="en-US"/>
        </w:rPr>
        <w:t>, academic paper style</w:t>
      </w:r>
      <w:r w:rsidR="00342FFF" w:rsidRPr="005D6F56">
        <w:rPr>
          <w:lang w:val="en-US"/>
        </w:rPr>
        <w:t xml:space="preserve"> and/or pseudocode</w:t>
      </w:r>
      <w:r w:rsidR="006D06F7">
        <w:rPr>
          <w:lang w:val="en-US"/>
        </w:rPr>
        <w:t>,</w:t>
      </w:r>
      <w:r w:rsidR="00A56949">
        <w:rPr>
          <w:lang w:val="en-US"/>
        </w:rPr>
        <w:t xml:space="preserve"> </w:t>
      </w:r>
      <w:r w:rsidR="00A56949" w:rsidRPr="0036347B">
        <w:rPr>
          <w:lang w:val="en-US"/>
        </w:rPr>
        <w:t xml:space="preserve">description of the </w:t>
      </w:r>
      <w:r w:rsidR="00A56949" w:rsidRPr="002F1DA2">
        <w:rPr>
          <w:lang w:val="en-US"/>
        </w:rPr>
        <w:t xml:space="preserve">AI/ML </w:t>
      </w:r>
      <w:r w:rsidR="00A56949" w:rsidRPr="0036347B">
        <w:rPr>
          <w:lang w:val="en-US"/>
        </w:rPr>
        <w:t xml:space="preserve">model </w:t>
      </w:r>
      <w:r w:rsidR="00A56949" w:rsidRPr="008C4E18">
        <w:rPr>
          <w:lang w:val="en-US"/>
        </w:rPr>
        <w:t>architecture</w:t>
      </w:r>
      <w:r w:rsidR="004E5537">
        <w:rPr>
          <w:lang w:val="en-US"/>
        </w:rPr>
        <w:t xml:space="preserve"> (e.g., CNN structure)</w:t>
      </w:r>
      <w:r w:rsidR="00A56949">
        <w:rPr>
          <w:lang w:val="en-US"/>
        </w:rPr>
        <w:t xml:space="preserve">. Sufficient details should be </w:t>
      </w:r>
      <w:r w:rsidR="00A56949" w:rsidRPr="0036347B">
        <w:rPr>
          <w:lang w:val="en-US"/>
        </w:rPr>
        <w:t>provided</w:t>
      </w:r>
      <w:r w:rsidR="00A56949" w:rsidRPr="00F667C6">
        <w:rPr>
          <w:lang w:val="en-US"/>
        </w:rPr>
        <w:t xml:space="preserve"> so</w:t>
      </w:r>
      <w:r w:rsidR="00A56949">
        <w:rPr>
          <w:lang w:val="en-US"/>
        </w:rPr>
        <w:t xml:space="preserve"> that others can re-construct the AI/ML model. </w:t>
      </w:r>
    </w:p>
    <w:p w14:paraId="58B74BB1" w14:textId="363D8AE9" w:rsidR="00A56949" w:rsidRPr="0036347B" w:rsidRDefault="00A35EB7" w:rsidP="00A56949">
      <w:pPr>
        <w:pStyle w:val="Doc-text2"/>
        <w:numPr>
          <w:ilvl w:val="0"/>
          <w:numId w:val="32"/>
        </w:numPr>
        <w:overflowPunct/>
        <w:autoSpaceDE/>
        <w:autoSpaceDN/>
        <w:adjustRightInd/>
        <w:spacing w:before="120" w:after="120" w:line="259" w:lineRule="auto"/>
        <w:textAlignment w:val="auto"/>
        <w:rPr>
          <w:lang w:val="en-US"/>
        </w:rPr>
      </w:pPr>
      <w:r>
        <w:rPr>
          <w:lang w:val="en-US"/>
        </w:rPr>
        <w:t>S</w:t>
      </w:r>
      <w:r w:rsidR="00A56949">
        <w:rPr>
          <w:lang w:val="en-US"/>
        </w:rPr>
        <w:t>imulation parameters</w:t>
      </w:r>
      <w:r w:rsidR="00A56949" w:rsidRPr="0036347B">
        <w:rPr>
          <w:lang w:val="en-US"/>
        </w:rPr>
        <w:t xml:space="preserve"> used</w:t>
      </w:r>
      <w:r w:rsidR="00A56949" w:rsidRPr="000918D7">
        <w:rPr>
          <w:lang w:val="en-US"/>
        </w:rPr>
        <w:t xml:space="preserve"> </w:t>
      </w:r>
      <w:r w:rsidR="00A56949">
        <w:rPr>
          <w:lang w:val="en-US"/>
        </w:rPr>
        <w:t>to generate synthetic datasets</w:t>
      </w:r>
      <w:r w:rsidR="00A56949" w:rsidRPr="0036347B">
        <w:rPr>
          <w:lang w:val="en-US"/>
        </w:rPr>
        <w:t xml:space="preserve"> for training</w:t>
      </w:r>
      <w:r w:rsidR="00A56949" w:rsidRPr="000918D7">
        <w:rPr>
          <w:lang w:val="en-US"/>
        </w:rPr>
        <w:t>, va</w:t>
      </w:r>
      <w:r w:rsidR="00A56949">
        <w:rPr>
          <w:lang w:val="en-US"/>
        </w:rPr>
        <w:t>lidation, and testing</w:t>
      </w:r>
      <w:r w:rsidR="00A56949" w:rsidRPr="00344DC3">
        <w:rPr>
          <w:lang w:val="en-US"/>
        </w:rPr>
        <w:t xml:space="preserve">. </w:t>
      </w:r>
      <w:r w:rsidR="00A56949">
        <w:rPr>
          <w:lang w:val="en-US"/>
        </w:rPr>
        <w:t>Sufficient detail should be</w:t>
      </w:r>
      <w:r w:rsidR="00A56949" w:rsidRPr="00344DC3">
        <w:rPr>
          <w:lang w:val="en-US"/>
        </w:rPr>
        <w:t xml:space="preserve"> </w:t>
      </w:r>
      <w:r w:rsidR="00A56949">
        <w:rPr>
          <w:lang w:val="en-US"/>
        </w:rPr>
        <w:t>provided to enable others to reproduce</w:t>
      </w:r>
      <w:r w:rsidR="004847E1">
        <w:rPr>
          <w:lang w:val="en-US"/>
        </w:rPr>
        <w:t xml:space="preserve"> and align</w:t>
      </w:r>
      <w:r w:rsidR="00A56949">
        <w:rPr>
          <w:lang w:val="en-US"/>
        </w:rPr>
        <w:t xml:space="preserve"> the most important characteristics of </w:t>
      </w:r>
      <w:r w:rsidR="004847E1">
        <w:rPr>
          <w:lang w:val="en-US"/>
        </w:rPr>
        <w:t xml:space="preserve">the </w:t>
      </w:r>
      <w:r w:rsidR="00A56949">
        <w:rPr>
          <w:lang w:val="en-US"/>
        </w:rPr>
        <w:t>dataset(s).</w:t>
      </w:r>
      <w:r w:rsidR="006D06F7">
        <w:rPr>
          <w:lang w:val="en-US"/>
        </w:rPr>
        <w:t xml:space="preserve"> Important differences between training, validation, and testing datasets should be highlighted. </w:t>
      </w:r>
    </w:p>
    <w:p w14:paraId="0ADFB94B" w14:textId="40EBE3B6" w:rsidR="00A56949" w:rsidRPr="0036347B" w:rsidRDefault="00A35EB7" w:rsidP="00A56949">
      <w:pPr>
        <w:pStyle w:val="Doc-text2"/>
        <w:numPr>
          <w:ilvl w:val="0"/>
          <w:numId w:val="32"/>
        </w:numPr>
        <w:overflowPunct/>
        <w:autoSpaceDE/>
        <w:autoSpaceDN/>
        <w:adjustRightInd/>
        <w:spacing w:before="120" w:after="120" w:line="259" w:lineRule="auto"/>
        <w:textAlignment w:val="auto"/>
        <w:rPr>
          <w:lang w:val="en-US"/>
        </w:rPr>
      </w:pPr>
      <w:r>
        <w:rPr>
          <w:lang w:val="en-US"/>
        </w:rPr>
        <w:t>Description of</w:t>
      </w:r>
      <w:r w:rsidR="00A56949">
        <w:rPr>
          <w:lang w:val="en-US"/>
        </w:rPr>
        <w:t xml:space="preserve"> d</w:t>
      </w:r>
      <w:r w:rsidR="00A56949" w:rsidRPr="00344DC3">
        <w:rPr>
          <w:lang w:val="en-US"/>
        </w:rPr>
        <w:t>ata preprocessing / feature extraction steps</w:t>
      </w:r>
      <w:r w:rsidR="008A30B6">
        <w:rPr>
          <w:lang w:val="en-US"/>
        </w:rPr>
        <w:t xml:space="preserve"> </w:t>
      </w:r>
      <w:r w:rsidR="004E5537">
        <w:rPr>
          <w:lang w:val="en-US"/>
        </w:rPr>
        <w:t>which are</w:t>
      </w:r>
      <w:r w:rsidR="008A30B6">
        <w:rPr>
          <w:lang w:val="en-US"/>
        </w:rPr>
        <w:t xml:space="preserve"> applied in generating the input </w:t>
      </w:r>
      <w:r>
        <w:rPr>
          <w:lang w:val="en-US"/>
        </w:rPr>
        <w:t>to the ML model</w:t>
      </w:r>
      <w:r w:rsidR="00A56949">
        <w:rPr>
          <w:lang w:val="en-US"/>
        </w:rPr>
        <w:t xml:space="preserve">. </w:t>
      </w:r>
    </w:p>
    <w:p w14:paraId="515689EA" w14:textId="7206CD9B" w:rsidR="00A56949" w:rsidRPr="0036347B" w:rsidRDefault="00A35EB7" w:rsidP="00A56949">
      <w:pPr>
        <w:pStyle w:val="Doc-text2"/>
        <w:numPr>
          <w:ilvl w:val="0"/>
          <w:numId w:val="32"/>
        </w:numPr>
        <w:overflowPunct/>
        <w:autoSpaceDE/>
        <w:autoSpaceDN/>
        <w:adjustRightInd/>
        <w:spacing w:before="120" w:after="120" w:line="259" w:lineRule="auto"/>
        <w:textAlignment w:val="auto"/>
        <w:rPr>
          <w:lang w:val="en-US"/>
        </w:rPr>
      </w:pPr>
      <w:r>
        <w:rPr>
          <w:lang w:val="en-US"/>
        </w:rPr>
        <w:t>L</w:t>
      </w:r>
      <w:r w:rsidR="00A56949" w:rsidRPr="0036347B">
        <w:rPr>
          <w:lang w:val="en-US"/>
        </w:rPr>
        <w:t>oss function</w:t>
      </w:r>
      <w:r w:rsidR="00A56949" w:rsidRPr="00344DC3">
        <w:rPr>
          <w:lang w:val="en-US"/>
        </w:rPr>
        <w:t>s</w:t>
      </w:r>
      <w:r w:rsidR="004E5537">
        <w:rPr>
          <w:lang w:val="en-US"/>
        </w:rPr>
        <w:t xml:space="preserve"> with detailed description. F</w:t>
      </w:r>
      <w:r w:rsidR="00A56949" w:rsidRPr="00B008CD">
        <w:rPr>
          <w:lang w:val="en-US"/>
        </w:rPr>
        <w:t xml:space="preserve">or example, regularization terms in the loss function. </w:t>
      </w:r>
      <w:r w:rsidR="00A56949" w:rsidRPr="0036347B">
        <w:rPr>
          <w:lang w:val="en-US"/>
        </w:rPr>
        <w:t xml:space="preserve"> </w:t>
      </w:r>
    </w:p>
    <w:p w14:paraId="0A0A9FA9" w14:textId="0F99B2BC" w:rsidR="006D06F7" w:rsidRPr="0036347B" w:rsidRDefault="006D06F7" w:rsidP="00A56949">
      <w:pPr>
        <w:pStyle w:val="Doc-text2"/>
        <w:numPr>
          <w:ilvl w:val="0"/>
          <w:numId w:val="32"/>
        </w:numPr>
        <w:overflowPunct/>
        <w:autoSpaceDE/>
        <w:autoSpaceDN/>
        <w:adjustRightInd/>
        <w:spacing w:before="120" w:after="120" w:line="259" w:lineRule="auto"/>
        <w:textAlignment w:val="auto"/>
        <w:rPr>
          <w:lang w:val="en-US"/>
        </w:rPr>
      </w:pPr>
      <w:r w:rsidRPr="0036347B">
        <w:rPr>
          <w:lang w:val="en-US"/>
        </w:rPr>
        <w:t xml:space="preserve">Description of the type of generalizability that is targeted should be included. How the training, validation, and testing procedure supports the claimed generalizability should be explained. It is encouraged to also report on pseudorandom number generation assumptions used for deployment, large scale fading, spatial correlation, and spatial consistency. </w:t>
      </w:r>
    </w:p>
    <w:p w14:paraId="7D46570B" w14:textId="4C92D26A" w:rsidR="00A56949" w:rsidRPr="0036347B" w:rsidRDefault="00A56949" w:rsidP="0036347B">
      <w:pPr>
        <w:pStyle w:val="Doc-text2"/>
        <w:spacing w:after="120"/>
        <w:ind w:left="0" w:firstLine="0"/>
        <w:rPr>
          <w:lang w:val="en-US"/>
        </w:rPr>
      </w:pPr>
      <w:r w:rsidRPr="00A56949">
        <w:rPr>
          <w:lang w:val="en-US"/>
        </w:rPr>
        <w:t>Optionally, companies can share useful hyperparameters including, for example, the learning rate, learning rate decay, mini-batch size, optimizer details (e.g., ADAM), and any training t</w:t>
      </w:r>
      <w:r w:rsidR="00EA76B3">
        <w:rPr>
          <w:lang w:val="en-US"/>
        </w:rPr>
        <w:t>echnique</w:t>
      </w:r>
      <w:r w:rsidRPr="00A56949">
        <w:rPr>
          <w:lang w:val="en-US"/>
        </w:rPr>
        <w:t>s (such as dropout regularization). The latter may, for example, be important when studying AI/ML model generalizability.</w:t>
      </w:r>
      <w:r w:rsidRPr="00F13576">
        <w:rPr>
          <w:lang w:val="en-US"/>
        </w:rPr>
        <w:t xml:space="preserve"> </w:t>
      </w:r>
    </w:p>
    <w:p w14:paraId="6EE95DE5" w14:textId="384031CD" w:rsidR="00F151F3" w:rsidRPr="0036347B" w:rsidRDefault="00F151F3" w:rsidP="00F151F3">
      <w:pPr>
        <w:pStyle w:val="Heading1"/>
        <w:rPr>
          <w:lang w:val="en-US"/>
        </w:rPr>
      </w:pPr>
      <w:r w:rsidRPr="0036347B">
        <w:rPr>
          <w:lang w:val="en-US"/>
        </w:rPr>
        <w:t>Key Performance Indicators</w:t>
      </w:r>
    </w:p>
    <w:p w14:paraId="581A1BCA" w14:textId="7C2F1234" w:rsidR="00F151F3" w:rsidRPr="0036347B" w:rsidRDefault="00F151F3" w:rsidP="00F151F3">
      <w:pPr>
        <w:rPr>
          <w:lang w:val="en-US" w:eastAsia="ja-JP"/>
        </w:rPr>
      </w:pPr>
    </w:p>
    <w:p w14:paraId="03A6B422" w14:textId="194151F9" w:rsidR="00A236D4" w:rsidRPr="0036347B" w:rsidRDefault="00A236D4" w:rsidP="00F151F3">
      <w:pPr>
        <w:rPr>
          <w:lang w:val="en-US" w:eastAsia="ja-JP"/>
        </w:rPr>
      </w:pPr>
      <w:r w:rsidRPr="0036347B">
        <w:rPr>
          <w:lang w:val="en-US" w:eastAsia="ja-JP"/>
        </w:rPr>
        <w:t xml:space="preserve">In RAN1#109e, </w:t>
      </w:r>
      <w:r w:rsidR="00AF1B07" w:rsidRPr="0036347B">
        <w:rPr>
          <w:lang w:val="en-US" w:eastAsia="ja-JP"/>
        </w:rPr>
        <w:t>it</w:t>
      </w:r>
      <w:r w:rsidRPr="0036347B">
        <w:rPr>
          <w:lang w:val="en-US" w:eastAsia="ja-JP"/>
        </w:rPr>
        <w:t xml:space="preserve"> was agreed that for all scenarios and use cases, the main KPI is the CDF percentiles of horizonal accuracy. It was</w:t>
      </w:r>
      <w:r w:rsidR="00AF1B07" w:rsidRPr="0036347B">
        <w:rPr>
          <w:lang w:val="en-US" w:eastAsia="ja-JP"/>
        </w:rPr>
        <w:t xml:space="preserve"> also</w:t>
      </w:r>
      <w:r w:rsidRPr="0036347B">
        <w:rPr>
          <w:lang w:val="en-US" w:eastAsia="ja-JP"/>
        </w:rPr>
        <w:t xml:space="preserve"> agreed that the KPI include the model complexity and computational complexity.</w:t>
      </w:r>
      <w:r w:rsidR="00CF6042" w:rsidRPr="0036347B">
        <w:rPr>
          <w:lang w:val="en-US" w:eastAsia="ja-JP"/>
        </w:rPr>
        <w:t xml:space="preserve"> Computational complexity can for example be reported via the metric of floating point operations (FLOPs)</w:t>
      </w:r>
      <w:r w:rsidR="00A95F31">
        <w:rPr>
          <w:lang w:val="en-US" w:eastAsia="ja-JP"/>
        </w:rPr>
        <w:t xml:space="preserve"> when performing model inference</w:t>
      </w:r>
      <w:r w:rsidR="00CF6042" w:rsidRPr="0036347B">
        <w:rPr>
          <w:lang w:val="en-US" w:eastAsia="ja-JP"/>
        </w:rPr>
        <w:t xml:space="preserve">. </w:t>
      </w:r>
    </w:p>
    <w:p w14:paraId="284E74C1" w14:textId="1E32FF93" w:rsidR="00A236D4" w:rsidRPr="0036347B" w:rsidRDefault="00A236D4" w:rsidP="00F151F3">
      <w:pPr>
        <w:rPr>
          <w:lang w:val="en-US"/>
        </w:rPr>
      </w:pPr>
      <w:r w:rsidRPr="0036347B">
        <w:rPr>
          <w:lang w:val="en-US" w:eastAsia="ja-JP"/>
        </w:rPr>
        <w:t xml:space="preserve">One remaining issue is the details of model complexity. </w:t>
      </w:r>
      <w:r w:rsidR="00CF6042" w:rsidRPr="0036347B">
        <w:rPr>
          <w:lang w:val="en-US" w:eastAsia="ja-JP"/>
        </w:rPr>
        <w:t xml:space="preserve">For the CSI use case, it is agreed that </w:t>
      </w:r>
      <w:r w:rsidR="00351EBC" w:rsidRPr="0036347B">
        <w:rPr>
          <w:lang w:val="en-US" w:eastAsia="ja-JP"/>
        </w:rPr>
        <w:t xml:space="preserve">model complexity </w:t>
      </w:r>
      <w:r w:rsidR="00CF6042" w:rsidRPr="0036347B">
        <w:rPr>
          <w:lang w:val="en-US" w:eastAsia="ja-JP"/>
        </w:rPr>
        <w:t>is reported as</w:t>
      </w:r>
      <w:r w:rsidR="004D5D6D" w:rsidRPr="0036347B">
        <w:rPr>
          <w:lang w:val="en-US" w:eastAsia="ja-JP"/>
        </w:rPr>
        <w:t xml:space="preserve"> </w:t>
      </w:r>
      <w:r w:rsidR="004D5D6D" w:rsidRPr="0036347B">
        <w:rPr>
          <w:lang w:val="en-US"/>
        </w:rPr>
        <w:t>AI/ML model size and number of AI/ML parameters</w:t>
      </w:r>
      <w:r w:rsidR="00351EBC" w:rsidRPr="0036347B">
        <w:rPr>
          <w:lang w:val="en-US" w:eastAsia="ja-JP"/>
        </w:rPr>
        <w:t xml:space="preserve">. </w:t>
      </w:r>
      <w:r w:rsidR="009E6E2A">
        <w:rPr>
          <w:lang w:val="en-US" w:eastAsia="ja-JP"/>
        </w:rPr>
        <w:t>For positioning use case, the same reporting should be used to reflect the memory storage requirement, i.e.</w:t>
      </w:r>
      <w:r w:rsidR="00351EBC" w:rsidRPr="0036347B">
        <w:rPr>
          <w:lang w:val="en-US" w:eastAsia="ja-JP"/>
        </w:rPr>
        <w:t xml:space="preserve">, </w:t>
      </w:r>
      <w:r w:rsidR="004D5D6D" w:rsidRPr="0036347B">
        <w:rPr>
          <w:lang w:val="en-US" w:eastAsia="ja-JP"/>
        </w:rPr>
        <w:t xml:space="preserve">companies are expected to report </w:t>
      </w:r>
      <w:r w:rsidR="00351EBC" w:rsidRPr="0036347B">
        <w:rPr>
          <w:lang w:val="en-US" w:eastAsia="ja-JP"/>
        </w:rPr>
        <w:t xml:space="preserve">the </w:t>
      </w:r>
      <w:r w:rsidR="00351EBC" w:rsidRPr="0036347B">
        <w:rPr>
          <w:lang w:val="en-US"/>
        </w:rPr>
        <w:t xml:space="preserve">AI/ML model size and </w:t>
      </w:r>
      <w:r w:rsidR="004D5D6D" w:rsidRPr="0036347B">
        <w:rPr>
          <w:lang w:val="en-US"/>
        </w:rPr>
        <w:t xml:space="preserve">the </w:t>
      </w:r>
      <w:r w:rsidR="00351EBC" w:rsidRPr="0036347B">
        <w:rPr>
          <w:lang w:val="en-US"/>
        </w:rPr>
        <w:t>number of AI/ML parameters that are necessary for ML inference</w:t>
      </w:r>
      <w:r w:rsidR="004D5D6D" w:rsidRPr="0036347B">
        <w:rPr>
          <w:lang w:val="en-US"/>
        </w:rPr>
        <w:t xml:space="preserve">. The AI/ML model size include: number of layers, type of layers (dense, convolutional, </w:t>
      </w:r>
      <w:proofErr w:type="spellStart"/>
      <w:r w:rsidR="004D5D6D" w:rsidRPr="0036347B">
        <w:rPr>
          <w:lang w:val="en-US"/>
        </w:rPr>
        <w:t>etc</w:t>
      </w:r>
      <w:proofErr w:type="spellEnd"/>
      <w:r w:rsidR="004D5D6D" w:rsidRPr="0036347B">
        <w:rPr>
          <w:lang w:val="en-US"/>
        </w:rPr>
        <w:t xml:space="preserve">). The total number of AI/ML parameters </w:t>
      </w:r>
      <w:r w:rsidR="009E6E2A">
        <w:rPr>
          <w:lang w:val="en-US"/>
        </w:rPr>
        <w:t>refer to the total number</w:t>
      </w:r>
      <w:r w:rsidR="00002A73" w:rsidRPr="0036347B">
        <w:rPr>
          <w:lang w:val="en-US"/>
        </w:rPr>
        <w:t xml:space="preserve"> parameters</w:t>
      </w:r>
      <w:r w:rsidR="009E6E2A">
        <w:rPr>
          <w:lang w:val="en-US"/>
        </w:rPr>
        <w:t xml:space="preserve"> that are trained and then used for model inference</w:t>
      </w:r>
      <w:r w:rsidR="00002A73" w:rsidRPr="0036347B">
        <w:rPr>
          <w:lang w:val="en-US"/>
        </w:rPr>
        <w:t>.</w:t>
      </w:r>
    </w:p>
    <w:p w14:paraId="79A6800F" w14:textId="77777777" w:rsidR="00002A73" w:rsidRPr="0036347B" w:rsidRDefault="00002A73" w:rsidP="00F151F3">
      <w:pPr>
        <w:rPr>
          <w:lang w:val="en-US" w:eastAsia="ja-JP"/>
        </w:rPr>
      </w:pPr>
    </w:p>
    <w:p w14:paraId="6A5DF6CC" w14:textId="25836A2B" w:rsidR="00002A73" w:rsidRPr="0036347B" w:rsidRDefault="00351EBC" w:rsidP="0036347B">
      <w:pPr>
        <w:pStyle w:val="Proposal"/>
        <w:rPr>
          <w:lang w:val="en-US"/>
        </w:rPr>
      </w:pPr>
      <w:bookmarkStart w:id="1" w:name="_Toc111221766"/>
      <w:r w:rsidRPr="0036347B">
        <w:rPr>
          <w:lang w:val="en-US"/>
        </w:rPr>
        <w:t xml:space="preserve">For evaluation of AI/ML based positioning, model complexity is reported </w:t>
      </w:r>
      <w:r w:rsidR="00002A73" w:rsidRPr="0036347B">
        <w:rPr>
          <w:lang w:val="en-US"/>
        </w:rPr>
        <w:t>via</w:t>
      </w:r>
      <w:r w:rsidRPr="0036347B">
        <w:rPr>
          <w:lang w:val="en-US"/>
        </w:rPr>
        <w:t xml:space="preserve"> the AI/ML model size and number of AI/ML parameters</w:t>
      </w:r>
      <w:r w:rsidR="00002A73" w:rsidRPr="0036347B">
        <w:rPr>
          <w:lang w:val="en-US"/>
        </w:rPr>
        <w:t xml:space="preserve">. The model size includes the total number of layers, </w:t>
      </w:r>
      <w:r w:rsidR="003B5738">
        <w:rPr>
          <w:lang w:val="en-US"/>
        </w:rPr>
        <w:t xml:space="preserve">and </w:t>
      </w:r>
      <w:r w:rsidR="00002A73" w:rsidRPr="0036347B">
        <w:rPr>
          <w:lang w:val="en-US"/>
        </w:rPr>
        <w:t>the type of each layer. The number of AI/ML parameters include the total number of parameters used in model inference.</w:t>
      </w:r>
      <w:bookmarkEnd w:id="1"/>
    </w:p>
    <w:p w14:paraId="4520F50B" w14:textId="3A06759F" w:rsidR="00351EBC" w:rsidRPr="0036347B" w:rsidRDefault="00351EBC" w:rsidP="00F151F3">
      <w:pPr>
        <w:rPr>
          <w:lang w:val="en-US" w:eastAsia="ja-JP"/>
        </w:rPr>
      </w:pPr>
    </w:p>
    <w:p w14:paraId="24DB2CA8" w14:textId="1C010DAC" w:rsidR="00351EBC" w:rsidRPr="0036347B" w:rsidRDefault="003979CE" w:rsidP="00F151F3">
      <w:pPr>
        <w:rPr>
          <w:lang w:val="en-US" w:eastAsia="ja-JP"/>
        </w:rPr>
      </w:pPr>
      <w:r w:rsidRPr="0036347B">
        <w:rPr>
          <w:lang w:val="en-US" w:eastAsia="ja-JP"/>
        </w:rPr>
        <w:lastRenderedPageBreak/>
        <w:t xml:space="preserve">Another important KPI is model generalization. It is difficult to define a quantifiable metric to measure model generalization. It is up to each company to </w:t>
      </w:r>
      <w:r w:rsidR="00B97084" w:rsidRPr="0036347B">
        <w:rPr>
          <w:lang w:val="en-US" w:eastAsia="ja-JP"/>
        </w:rPr>
        <w:t>describe the following to reflect the model generalization capability</w:t>
      </w:r>
      <w:r w:rsidRPr="0036347B">
        <w:rPr>
          <w:lang w:val="en-US" w:eastAsia="ja-JP"/>
        </w:rPr>
        <w:t>:</w:t>
      </w:r>
    </w:p>
    <w:p w14:paraId="5861F2D6" w14:textId="31DFEB71" w:rsidR="00B97084" w:rsidRPr="0036347B" w:rsidRDefault="00B97084" w:rsidP="003979CE">
      <w:pPr>
        <w:pStyle w:val="ListParagraph"/>
        <w:numPr>
          <w:ilvl w:val="0"/>
          <w:numId w:val="30"/>
        </w:numPr>
        <w:rPr>
          <w:rFonts w:cs="Arial"/>
          <w:sz w:val="20"/>
          <w:szCs w:val="18"/>
          <w:lang w:val="en-US" w:eastAsia="ja-JP"/>
        </w:rPr>
      </w:pPr>
      <w:r w:rsidRPr="0036347B">
        <w:rPr>
          <w:rFonts w:cs="Arial"/>
          <w:sz w:val="20"/>
          <w:szCs w:val="18"/>
          <w:lang w:val="en-US" w:eastAsia="ja-JP"/>
        </w:rPr>
        <w:t>Model training stage: If/how the model training took into account the model generalization capability. For example, if the training dataset include data in one deployment scenario only, or multiple different deployment scenarios.</w:t>
      </w:r>
    </w:p>
    <w:p w14:paraId="319CCB2C" w14:textId="625BF6F6" w:rsidR="003979CE" w:rsidRPr="0036347B" w:rsidRDefault="00B97084" w:rsidP="0036347B">
      <w:pPr>
        <w:pStyle w:val="ListParagraph"/>
        <w:numPr>
          <w:ilvl w:val="0"/>
          <w:numId w:val="30"/>
        </w:numPr>
        <w:rPr>
          <w:rFonts w:cs="Arial"/>
          <w:szCs w:val="18"/>
          <w:lang w:val="en-US" w:eastAsia="ja-JP"/>
        </w:rPr>
      </w:pPr>
      <w:r w:rsidRPr="0036347B">
        <w:rPr>
          <w:rFonts w:cs="Arial"/>
          <w:sz w:val="20"/>
          <w:szCs w:val="18"/>
          <w:lang w:val="en-US" w:eastAsia="ja-JP"/>
        </w:rPr>
        <w:t xml:space="preserve">Model testing stage: If/how a trained model is tested with consideration of model generalization. For example, </w:t>
      </w:r>
      <w:r w:rsidR="003979CE" w:rsidRPr="0036347B">
        <w:rPr>
          <w:rFonts w:cs="Arial"/>
          <w:sz w:val="20"/>
          <w:szCs w:val="18"/>
          <w:lang w:val="en-US" w:eastAsia="ja-JP"/>
        </w:rPr>
        <w:t xml:space="preserve">a model </w:t>
      </w:r>
      <w:r w:rsidRPr="0036347B">
        <w:rPr>
          <w:rFonts w:cs="Arial"/>
          <w:sz w:val="20"/>
          <w:szCs w:val="18"/>
          <w:lang w:val="en-US" w:eastAsia="ja-JP"/>
        </w:rPr>
        <w:t>obtained with training dataset of</w:t>
      </w:r>
      <w:r w:rsidR="003979CE" w:rsidRPr="0036347B">
        <w:rPr>
          <w:rFonts w:cs="Arial"/>
          <w:sz w:val="20"/>
          <w:szCs w:val="18"/>
          <w:lang w:val="en-US" w:eastAsia="ja-JP"/>
        </w:rPr>
        <w:t xml:space="preserve"> one deployment scenario is </w:t>
      </w:r>
      <w:r w:rsidRPr="0036347B">
        <w:rPr>
          <w:rFonts w:cs="Arial"/>
          <w:sz w:val="20"/>
          <w:szCs w:val="18"/>
          <w:lang w:val="en-US" w:eastAsia="ja-JP"/>
        </w:rPr>
        <w:t>tested with dataset corresponding to</w:t>
      </w:r>
      <w:r w:rsidR="003979CE" w:rsidRPr="0036347B">
        <w:rPr>
          <w:rFonts w:cs="Arial"/>
          <w:sz w:val="20"/>
          <w:szCs w:val="18"/>
          <w:lang w:val="en-US" w:eastAsia="ja-JP"/>
        </w:rPr>
        <w:t xml:space="preserve"> another deployment scenario</w:t>
      </w:r>
      <w:r w:rsidRPr="0036347B">
        <w:rPr>
          <w:rFonts w:cs="Arial"/>
          <w:sz w:val="20"/>
          <w:szCs w:val="18"/>
          <w:lang w:val="en-US" w:eastAsia="ja-JP"/>
        </w:rPr>
        <w:t>. Companies are expected to report</w:t>
      </w:r>
      <w:r w:rsidR="003979CE" w:rsidRPr="0036347B">
        <w:rPr>
          <w:rFonts w:cs="Arial"/>
          <w:sz w:val="20"/>
          <w:szCs w:val="18"/>
          <w:lang w:val="en-US" w:eastAsia="ja-JP"/>
        </w:rPr>
        <w:t xml:space="preserve"> the differences between the two </w:t>
      </w:r>
      <w:r w:rsidRPr="0036347B">
        <w:rPr>
          <w:rFonts w:cs="Arial"/>
          <w:sz w:val="20"/>
          <w:szCs w:val="18"/>
          <w:lang w:val="en-US" w:eastAsia="ja-JP"/>
        </w:rPr>
        <w:t xml:space="preserve">deployment </w:t>
      </w:r>
      <w:r w:rsidR="003979CE" w:rsidRPr="0036347B">
        <w:rPr>
          <w:rFonts w:cs="Arial"/>
          <w:sz w:val="20"/>
          <w:szCs w:val="18"/>
          <w:lang w:val="en-US" w:eastAsia="ja-JP"/>
        </w:rPr>
        <w:t>scenarios</w:t>
      </w:r>
      <w:r w:rsidRPr="0036347B">
        <w:rPr>
          <w:rFonts w:cs="Arial"/>
          <w:sz w:val="20"/>
          <w:szCs w:val="18"/>
          <w:lang w:val="en-US" w:eastAsia="ja-JP"/>
        </w:rPr>
        <w:t xml:space="preserve"> (e.g., change of clutter parameters), and the impact to the positioning accuracy</w:t>
      </w:r>
      <w:r w:rsidR="009E6E2A">
        <w:rPr>
          <w:rFonts w:cs="Arial"/>
          <w:sz w:val="20"/>
          <w:szCs w:val="18"/>
          <w:lang w:val="en-US" w:eastAsia="ja-JP"/>
        </w:rPr>
        <w:t>.</w:t>
      </w:r>
    </w:p>
    <w:p w14:paraId="036AE3CE" w14:textId="36B20C62" w:rsidR="00116370" w:rsidRPr="0036347B" w:rsidRDefault="00116370" w:rsidP="00F151F3">
      <w:pPr>
        <w:rPr>
          <w:lang w:val="en-US" w:eastAsia="ja-JP"/>
        </w:rPr>
      </w:pPr>
    </w:p>
    <w:p w14:paraId="6791EE6E" w14:textId="388FC992" w:rsidR="00116370" w:rsidRPr="0036347B" w:rsidRDefault="00116370" w:rsidP="0036347B">
      <w:pPr>
        <w:pStyle w:val="Proposal"/>
        <w:rPr>
          <w:lang w:val="en-US"/>
        </w:rPr>
      </w:pPr>
      <w:bookmarkStart w:id="2" w:name="_Toc111221767"/>
      <w:r w:rsidRPr="0036347B">
        <w:rPr>
          <w:lang w:val="en-US"/>
        </w:rPr>
        <w:t xml:space="preserve">For model generalization KPI, companies are expected to report </w:t>
      </w:r>
      <w:r w:rsidR="00141776" w:rsidRPr="0036347B">
        <w:rPr>
          <w:lang w:val="en-US"/>
        </w:rPr>
        <w:t xml:space="preserve">the model generalization aspect in model training, model testing, and </w:t>
      </w:r>
      <w:r w:rsidR="00BA4109">
        <w:rPr>
          <w:lang w:val="en-US"/>
        </w:rPr>
        <w:t xml:space="preserve">its </w:t>
      </w:r>
      <w:r w:rsidR="00141776" w:rsidRPr="0036347B">
        <w:rPr>
          <w:lang w:val="en-US"/>
        </w:rPr>
        <w:t>impact to positioning accuracy.</w:t>
      </w:r>
      <w:bookmarkEnd w:id="2"/>
    </w:p>
    <w:p w14:paraId="5E1E5AD2" w14:textId="3AFA76FF" w:rsidR="000357D6" w:rsidRPr="0036347B" w:rsidRDefault="000357D6" w:rsidP="00C52B9D">
      <w:pPr>
        <w:pStyle w:val="BodyText"/>
        <w:rPr>
          <w:lang w:val="en-US"/>
        </w:rPr>
      </w:pPr>
    </w:p>
    <w:p w14:paraId="35B3D7A0" w14:textId="537C93BA" w:rsidR="00DC40DE" w:rsidRPr="0036347B" w:rsidRDefault="00DC40DE" w:rsidP="00DC40DE">
      <w:pPr>
        <w:pStyle w:val="Heading1"/>
        <w:rPr>
          <w:lang w:val="en-US"/>
        </w:rPr>
      </w:pPr>
      <w:r w:rsidRPr="0036347B">
        <w:rPr>
          <w:lang w:val="en-US"/>
        </w:rPr>
        <w:t>Evaluation results and discussion</w:t>
      </w:r>
    </w:p>
    <w:p w14:paraId="6D3C1D1C" w14:textId="1A76ADBE" w:rsidR="00DC40DE" w:rsidRPr="0036347B" w:rsidRDefault="00DC40DE" w:rsidP="00DC40DE">
      <w:pPr>
        <w:rPr>
          <w:lang w:val="en-US" w:eastAsia="ja-JP"/>
        </w:rPr>
      </w:pPr>
      <w:r w:rsidRPr="0036347B">
        <w:rPr>
          <w:lang w:val="en-US" w:eastAsia="ja-JP"/>
        </w:rPr>
        <w:t xml:space="preserve">In this section, we present initial evaluation results for a few cases. </w:t>
      </w:r>
      <w:r w:rsidR="00A05102" w:rsidRPr="0036347B">
        <w:rPr>
          <w:lang w:val="en-US" w:eastAsia="ja-JP"/>
        </w:rPr>
        <w:t>The intention of all evaluated use cases is to improve network</w:t>
      </w:r>
      <w:r w:rsidR="00D9666A" w:rsidRPr="0036347B">
        <w:rPr>
          <w:lang w:val="en-US" w:eastAsia="ja-JP"/>
        </w:rPr>
        <w:t>-</w:t>
      </w:r>
      <w:r w:rsidR="00A05102" w:rsidRPr="0036347B">
        <w:rPr>
          <w:lang w:val="en-US" w:eastAsia="ja-JP"/>
        </w:rPr>
        <w:t xml:space="preserve">based positioning using ML models for the </w:t>
      </w:r>
      <w:proofErr w:type="spellStart"/>
      <w:r w:rsidR="00A05102" w:rsidRPr="0036347B">
        <w:rPr>
          <w:lang w:val="en-US" w:eastAsia="ja-JP"/>
        </w:rPr>
        <w:t>InF</w:t>
      </w:r>
      <w:proofErr w:type="spellEnd"/>
      <w:r w:rsidR="00A05102" w:rsidRPr="0036347B">
        <w:rPr>
          <w:lang w:val="en-US" w:eastAsia="ja-JP"/>
        </w:rPr>
        <w:t xml:space="preserve">-DH deployment scenario. </w:t>
      </w:r>
    </w:p>
    <w:p w14:paraId="52A2F806" w14:textId="51C111E1" w:rsidR="00DC40DE" w:rsidRPr="0036347B" w:rsidRDefault="009F6804" w:rsidP="00DC40DE">
      <w:pPr>
        <w:pStyle w:val="Heading2"/>
        <w:rPr>
          <w:lang w:val="en-US"/>
        </w:rPr>
      </w:pPr>
      <w:bookmarkStart w:id="3" w:name="_Ref111145012"/>
      <w:r>
        <w:rPr>
          <w:lang w:val="en-US"/>
        </w:rPr>
        <w:t xml:space="preserve">AI/ML assisted positioning using </w:t>
      </w:r>
      <w:proofErr w:type="spellStart"/>
      <w:r w:rsidR="00A05102" w:rsidRPr="0036347B">
        <w:rPr>
          <w:lang w:val="en-US"/>
        </w:rPr>
        <w:t>LoS</w:t>
      </w:r>
      <w:proofErr w:type="spellEnd"/>
      <w:r w:rsidR="00A05102" w:rsidRPr="0036347B">
        <w:rPr>
          <w:lang w:val="en-US"/>
        </w:rPr>
        <w:t xml:space="preserve"> classification and t</w:t>
      </w:r>
      <w:r w:rsidR="00DC40DE" w:rsidRPr="0036347B">
        <w:rPr>
          <w:lang w:val="en-US"/>
        </w:rPr>
        <w:t>ime of arrival estimation</w:t>
      </w:r>
      <w:bookmarkEnd w:id="3"/>
    </w:p>
    <w:p w14:paraId="5EAD60AA" w14:textId="3CFEDBCC" w:rsidR="00FF49C0" w:rsidRDefault="009F77AA" w:rsidP="00DC40DE">
      <w:pPr>
        <w:rPr>
          <w:lang w:val="en-US" w:eastAsia="ja-JP"/>
        </w:rPr>
      </w:pPr>
      <w:r w:rsidRPr="0036347B">
        <w:rPr>
          <w:lang w:val="en-US" w:eastAsia="ja-JP"/>
        </w:rPr>
        <w:t>In this section,</w:t>
      </w:r>
      <w:r w:rsidR="005F0222" w:rsidRPr="0036347B">
        <w:rPr>
          <w:lang w:val="en-US" w:eastAsia="ja-JP"/>
        </w:rPr>
        <w:t xml:space="preserve"> </w:t>
      </w:r>
      <w:r w:rsidR="00FF49C0">
        <w:rPr>
          <w:lang w:val="en-US" w:eastAsia="ja-JP"/>
        </w:rPr>
        <w:t>AI/ML assisted positioning is evaluated.</w:t>
      </w:r>
    </w:p>
    <w:p w14:paraId="0CD92B4C" w14:textId="74FA7350" w:rsidR="002A52EB" w:rsidRDefault="00FF49C0" w:rsidP="00DC40DE">
      <w:pPr>
        <w:rPr>
          <w:lang w:val="en-US" w:eastAsia="ja-JP"/>
        </w:rPr>
      </w:pPr>
      <w:r>
        <w:rPr>
          <w:lang w:val="en-US" w:eastAsia="ja-JP"/>
        </w:rPr>
        <w:t xml:space="preserve">Specifically, </w:t>
      </w:r>
      <w:r w:rsidR="009F77AA" w:rsidRPr="0036347B">
        <w:rPr>
          <w:lang w:val="en-US" w:eastAsia="ja-JP"/>
        </w:rPr>
        <w:t xml:space="preserve">we investigate the performance of deploying </w:t>
      </w:r>
      <w:r w:rsidR="00661DB0" w:rsidRPr="0036347B">
        <w:rPr>
          <w:lang w:val="en-US" w:eastAsia="ja-JP"/>
        </w:rPr>
        <w:t xml:space="preserve">an identical </w:t>
      </w:r>
      <w:r w:rsidR="008F551C">
        <w:rPr>
          <w:lang w:val="en-US" w:eastAsia="ja-JP"/>
        </w:rPr>
        <w:t>AI/</w:t>
      </w:r>
      <w:r w:rsidR="00661DB0" w:rsidRPr="0036347B">
        <w:rPr>
          <w:lang w:val="en-US" w:eastAsia="ja-JP"/>
        </w:rPr>
        <w:t xml:space="preserve">ML model to all 18 TRPs in the </w:t>
      </w:r>
      <w:proofErr w:type="spellStart"/>
      <w:r w:rsidR="00661DB0" w:rsidRPr="0036347B">
        <w:rPr>
          <w:lang w:val="en-US" w:eastAsia="ja-JP"/>
        </w:rPr>
        <w:t>InF</w:t>
      </w:r>
      <w:proofErr w:type="spellEnd"/>
      <w:r w:rsidR="00D60CA8" w:rsidRPr="0036347B">
        <w:rPr>
          <w:lang w:val="en-US" w:eastAsia="ja-JP"/>
        </w:rPr>
        <w:t>-DH</w:t>
      </w:r>
      <w:r w:rsidR="00661DB0" w:rsidRPr="0036347B">
        <w:rPr>
          <w:lang w:val="en-US" w:eastAsia="ja-JP"/>
        </w:rPr>
        <w:t xml:space="preserve"> deployment scenario. </w:t>
      </w:r>
      <w:r w:rsidR="002A52EB">
        <w:rPr>
          <w:lang w:val="en-US" w:eastAsia="ja-JP"/>
        </w:rPr>
        <w:t>The</w:t>
      </w:r>
      <w:r w:rsidR="006D2DCF">
        <w:rPr>
          <w:lang w:val="en-US" w:eastAsia="ja-JP"/>
        </w:rPr>
        <w:t xml:space="preserve"> TRPs use the</w:t>
      </w:r>
      <w:r w:rsidR="002A52EB">
        <w:rPr>
          <w:lang w:val="en-US" w:eastAsia="ja-JP"/>
        </w:rPr>
        <w:t xml:space="preserve"> AI/ML model </w:t>
      </w:r>
      <w:r w:rsidR="006D2DCF">
        <w:rPr>
          <w:lang w:val="en-US" w:eastAsia="ja-JP"/>
        </w:rPr>
        <w:t xml:space="preserve">to </w:t>
      </w:r>
      <w:r w:rsidR="00793AE5">
        <w:rPr>
          <w:lang w:val="en-US" w:eastAsia="ja-JP"/>
        </w:rPr>
        <w:t>estimate the following quantities</w:t>
      </w:r>
      <w:r w:rsidR="006D2DCF">
        <w:rPr>
          <w:lang w:val="en-US" w:eastAsia="ja-JP"/>
        </w:rPr>
        <w:t xml:space="preserve"> from UL SRS</w:t>
      </w:r>
      <w:r w:rsidR="00793AE5">
        <w:rPr>
          <w:lang w:val="en-US" w:eastAsia="ja-JP"/>
        </w:rPr>
        <w:t>:</w:t>
      </w:r>
    </w:p>
    <w:p w14:paraId="107CD135" w14:textId="3F2C7B16" w:rsidR="00793AE5" w:rsidRPr="00E12A90" w:rsidRDefault="00793AE5" w:rsidP="00793AE5">
      <w:pPr>
        <w:pStyle w:val="ListParagraph"/>
        <w:numPr>
          <w:ilvl w:val="0"/>
          <w:numId w:val="45"/>
        </w:numPr>
        <w:rPr>
          <w:sz w:val="20"/>
          <w:lang w:val="en-US" w:eastAsia="ja-JP"/>
        </w:rPr>
      </w:pPr>
      <w:r w:rsidRPr="00E12A90">
        <w:rPr>
          <w:sz w:val="20"/>
          <w:lang w:val="en-US" w:eastAsia="ja-JP"/>
        </w:rPr>
        <w:t xml:space="preserve">Classification of whether the link is a </w:t>
      </w:r>
      <w:proofErr w:type="spellStart"/>
      <w:r w:rsidRPr="00E12A90">
        <w:rPr>
          <w:sz w:val="20"/>
          <w:lang w:val="en-US" w:eastAsia="ja-JP"/>
        </w:rPr>
        <w:t>LoS</w:t>
      </w:r>
      <w:proofErr w:type="spellEnd"/>
      <w:r w:rsidRPr="00E12A90">
        <w:rPr>
          <w:sz w:val="20"/>
          <w:lang w:val="en-US" w:eastAsia="ja-JP"/>
        </w:rPr>
        <w:t xml:space="preserve"> or </w:t>
      </w:r>
      <w:proofErr w:type="spellStart"/>
      <w:r w:rsidRPr="00E12A90">
        <w:rPr>
          <w:sz w:val="20"/>
          <w:lang w:val="en-US" w:eastAsia="ja-JP"/>
        </w:rPr>
        <w:t>NLoS</w:t>
      </w:r>
      <w:proofErr w:type="spellEnd"/>
      <w:r w:rsidRPr="00E12A90">
        <w:rPr>
          <w:sz w:val="20"/>
          <w:lang w:val="en-US" w:eastAsia="ja-JP"/>
        </w:rPr>
        <w:t xml:space="preserve"> link</w:t>
      </w:r>
      <w:r w:rsidR="0080367A">
        <w:rPr>
          <w:sz w:val="20"/>
          <w:lang w:val="en-US" w:eastAsia="ja-JP"/>
        </w:rPr>
        <w:t>.</w:t>
      </w:r>
    </w:p>
    <w:p w14:paraId="132C6DEB" w14:textId="7FE92DA7" w:rsidR="002A52EB" w:rsidRPr="006D2DCF" w:rsidRDefault="00793AE5" w:rsidP="006D2DCF">
      <w:pPr>
        <w:pStyle w:val="ListParagraph"/>
        <w:numPr>
          <w:ilvl w:val="0"/>
          <w:numId w:val="45"/>
        </w:numPr>
        <w:rPr>
          <w:lang w:val="en-US" w:eastAsia="ja-JP"/>
        </w:rPr>
      </w:pPr>
      <w:r w:rsidRPr="00E12A90">
        <w:rPr>
          <w:sz w:val="20"/>
          <w:lang w:val="en-US" w:eastAsia="ja-JP"/>
        </w:rPr>
        <w:t>Estimated time of arrival (</w:t>
      </w:r>
      <w:proofErr w:type="spellStart"/>
      <w:r w:rsidRPr="00E12A90">
        <w:rPr>
          <w:sz w:val="20"/>
          <w:lang w:val="en-US" w:eastAsia="ja-JP"/>
        </w:rPr>
        <w:t>ToA</w:t>
      </w:r>
      <w:proofErr w:type="spellEnd"/>
      <w:r w:rsidRPr="00E12A90">
        <w:rPr>
          <w:sz w:val="20"/>
          <w:lang w:val="en-US" w:eastAsia="ja-JP"/>
        </w:rPr>
        <w:t>) of the signal from the UE to the TRP</w:t>
      </w:r>
      <w:r w:rsidR="006D2DCF">
        <w:rPr>
          <w:sz w:val="20"/>
          <w:lang w:val="en-US" w:eastAsia="ja-JP"/>
        </w:rPr>
        <w:t>.</w:t>
      </w:r>
    </w:p>
    <w:p w14:paraId="7FBE61CD" w14:textId="16294F66" w:rsidR="0053447B" w:rsidRDefault="006C07B2" w:rsidP="00DC40DE">
      <w:pPr>
        <w:rPr>
          <w:lang w:val="en-US" w:eastAsia="ja-JP"/>
        </w:rPr>
      </w:pPr>
      <w:r w:rsidRPr="0036347B">
        <w:rPr>
          <w:lang w:val="en-US" w:eastAsia="ja-JP"/>
        </w:rPr>
        <w:t xml:space="preserve">We assume </w:t>
      </w:r>
      <w:r w:rsidR="003A69B4" w:rsidRPr="0036347B">
        <w:rPr>
          <w:lang w:val="en-US" w:eastAsia="ja-JP"/>
        </w:rPr>
        <w:t xml:space="preserve">all TRPs listen to the </w:t>
      </w:r>
      <w:r w:rsidR="00AE61D3" w:rsidRPr="0036347B">
        <w:rPr>
          <w:lang w:val="en-US" w:eastAsia="ja-JP"/>
        </w:rPr>
        <w:t xml:space="preserve">SRS </w:t>
      </w:r>
      <w:r w:rsidR="00C34570" w:rsidRPr="0036347B">
        <w:rPr>
          <w:lang w:val="en-US" w:eastAsia="ja-JP"/>
        </w:rPr>
        <w:t xml:space="preserve">transmitted from the UE </w:t>
      </w:r>
      <w:r w:rsidR="00AE61D3" w:rsidRPr="0036347B">
        <w:rPr>
          <w:lang w:val="en-US" w:eastAsia="ja-JP"/>
        </w:rPr>
        <w:t xml:space="preserve">with a </w:t>
      </w:r>
      <w:r w:rsidR="001171CC" w:rsidRPr="0036347B">
        <w:rPr>
          <w:lang w:val="en-US" w:eastAsia="ja-JP"/>
        </w:rPr>
        <w:t xml:space="preserve">configuration of </w:t>
      </w:r>
      <m:oMath>
        <m:sSub>
          <m:sSubPr>
            <m:ctrlPr>
              <w:rPr>
                <w:rFonts w:ascii="Cambria Math" w:hAnsi="Cambria Math"/>
                <w:i/>
                <w:lang w:val="en-US" w:eastAsia="ja-JP"/>
              </w:rPr>
            </m:ctrlPr>
          </m:sSubPr>
          <m:e>
            <m:r>
              <w:rPr>
                <w:rFonts w:ascii="Cambria Math" w:hAnsi="Cambria Math"/>
                <w:lang w:val="en-US" w:eastAsia="ja-JP"/>
              </w:rPr>
              <m:t>K</m:t>
            </m:r>
          </m:e>
          <m:sub>
            <m:r>
              <w:rPr>
                <w:rFonts w:ascii="Cambria Math" w:hAnsi="Cambria Math"/>
                <w:lang w:val="en-US" w:eastAsia="ja-JP"/>
              </w:rPr>
              <m:t>TC</m:t>
            </m:r>
          </m:sub>
        </m:sSub>
        <m:r>
          <w:rPr>
            <w:rFonts w:ascii="Cambria Math" w:hAnsi="Cambria Math"/>
            <w:lang w:val="en-US" w:eastAsia="ja-JP"/>
          </w:rPr>
          <m:t>=2</m:t>
        </m:r>
      </m:oMath>
      <w:r w:rsidR="00B57EBE" w:rsidRPr="0036347B">
        <w:rPr>
          <w:lang w:val="en-US" w:eastAsia="ja-JP"/>
        </w:rPr>
        <w:t xml:space="preserve"> and </w:t>
      </w:r>
      <m:oMath>
        <m:sSub>
          <m:sSubPr>
            <m:ctrlPr>
              <w:rPr>
                <w:rFonts w:ascii="Cambria Math" w:hAnsi="Cambria Math"/>
                <w:i/>
                <w:lang w:val="en-US" w:eastAsia="ja-JP"/>
              </w:rPr>
            </m:ctrlPr>
          </m:sSubPr>
          <m:e>
            <m:r>
              <w:rPr>
                <w:rFonts w:ascii="Cambria Math" w:hAnsi="Cambria Math"/>
                <w:lang w:val="en-US" w:eastAsia="ja-JP"/>
              </w:rPr>
              <m:t>N</m:t>
            </m:r>
          </m:e>
          <m:sub>
            <m:r>
              <w:rPr>
                <w:rFonts w:ascii="Cambria Math" w:hAnsi="Cambria Math"/>
                <w:lang w:val="en-US" w:eastAsia="ja-JP"/>
              </w:rPr>
              <m:t>symb</m:t>
            </m:r>
          </m:sub>
        </m:sSub>
        <m:r>
          <w:rPr>
            <w:rFonts w:ascii="Cambria Math" w:hAnsi="Cambria Math"/>
            <w:lang w:val="en-US" w:eastAsia="ja-JP"/>
          </w:rPr>
          <m:t>=2</m:t>
        </m:r>
      </m:oMath>
      <w:r w:rsidR="00DD4303" w:rsidRPr="0036347B">
        <w:rPr>
          <w:lang w:val="en-US" w:eastAsia="ja-JP"/>
        </w:rPr>
        <w:t xml:space="preserve"> over the </w:t>
      </w:r>
      <w:r w:rsidR="00A562E2" w:rsidRPr="0036347B">
        <w:rPr>
          <w:lang w:val="en-US" w:eastAsia="ja-JP"/>
        </w:rPr>
        <w:t>100 MHz BWP</w:t>
      </w:r>
      <w:r w:rsidR="00B57EBE" w:rsidRPr="0036347B">
        <w:rPr>
          <w:lang w:val="en-US" w:eastAsia="ja-JP"/>
        </w:rPr>
        <w:t xml:space="preserve">. </w:t>
      </w:r>
      <w:r w:rsidR="005F0222" w:rsidRPr="0036347B">
        <w:rPr>
          <w:lang w:val="en-US" w:eastAsia="ja-JP"/>
        </w:rPr>
        <w:t>Each TRP is equipped with a</w:t>
      </w:r>
      <w:r w:rsidR="00BD0CAB" w:rsidRPr="0036347B">
        <w:rPr>
          <w:lang w:val="en-US" w:eastAsia="ja-JP"/>
        </w:rPr>
        <w:t xml:space="preserve"> </w:t>
      </w:r>
      <w:r w:rsidR="00F12642" w:rsidRPr="0036347B">
        <w:rPr>
          <w:lang w:val="en-US" w:eastAsia="ja-JP"/>
        </w:rPr>
        <w:t>(M, N, P, Mg, Ng) = (1, 1, 2, 1, 1) antenna.</w:t>
      </w:r>
      <w:r w:rsidR="006F63DD" w:rsidRPr="0036347B">
        <w:rPr>
          <w:lang w:val="en-US" w:eastAsia="ja-JP"/>
        </w:rPr>
        <w:t xml:space="preserve"> </w:t>
      </w:r>
      <w:r w:rsidR="009579AF">
        <w:rPr>
          <w:lang w:val="en-US" w:eastAsia="ja-JP"/>
        </w:rPr>
        <w:t>Our study indicates that for the small hall and the layout of 18 TRPs, th</w:t>
      </w:r>
      <w:r w:rsidR="003C437F">
        <w:rPr>
          <w:lang w:val="en-US" w:eastAsia="ja-JP"/>
        </w:rPr>
        <w:t>is</w:t>
      </w:r>
      <w:r w:rsidR="009579AF">
        <w:rPr>
          <w:lang w:val="en-US" w:eastAsia="ja-JP"/>
        </w:rPr>
        <w:t xml:space="preserve"> smaller gNB antenna array than that agreed (</w:t>
      </w:r>
      <w:r w:rsidR="009579AF" w:rsidRPr="009579AF">
        <w:rPr>
          <w:lang w:val="en-US" w:eastAsia="ja-JP"/>
        </w:rPr>
        <w:t>(M, N, P, Mg, Ng) = (4, 4, 2, 1, 1)</w:t>
      </w:r>
      <w:r w:rsidR="009579AF">
        <w:rPr>
          <w:lang w:val="en-US" w:eastAsia="ja-JP"/>
        </w:rPr>
        <w:t>) is adequate for producing position estimation.</w:t>
      </w:r>
      <w:r w:rsidR="00010EAD">
        <w:rPr>
          <w:lang w:val="en-US" w:eastAsia="ja-JP"/>
        </w:rPr>
        <w:t xml:space="preserve"> The smaller antenna array at TRP also reduces the size of input to ML model to 1/16, hence </w:t>
      </w:r>
      <w:r w:rsidR="00E20B39">
        <w:rPr>
          <w:lang w:val="en-US" w:eastAsia="ja-JP"/>
        </w:rPr>
        <w:t>allow</w:t>
      </w:r>
      <w:r w:rsidR="00010EAD">
        <w:rPr>
          <w:lang w:val="en-US" w:eastAsia="ja-JP"/>
        </w:rPr>
        <w:t>ing a much lower complexity for the ML solution (including model training</w:t>
      </w:r>
      <w:r w:rsidR="005151AF">
        <w:rPr>
          <w:lang w:val="en-US" w:eastAsia="ja-JP"/>
        </w:rPr>
        <w:t>,</w:t>
      </w:r>
      <w:r w:rsidR="00010EAD">
        <w:rPr>
          <w:lang w:val="en-US" w:eastAsia="ja-JP"/>
        </w:rPr>
        <w:t xml:space="preserve"> inference</w:t>
      </w:r>
      <w:r w:rsidR="005151AF">
        <w:rPr>
          <w:lang w:val="en-US" w:eastAsia="ja-JP"/>
        </w:rPr>
        <w:t>, monitoring, and update)</w:t>
      </w:r>
      <w:r w:rsidR="00010EAD">
        <w:rPr>
          <w:lang w:val="en-US" w:eastAsia="ja-JP"/>
        </w:rPr>
        <w:t>.</w:t>
      </w:r>
    </w:p>
    <w:p w14:paraId="2A25DEFB" w14:textId="2970E40C" w:rsidR="009F77AA" w:rsidRPr="0036347B" w:rsidRDefault="006F63DD" w:rsidP="00DC40DE">
      <w:pPr>
        <w:rPr>
          <w:lang w:val="en-US" w:eastAsia="ja-JP"/>
        </w:rPr>
      </w:pPr>
      <w:r w:rsidRPr="0036347B">
        <w:rPr>
          <w:lang w:val="en-US" w:eastAsia="ja-JP"/>
        </w:rPr>
        <w:t xml:space="preserve">The received signals are </w:t>
      </w:r>
      <w:r w:rsidR="00EF6903" w:rsidRPr="0036347B">
        <w:rPr>
          <w:lang w:val="en-US" w:eastAsia="ja-JP"/>
        </w:rPr>
        <w:t>correlated with the SRS</w:t>
      </w:r>
      <w:r w:rsidR="0053447B">
        <w:rPr>
          <w:lang w:val="en-US" w:eastAsia="ja-JP"/>
        </w:rPr>
        <w:t xml:space="preserve"> sequence</w:t>
      </w:r>
      <w:r w:rsidR="002F50E0" w:rsidRPr="0036347B">
        <w:rPr>
          <w:lang w:val="en-US" w:eastAsia="ja-JP"/>
        </w:rPr>
        <w:t xml:space="preserve"> to obtain estimates of the frequency domain channel responses</w:t>
      </w:r>
      <w:r w:rsidR="00063F93" w:rsidRPr="0036347B">
        <w:rPr>
          <w:lang w:val="en-US" w:eastAsia="ja-JP"/>
        </w:rPr>
        <w:t>.</w:t>
      </w:r>
      <w:r w:rsidR="00B544FC" w:rsidRPr="0036347B">
        <w:rPr>
          <w:lang w:val="en-US" w:eastAsia="ja-JP"/>
        </w:rPr>
        <w:t xml:space="preserve"> </w:t>
      </w:r>
      <w:r w:rsidR="00063F93" w:rsidRPr="0036347B">
        <w:rPr>
          <w:lang w:val="en-US" w:eastAsia="ja-JP"/>
        </w:rPr>
        <w:t xml:space="preserve">The </w:t>
      </w:r>
      <w:r w:rsidR="00B544FC" w:rsidRPr="0036347B">
        <w:rPr>
          <w:lang w:val="en-US" w:eastAsia="ja-JP"/>
        </w:rPr>
        <w:t xml:space="preserve">collated </w:t>
      </w:r>
      <w:r w:rsidR="004B2998" w:rsidRPr="0036347B">
        <w:rPr>
          <w:lang w:val="en-US" w:eastAsia="ja-JP"/>
        </w:rPr>
        <w:t>frequency responses</w:t>
      </w:r>
      <w:r w:rsidR="00905AAE" w:rsidRPr="0036347B">
        <w:rPr>
          <w:lang w:val="en-US" w:eastAsia="ja-JP"/>
        </w:rPr>
        <w:t xml:space="preserve"> are converted to the time domain channel impulse</w:t>
      </w:r>
      <w:r w:rsidR="00877775" w:rsidRPr="0036347B">
        <w:rPr>
          <w:lang w:val="en-US" w:eastAsia="ja-JP"/>
        </w:rPr>
        <w:t>s</w:t>
      </w:r>
      <w:r w:rsidR="00905AAE" w:rsidRPr="0036347B">
        <w:rPr>
          <w:lang w:val="en-US" w:eastAsia="ja-JP"/>
        </w:rPr>
        <w:t xml:space="preserve"> </w:t>
      </w:r>
      <w:r w:rsidR="008918BA" w:rsidRPr="0036347B">
        <w:rPr>
          <w:lang w:val="en-US" w:eastAsia="ja-JP"/>
        </w:rPr>
        <w:t>and truncated after the first 256 samples.</w:t>
      </w:r>
      <w:r w:rsidR="00633781" w:rsidRPr="0036347B">
        <w:rPr>
          <w:lang w:val="en-US" w:eastAsia="ja-JP"/>
        </w:rPr>
        <w:t xml:space="preserve"> The input to </w:t>
      </w:r>
      <w:r w:rsidR="00E12A90">
        <w:rPr>
          <w:lang w:val="en-US" w:eastAsia="ja-JP"/>
        </w:rPr>
        <w:t>each</w:t>
      </w:r>
      <w:r w:rsidR="00E12A90" w:rsidRPr="0036347B">
        <w:rPr>
          <w:lang w:val="en-US" w:eastAsia="ja-JP"/>
        </w:rPr>
        <w:t xml:space="preserve"> </w:t>
      </w:r>
      <w:r w:rsidR="00F0473D">
        <w:rPr>
          <w:lang w:val="en-US" w:eastAsia="ja-JP"/>
        </w:rPr>
        <w:t>AI/</w:t>
      </w:r>
      <w:r w:rsidR="00633781" w:rsidRPr="0036347B">
        <w:rPr>
          <w:lang w:val="en-US" w:eastAsia="ja-JP"/>
        </w:rPr>
        <w:t xml:space="preserve">ML model </w:t>
      </w:r>
      <w:r w:rsidR="005320EB" w:rsidRPr="00515825">
        <w:rPr>
          <w:lang w:val="en-US" w:eastAsia="ja-JP"/>
        </w:rPr>
        <w:t>for a UE</w:t>
      </w:r>
      <w:r w:rsidR="005320EB" w:rsidRPr="0036347B">
        <w:rPr>
          <w:lang w:val="en-US" w:eastAsia="ja-JP"/>
        </w:rPr>
        <w:t xml:space="preserve"> is hence a 256x2 complex array.</w:t>
      </w:r>
    </w:p>
    <w:p w14:paraId="6A54E4E6" w14:textId="38154130" w:rsidR="00661DB0" w:rsidRPr="00E12A90" w:rsidRDefault="009313AF" w:rsidP="00DC40DE">
      <w:pPr>
        <w:rPr>
          <w:lang w:val="en-US" w:eastAsia="ja-JP"/>
        </w:rPr>
      </w:pPr>
      <w:r>
        <w:rPr>
          <w:lang w:val="en-US" w:eastAsia="ja-JP"/>
        </w:rPr>
        <w:t>Each</w:t>
      </w:r>
      <w:r w:rsidR="007E6353" w:rsidRPr="00E12A90">
        <w:rPr>
          <w:lang w:val="en-US" w:eastAsia="ja-JP"/>
        </w:rPr>
        <w:t xml:space="preserve"> TRP process</w:t>
      </w:r>
      <w:r w:rsidR="00637A30" w:rsidRPr="00E12A90">
        <w:rPr>
          <w:lang w:val="en-US" w:eastAsia="ja-JP"/>
        </w:rPr>
        <w:t>es</w:t>
      </w:r>
      <w:r w:rsidR="007E6353" w:rsidRPr="00E12A90">
        <w:rPr>
          <w:lang w:val="en-US" w:eastAsia="ja-JP"/>
        </w:rPr>
        <w:t xml:space="preserve"> the received </w:t>
      </w:r>
      <w:r w:rsidR="00D67F0A" w:rsidRPr="00E12A90">
        <w:rPr>
          <w:lang w:val="en-US" w:eastAsia="ja-JP"/>
        </w:rPr>
        <w:t xml:space="preserve">CIR samples </w:t>
      </w:r>
      <w:r w:rsidR="0007732B" w:rsidRPr="00E12A90">
        <w:rPr>
          <w:lang w:val="en-US" w:eastAsia="ja-JP"/>
        </w:rPr>
        <w:t>independently</w:t>
      </w:r>
      <w:r>
        <w:rPr>
          <w:lang w:val="en-US" w:eastAsia="ja-JP"/>
        </w:rPr>
        <w:t xml:space="preserve"> and</w:t>
      </w:r>
      <w:r w:rsidR="0007732B" w:rsidRPr="00E12A90">
        <w:rPr>
          <w:lang w:val="en-US" w:eastAsia="ja-JP"/>
        </w:rPr>
        <w:t xml:space="preserve"> forward</w:t>
      </w:r>
      <w:r w:rsidR="00E5327F">
        <w:rPr>
          <w:lang w:val="en-US" w:eastAsia="ja-JP"/>
        </w:rPr>
        <w:t>s</w:t>
      </w:r>
      <w:r w:rsidR="0007732B" w:rsidRPr="00E12A90">
        <w:rPr>
          <w:lang w:val="en-US" w:eastAsia="ja-JP"/>
        </w:rPr>
        <w:t xml:space="preserve"> the </w:t>
      </w:r>
      <w:r w:rsidR="00E5327F">
        <w:rPr>
          <w:lang w:val="en-US" w:eastAsia="ja-JP"/>
        </w:rPr>
        <w:t xml:space="preserve">AI/ML model </w:t>
      </w:r>
      <w:r w:rsidR="007A33E2" w:rsidRPr="00E12A90">
        <w:rPr>
          <w:lang w:val="en-US" w:eastAsia="ja-JP"/>
        </w:rPr>
        <w:t>outputs</w:t>
      </w:r>
      <w:r>
        <w:rPr>
          <w:lang w:val="en-US" w:eastAsia="ja-JP"/>
        </w:rPr>
        <w:t xml:space="preserve"> (</w:t>
      </w:r>
      <w:proofErr w:type="spellStart"/>
      <w:r>
        <w:rPr>
          <w:lang w:val="en-US" w:eastAsia="ja-JP"/>
        </w:rPr>
        <w:t>Lo</w:t>
      </w:r>
      <w:r w:rsidR="001737A8">
        <w:rPr>
          <w:lang w:val="en-US" w:eastAsia="ja-JP"/>
        </w:rPr>
        <w:t>S</w:t>
      </w:r>
      <w:proofErr w:type="spellEnd"/>
      <w:r w:rsidR="001737A8">
        <w:rPr>
          <w:lang w:val="en-US" w:eastAsia="ja-JP"/>
        </w:rPr>
        <w:t>/</w:t>
      </w:r>
      <w:proofErr w:type="spellStart"/>
      <w:r w:rsidR="001737A8">
        <w:rPr>
          <w:lang w:val="en-US" w:eastAsia="ja-JP"/>
        </w:rPr>
        <w:t>NLoS</w:t>
      </w:r>
      <w:proofErr w:type="spellEnd"/>
      <w:r w:rsidR="001737A8">
        <w:rPr>
          <w:lang w:val="en-US" w:eastAsia="ja-JP"/>
        </w:rPr>
        <w:t xml:space="preserve"> classification and </w:t>
      </w:r>
      <w:proofErr w:type="spellStart"/>
      <w:r w:rsidR="001737A8">
        <w:rPr>
          <w:lang w:val="en-US" w:eastAsia="ja-JP"/>
        </w:rPr>
        <w:t>ToA</w:t>
      </w:r>
      <w:proofErr w:type="spellEnd"/>
      <w:r w:rsidR="001737A8">
        <w:rPr>
          <w:lang w:val="en-US" w:eastAsia="ja-JP"/>
        </w:rPr>
        <w:t xml:space="preserve"> estimate)</w:t>
      </w:r>
      <w:r w:rsidR="007A33E2" w:rsidRPr="00E12A90">
        <w:rPr>
          <w:lang w:val="en-US" w:eastAsia="ja-JP"/>
        </w:rPr>
        <w:t xml:space="preserve"> to a centralized </w:t>
      </w:r>
      <w:r w:rsidR="001737A8">
        <w:rPr>
          <w:lang w:val="en-US" w:eastAsia="ja-JP"/>
        </w:rPr>
        <w:t xml:space="preserve">positioning </w:t>
      </w:r>
      <w:r w:rsidR="007A33E2" w:rsidRPr="00E12A90">
        <w:rPr>
          <w:lang w:val="en-US" w:eastAsia="ja-JP"/>
        </w:rPr>
        <w:t>node (e.g., the LMF)</w:t>
      </w:r>
      <w:r>
        <w:rPr>
          <w:lang w:val="en-US" w:eastAsia="ja-JP"/>
        </w:rPr>
        <w:t xml:space="preserve">, see </w:t>
      </w:r>
      <w:r w:rsidRPr="00E12A90">
        <w:rPr>
          <w:lang w:val="en-US" w:eastAsia="ja-JP"/>
        </w:rPr>
        <w:fldChar w:fldCharType="begin"/>
      </w:r>
      <w:r w:rsidRPr="00E12A90">
        <w:rPr>
          <w:lang w:val="en-US" w:eastAsia="ja-JP"/>
        </w:rPr>
        <w:instrText xml:space="preserve"> REF _Ref110505552 \h </w:instrText>
      </w:r>
      <w:r>
        <w:rPr>
          <w:lang w:val="en-US" w:eastAsia="ja-JP"/>
        </w:rPr>
        <w:instrText xml:space="preserve"> \* MERGEFORMAT </w:instrText>
      </w:r>
      <w:r w:rsidRPr="00E12A90">
        <w:rPr>
          <w:lang w:val="en-US" w:eastAsia="ja-JP"/>
        </w:rPr>
      </w:r>
      <w:r w:rsidRPr="00E12A90">
        <w:rPr>
          <w:lang w:val="en-US" w:eastAsia="ja-JP"/>
        </w:rPr>
        <w:fldChar w:fldCharType="separate"/>
      </w:r>
      <w:r w:rsidR="000364F5" w:rsidRPr="0036347B">
        <w:rPr>
          <w:lang w:val="en-US"/>
        </w:rPr>
        <w:t xml:space="preserve">Figure </w:t>
      </w:r>
      <w:r w:rsidR="000364F5">
        <w:rPr>
          <w:noProof/>
          <w:lang w:val="en-US"/>
        </w:rPr>
        <w:t>1</w:t>
      </w:r>
      <w:r w:rsidRPr="00E12A90">
        <w:rPr>
          <w:lang w:val="en-US" w:eastAsia="ja-JP"/>
        </w:rPr>
        <w:fldChar w:fldCharType="end"/>
      </w:r>
      <w:r>
        <w:rPr>
          <w:lang w:val="en-US" w:eastAsia="ja-JP"/>
        </w:rPr>
        <w:t>.</w:t>
      </w:r>
    </w:p>
    <w:p w14:paraId="6D73EB34" w14:textId="76D7C1B9" w:rsidR="006730CF" w:rsidRDefault="00485F26" w:rsidP="00DC40DE">
      <w:pPr>
        <w:rPr>
          <w:lang w:val="en-US" w:eastAsia="ja-JP"/>
        </w:rPr>
      </w:pPr>
      <w:r w:rsidRPr="0036347B">
        <w:rPr>
          <w:lang w:val="en-US" w:eastAsia="ja-JP"/>
        </w:rPr>
        <w:t xml:space="preserve">The </w:t>
      </w:r>
      <w:proofErr w:type="spellStart"/>
      <w:r w:rsidR="00AB48ED">
        <w:rPr>
          <w:lang w:val="en-US" w:eastAsia="ja-JP"/>
        </w:rPr>
        <w:t>LoS</w:t>
      </w:r>
      <w:proofErr w:type="spellEnd"/>
      <w:r w:rsidR="00AB48ED">
        <w:rPr>
          <w:lang w:val="en-US" w:eastAsia="ja-JP"/>
        </w:rPr>
        <w:t>/</w:t>
      </w:r>
      <w:proofErr w:type="spellStart"/>
      <w:r w:rsidR="001616E7">
        <w:rPr>
          <w:lang w:val="en-US" w:eastAsia="ja-JP"/>
        </w:rPr>
        <w:t>N</w:t>
      </w:r>
      <w:r w:rsidR="00AB48ED">
        <w:rPr>
          <w:lang w:val="en-US" w:eastAsia="ja-JP"/>
        </w:rPr>
        <w:t>LoS</w:t>
      </w:r>
      <w:proofErr w:type="spellEnd"/>
      <w:r w:rsidR="00AB48ED">
        <w:rPr>
          <w:lang w:val="en-US" w:eastAsia="ja-JP"/>
        </w:rPr>
        <w:t xml:space="preserve"> </w:t>
      </w:r>
      <w:r w:rsidRPr="0036347B">
        <w:rPr>
          <w:lang w:val="en-US" w:eastAsia="ja-JP"/>
        </w:rPr>
        <w:t xml:space="preserve">classifications and </w:t>
      </w:r>
      <w:proofErr w:type="spellStart"/>
      <w:r w:rsidR="007C74B3" w:rsidRPr="0036347B">
        <w:rPr>
          <w:lang w:val="en-US" w:eastAsia="ja-JP"/>
        </w:rPr>
        <w:t>ToA</w:t>
      </w:r>
      <w:proofErr w:type="spellEnd"/>
      <w:r w:rsidR="007C74B3" w:rsidRPr="0036347B">
        <w:rPr>
          <w:lang w:val="en-US" w:eastAsia="ja-JP"/>
        </w:rPr>
        <w:t xml:space="preserve"> </w:t>
      </w:r>
      <w:r w:rsidRPr="0036347B">
        <w:rPr>
          <w:lang w:val="en-US" w:eastAsia="ja-JP"/>
        </w:rPr>
        <w:t>estimat</w:t>
      </w:r>
      <w:r w:rsidR="007C74B3" w:rsidRPr="0036347B">
        <w:rPr>
          <w:lang w:val="en-US" w:eastAsia="ja-JP"/>
        </w:rPr>
        <w:t xml:space="preserve">es collected at the centralized node </w:t>
      </w:r>
      <w:r w:rsidR="00806BA6" w:rsidRPr="0036347B">
        <w:rPr>
          <w:lang w:val="en-US" w:eastAsia="ja-JP"/>
        </w:rPr>
        <w:t xml:space="preserve">are used to determine the UE position. In this section, we </w:t>
      </w:r>
      <w:r w:rsidR="00B736E7" w:rsidRPr="0036347B">
        <w:rPr>
          <w:lang w:val="en-US" w:eastAsia="ja-JP"/>
        </w:rPr>
        <w:t xml:space="preserve">assume legacy </w:t>
      </w:r>
      <w:r w:rsidR="009A338D" w:rsidRPr="0036347B">
        <w:rPr>
          <w:lang w:val="en-US" w:eastAsia="ja-JP"/>
        </w:rPr>
        <w:t xml:space="preserve">positioning algorithms are </w:t>
      </w:r>
      <w:r w:rsidR="00070005" w:rsidRPr="0036347B">
        <w:rPr>
          <w:lang w:val="en-US" w:eastAsia="ja-JP"/>
        </w:rPr>
        <w:t xml:space="preserve">retained at the centralized node such that we can isolate </w:t>
      </w:r>
      <w:r w:rsidR="00FB4D86" w:rsidRPr="0036347B">
        <w:rPr>
          <w:lang w:val="en-US" w:eastAsia="ja-JP"/>
        </w:rPr>
        <w:t xml:space="preserve">and investigate </w:t>
      </w:r>
      <w:r w:rsidR="00070005" w:rsidRPr="0036347B">
        <w:rPr>
          <w:lang w:val="en-US" w:eastAsia="ja-JP"/>
        </w:rPr>
        <w:t xml:space="preserve">the gains of </w:t>
      </w:r>
      <w:r w:rsidR="00FB4D86" w:rsidRPr="0036347B">
        <w:rPr>
          <w:lang w:val="en-US" w:eastAsia="ja-JP"/>
        </w:rPr>
        <w:t xml:space="preserve">TRP </w:t>
      </w:r>
      <w:r w:rsidR="007E6E8B">
        <w:rPr>
          <w:lang w:val="en-US" w:eastAsia="ja-JP"/>
        </w:rPr>
        <w:t>AI/</w:t>
      </w:r>
      <w:r w:rsidR="00FB4D86" w:rsidRPr="0036347B">
        <w:rPr>
          <w:lang w:val="en-US" w:eastAsia="ja-JP"/>
        </w:rPr>
        <w:t>ML models alone.</w:t>
      </w:r>
    </w:p>
    <w:p w14:paraId="3ED55ED7" w14:textId="77777777" w:rsidR="006876C1" w:rsidRPr="0036347B" w:rsidRDefault="006876C1" w:rsidP="00DC40DE">
      <w:pPr>
        <w:rPr>
          <w:lang w:val="en-US" w:eastAsia="ja-JP"/>
        </w:rPr>
      </w:pPr>
    </w:p>
    <w:p w14:paraId="63234678" w14:textId="187537CA" w:rsidR="00836CD8" w:rsidRPr="0036347B" w:rsidRDefault="00BF2DBF" w:rsidP="0036347B">
      <w:pPr>
        <w:jc w:val="center"/>
        <w:rPr>
          <w:lang w:val="en-US" w:eastAsia="ja-JP"/>
        </w:rPr>
      </w:pPr>
      <w:r>
        <w:rPr>
          <w:noProof/>
          <w:lang w:val="en-US" w:eastAsia="ja-JP"/>
        </w:rPr>
        <w:lastRenderedPageBreak/>
        <w:drawing>
          <wp:inline distT="0" distB="0" distL="0" distR="0" wp14:anchorId="1F3D079B" wp14:editId="72B63625">
            <wp:extent cx="6219362" cy="2646554"/>
            <wp:effectExtent l="0" t="0" r="0" b="19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44911" cy="2657426"/>
                    </a:xfrm>
                    <a:prstGeom prst="rect">
                      <a:avLst/>
                    </a:prstGeom>
                    <a:noFill/>
                  </pic:spPr>
                </pic:pic>
              </a:graphicData>
            </a:graphic>
          </wp:inline>
        </w:drawing>
      </w:r>
    </w:p>
    <w:p w14:paraId="6DD35428" w14:textId="304E8423" w:rsidR="00836CD8" w:rsidRPr="0036347B" w:rsidRDefault="00836CD8" w:rsidP="0036347B">
      <w:pPr>
        <w:pStyle w:val="Caption"/>
        <w:rPr>
          <w:lang w:val="en-US" w:eastAsia="ja-JP"/>
        </w:rPr>
      </w:pPr>
      <w:bookmarkStart w:id="4" w:name="_Ref110505552"/>
      <w:r w:rsidRPr="0036347B">
        <w:rPr>
          <w:lang w:val="en-US"/>
        </w:rPr>
        <w:t xml:space="preserve">Figure </w:t>
      </w:r>
      <w:r w:rsidRPr="0036347B">
        <w:rPr>
          <w:lang w:val="en-US"/>
        </w:rPr>
        <w:fldChar w:fldCharType="begin"/>
      </w:r>
      <w:r w:rsidRPr="0036347B">
        <w:rPr>
          <w:lang w:val="en-US"/>
        </w:rPr>
        <w:instrText xml:space="preserve"> SEQ Figure \* ARABIC </w:instrText>
      </w:r>
      <w:r w:rsidRPr="0036347B">
        <w:rPr>
          <w:lang w:val="en-US"/>
        </w:rPr>
        <w:fldChar w:fldCharType="separate"/>
      </w:r>
      <w:r w:rsidR="00A014D9">
        <w:rPr>
          <w:noProof/>
          <w:lang w:val="en-US"/>
        </w:rPr>
        <w:t>1</w:t>
      </w:r>
      <w:r w:rsidRPr="0036347B">
        <w:rPr>
          <w:lang w:val="en-US"/>
        </w:rPr>
        <w:fldChar w:fldCharType="end"/>
      </w:r>
      <w:bookmarkEnd w:id="4"/>
      <w:r w:rsidRPr="0036347B">
        <w:rPr>
          <w:lang w:val="en-US"/>
        </w:rPr>
        <w:t xml:space="preserve"> </w:t>
      </w:r>
      <w:r w:rsidR="00C26665">
        <w:rPr>
          <w:lang w:val="en-US"/>
        </w:rPr>
        <w:t>AI/ML assisted positioning where</w:t>
      </w:r>
      <w:r w:rsidR="00C26665" w:rsidRPr="0036347B">
        <w:rPr>
          <w:lang w:val="en-US"/>
        </w:rPr>
        <w:t xml:space="preserve"> </w:t>
      </w:r>
      <w:r w:rsidRPr="0036347B">
        <w:rPr>
          <w:lang w:val="en-US"/>
        </w:rPr>
        <w:t xml:space="preserve">UL CIR based </w:t>
      </w:r>
      <w:proofErr w:type="spellStart"/>
      <w:r w:rsidRPr="0036347B">
        <w:rPr>
          <w:lang w:val="en-US"/>
        </w:rPr>
        <w:t>LoS</w:t>
      </w:r>
      <w:proofErr w:type="spellEnd"/>
      <w:r w:rsidRPr="0036347B">
        <w:rPr>
          <w:lang w:val="en-US"/>
        </w:rPr>
        <w:t xml:space="preserve"> classification and TOA estimation</w:t>
      </w:r>
      <w:r w:rsidR="00B23AE3" w:rsidRPr="0036347B">
        <w:rPr>
          <w:lang w:val="en-US"/>
        </w:rPr>
        <w:t xml:space="preserve"> using AI/ML</w:t>
      </w:r>
      <w:r w:rsidR="00BD47EC">
        <w:rPr>
          <w:lang w:val="en-US"/>
        </w:rPr>
        <w:t xml:space="preserve"> is deployed to all TRPs</w:t>
      </w:r>
      <w:r w:rsidR="00B23AE3" w:rsidRPr="0036347B">
        <w:rPr>
          <w:lang w:val="en-US"/>
        </w:rPr>
        <w:t>.</w:t>
      </w:r>
      <w:r w:rsidR="002403B2">
        <w:rPr>
          <w:lang w:val="en-US"/>
        </w:rPr>
        <w:t xml:space="preserve"> </w:t>
      </w:r>
      <w:r w:rsidR="00082946">
        <w:rPr>
          <w:lang w:val="en-US"/>
        </w:rPr>
        <w:t>During deployment, e</w:t>
      </w:r>
      <w:r w:rsidR="002403B2" w:rsidRPr="00106C5F">
        <w:rPr>
          <w:lang w:val="en-US" w:eastAsia="ja-JP"/>
        </w:rPr>
        <w:t xml:space="preserve">ach TRP </w:t>
      </w:r>
      <w:r w:rsidR="00C26665">
        <w:rPr>
          <w:lang w:val="en-US"/>
        </w:rPr>
        <w:t>uses a same ML model and</w:t>
      </w:r>
      <w:r w:rsidR="002403B2" w:rsidRPr="00106C5F">
        <w:rPr>
          <w:lang w:val="en-US" w:eastAsia="ja-JP"/>
        </w:rPr>
        <w:t xml:space="preserve"> process the received CIR samples independently</w:t>
      </w:r>
      <w:r w:rsidR="002403B2">
        <w:rPr>
          <w:lang w:val="en-US" w:eastAsia="ja-JP"/>
        </w:rPr>
        <w:t xml:space="preserve"> and forward its outputs to the centralized node for </w:t>
      </w:r>
      <w:r w:rsidR="00A85740">
        <w:rPr>
          <w:lang w:val="en-US" w:eastAsia="ja-JP"/>
        </w:rPr>
        <w:t>estimating the position of the target UE</w:t>
      </w:r>
      <w:r w:rsidR="00B23AE3">
        <w:rPr>
          <w:lang w:val="en-US" w:eastAsia="ja-JP"/>
        </w:rPr>
        <w:t>.</w:t>
      </w:r>
    </w:p>
    <w:p w14:paraId="02BCE8E5" w14:textId="77777777" w:rsidR="00836CD8" w:rsidRPr="0036347B" w:rsidRDefault="00836CD8" w:rsidP="00DC40DE">
      <w:pPr>
        <w:rPr>
          <w:lang w:val="en-US" w:eastAsia="ja-JP"/>
        </w:rPr>
      </w:pPr>
    </w:p>
    <w:p w14:paraId="0657C861" w14:textId="44E47A05" w:rsidR="0028224C" w:rsidRDefault="00AF71BC" w:rsidP="00DC40DE">
      <w:pPr>
        <w:rPr>
          <w:lang w:val="en-US" w:eastAsia="ja-JP"/>
        </w:rPr>
      </w:pPr>
      <w:r>
        <w:rPr>
          <w:lang w:val="en-US" w:eastAsia="ja-JP"/>
        </w:rPr>
        <w:t xml:space="preserve">For the </w:t>
      </w:r>
      <w:r w:rsidR="0096511D">
        <w:rPr>
          <w:lang w:val="en-US" w:eastAsia="ja-JP"/>
        </w:rPr>
        <w:t>FR1 scenario of carrier frequency</w:t>
      </w:r>
      <w:r>
        <w:rPr>
          <w:lang w:val="en-US" w:eastAsia="ja-JP"/>
        </w:rPr>
        <w:t xml:space="preserve"> 3.5 GHz, t</w:t>
      </w:r>
      <w:r w:rsidR="0028224C">
        <w:rPr>
          <w:lang w:val="en-US" w:eastAsia="ja-JP"/>
        </w:rPr>
        <w:t>he two environment clu</w:t>
      </w:r>
      <w:r w:rsidR="008C7C50">
        <w:rPr>
          <w:lang w:val="en-US" w:eastAsia="ja-JP"/>
        </w:rPr>
        <w:t xml:space="preserve">tter </w:t>
      </w:r>
      <w:r w:rsidR="0028224C">
        <w:rPr>
          <w:lang w:val="en-US" w:eastAsia="ja-JP"/>
        </w:rPr>
        <w:t>setting</w:t>
      </w:r>
      <w:r w:rsidR="008C7C50">
        <w:rPr>
          <w:lang w:val="en-US" w:eastAsia="ja-JP"/>
        </w:rPr>
        <w:t xml:space="preserve">s of the </w:t>
      </w:r>
      <w:proofErr w:type="spellStart"/>
      <w:r w:rsidR="008C7C50">
        <w:rPr>
          <w:lang w:val="en-US" w:eastAsia="ja-JP"/>
        </w:rPr>
        <w:t>InF</w:t>
      </w:r>
      <w:proofErr w:type="spellEnd"/>
      <w:r w:rsidR="008C7C50">
        <w:rPr>
          <w:lang w:val="en-US" w:eastAsia="ja-JP"/>
        </w:rPr>
        <w:t xml:space="preserve">-DH deployment scenario have very different </w:t>
      </w:r>
      <w:proofErr w:type="spellStart"/>
      <w:r w:rsidR="008C7C50">
        <w:rPr>
          <w:lang w:val="en-US" w:eastAsia="ja-JP"/>
        </w:rPr>
        <w:t>LoS</w:t>
      </w:r>
      <w:proofErr w:type="spellEnd"/>
      <w:r w:rsidR="008C7C50">
        <w:rPr>
          <w:lang w:val="en-US" w:eastAsia="ja-JP"/>
        </w:rPr>
        <w:t xml:space="preserve"> probabilities </w:t>
      </w:r>
      <w:r w:rsidR="00B11345">
        <w:rPr>
          <w:lang w:val="en-US" w:eastAsia="ja-JP"/>
        </w:rPr>
        <w:t>as</w:t>
      </w:r>
      <w:r w:rsidR="008C7C50">
        <w:rPr>
          <w:lang w:val="en-US" w:eastAsia="ja-JP"/>
        </w:rPr>
        <w:t xml:space="preserve"> listed in </w:t>
      </w:r>
      <w:r>
        <w:rPr>
          <w:lang w:val="en-US" w:eastAsia="ja-JP"/>
        </w:rPr>
        <w:fldChar w:fldCharType="begin"/>
      </w:r>
      <w:r>
        <w:rPr>
          <w:lang w:val="en-US" w:eastAsia="ja-JP"/>
        </w:rPr>
        <w:instrText xml:space="preserve"> REF _Ref110581322 \h </w:instrText>
      </w:r>
      <w:r>
        <w:rPr>
          <w:lang w:val="en-US" w:eastAsia="ja-JP"/>
        </w:rPr>
      </w:r>
      <w:r>
        <w:rPr>
          <w:lang w:val="en-US" w:eastAsia="ja-JP"/>
        </w:rPr>
        <w:fldChar w:fldCharType="separate"/>
      </w:r>
      <w:r w:rsidR="00B16300">
        <w:t xml:space="preserve">Table </w:t>
      </w:r>
      <w:r w:rsidR="00B16300">
        <w:rPr>
          <w:noProof/>
        </w:rPr>
        <w:t>1</w:t>
      </w:r>
      <w:r>
        <w:rPr>
          <w:lang w:val="en-US" w:eastAsia="ja-JP"/>
        </w:rPr>
        <w:fldChar w:fldCharType="end"/>
      </w:r>
      <w:r w:rsidR="008C7C50">
        <w:rPr>
          <w:lang w:val="en-US" w:eastAsia="ja-JP"/>
        </w:rPr>
        <w:t>.</w:t>
      </w:r>
      <w:r w:rsidR="00DC2470">
        <w:rPr>
          <w:lang w:val="en-US" w:eastAsia="ja-JP"/>
        </w:rPr>
        <w:t xml:space="preserve"> </w:t>
      </w:r>
      <w:r w:rsidR="00DC2470" w:rsidRPr="00106C5F">
        <w:rPr>
          <w:lang w:val="en-US" w:eastAsia="ja-JP"/>
        </w:rPr>
        <w:t xml:space="preserve">To investigate the </w:t>
      </w:r>
      <w:proofErr w:type="spellStart"/>
      <w:r w:rsidR="00DC2470" w:rsidRPr="00106C5F">
        <w:rPr>
          <w:lang w:val="en-US" w:eastAsia="ja-JP"/>
        </w:rPr>
        <w:t>LoS</w:t>
      </w:r>
      <w:proofErr w:type="spellEnd"/>
      <w:r w:rsidR="00DC2470" w:rsidRPr="00106C5F">
        <w:rPr>
          <w:lang w:val="en-US" w:eastAsia="ja-JP"/>
        </w:rPr>
        <w:t xml:space="preserve"> classification performance meaningfully, we need a test environment with both </w:t>
      </w:r>
      <w:proofErr w:type="spellStart"/>
      <w:r w:rsidR="00DC2470" w:rsidRPr="00106C5F">
        <w:rPr>
          <w:lang w:val="en-US" w:eastAsia="ja-JP"/>
        </w:rPr>
        <w:t>LoS</w:t>
      </w:r>
      <w:proofErr w:type="spellEnd"/>
      <w:r w:rsidR="00DC2470" w:rsidRPr="00106C5F">
        <w:rPr>
          <w:lang w:val="en-US" w:eastAsia="ja-JP"/>
        </w:rPr>
        <w:t xml:space="preserve"> and </w:t>
      </w:r>
      <w:proofErr w:type="spellStart"/>
      <w:r w:rsidR="00DC2470" w:rsidRPr="00106C5F">
        <w:rPr>
          <w:lang w:val="en-US" w:eastAsia="ja-JP"/>
        </w:rPr>
        <w:t>NLoS</w:t>
      </w:r>
      <w:proofErr w:type="spellEnd"/>
      <w:r w:rsidR="00DC2470" w:rsidRPr="00106C5F">
        <w:rPr>
          <w:lang w:val="en-US" w:eastAsia="ja-JP"/>
        </w:rPr>
        <w:t xml:space="preserve"> link realizations. Hence, in this section, we consider the </w:t>
      </w:r>
      <w:r w:rsidR="000C423F" w:rsidRPr="00106C5F">
        <w:rPr>
          <w:lang w:val="en-US" w:eastAsia="ja-JP"/>
        </w:rPr>
        <w:t>clutter parameters of {40%, 2m, 2m}</w:t>
      </w:r>
      <w:r w:rsidR="000C423F">
        <w:rPr>
          <w:lang w:val="en-US" w:eastAsia="ja-JP"/>
        </w:rPr>
        <w:t xml:space="preserve"> for the </w:t>
      </w:r>
      <w:proofErr w:type="spellStart"/>
      <w:r w:rsidR="00DC2470" w:rsidRPr="00106C5F">
        <w:rPr>
          <w:lang w:val="en-US" w:eastAsia="ja-JP"/>
        </w:rPr>
        <w:t>InF</w:t>
      </w:r>
      <w:proofErr w:type="spellEnd"/>
      <w:r w:rsidR="00DC2470" w:rsidRPr="00106C5F">
        <w:rPr>
          <w:lang w:val="en-US" w:eastAsia="ja-JP"/>
        </w:rPr>
        <w:t>-DH deployment scenario.</w:t>
      </w:r>
    </w:p>
    <w:p w14:paraId="4FAABEB4" w14:textId="5F09F273" w:rsidR="008C7C50" w:rsidRDefault="008C7C50" w:rsidP="008C7C50">
      <w:pPr>
        <w:pStyle w:val="Caption"/>
        <w:jc w:val="center"/>
        <w:rPr>
          <w:lang w:val="en-US" w:eastAsia="ja-JP"/>
        </w:rPr>
      </w:pPr>
      <w:bookmarkStart w:id="5" w:name="_Ref110581322"/>
      <w:r>
        <w:t xml:space="preserve">Table </w:t>
      </w:r>
      <w:r>
        <w:fldChar w:fldCharType="begin"/>
      </w:r>
      <w:r>
        <w:instrText>SEQ Table \* ARABIC</w:instrText>
      </w:r>
      <w:r>
        <w:fldChar w:fldCharType="separate"/>
      </w:r>
      <w:r w:rsidR="00776645">
        <w:rPr>
          <w:noProof/>
        </w:rPr>
        <w:t>1</w:t>
      </w:r>
      <w:r>
        <w:fldChar w:fldCharType="end"/>
      </w:r>
      <w:bookmarkEnd w:id="5"/>
      <w:r>
        <w:t xml:space="preserve"> </w:t>
      </w:r>
      <w:proofErr w:type="spellStart"/>
      <w:r>
        <w:t>LoS</w:t>
      </w:r>
      <w:proofErr w:type="spellEnd"/>
      <w:r>
        <w:t xml:space="preserve"> probabilities of different </w:t>
      </w:r>
      <w:proofErr w:type="spellStart"/>
      <w:r>
        <w:t>InF</w:t>
      </w:r>
      <w:proofErr w:type="spellEnd"/>
      <w:r>
        <w:t>-DH environment settings.</w:t>
      </w:r>
    </w:p>
    <w:tbl>
      <w:tblPr>
        <w:tblStyle w:val="TableGrid"/>
        <w:tblW w:w="6390" w:type="dxa"/>
        <w:tblInd w:w="1795" w:type="dxa"/>
        <w:tblLook w:val="04A0" w:firstRow="1" w:lastRow="0" w:firstColumn="1" w:lastColumn="0" w:noHBand="0" w:noVBand="1"/>
      </w:tblPr>
      <w:tblGrid>
        <w:gridCol w:w="3195"/>
        <w:gridCol w:w="3195"/>
      </w:tblGrid>
      <w:tr w:rsidR="005D77D4" w14:paraId="5DD400E0" w14:textId="77777777" w:rsidTr="0036347B">
        <w:tc>
          <w:tcPr>
            <w:tcW w:w="3195" w:type="dxa"/>
            <w:tcBorders>
              <w:bottom w:val="double" w:sz="4" w:space="0" w:color="auto"/>
            </w:tcBorders>
            <w:vAlign w:val="center"/>
          </w:tcPr>
          <w:p w14:paraId="21D82A45" w14:textId="534D6518" w:rsidR="005D77D4" w:rsidRDefault="00B26D01" w:rsidP="0036347B">
            <w:pPr>
              <w:spacing w:before="60" w:after="60"/>
              <w:jc w:val="center"/>
              <w:rPr>
                <w:lang w:val="en-US" w:eastAsia="ja-JP"/>
              </w:rPr>
            </w:pPr>
            <w:r>
              <w:rPr>
                <w:lang w:val="en-US" w:eastAsia="ja-JP"/>
              </w:rPr>
              <w:t>Environment clutter setting</w:t>
            </w:r>
          </w:p>
        </w:tc>
        <w:tc>
          <w:tcPr>
            <w:tcW w:w="3195" w:type="dxa"/>
            <w:tcBorders>
              <w:bottom w:val="double" w:sz="4" w:space="0" w:color="auto"/>
            </w:tcBorders>
            <w:vAlign w:val="center"/>
          </w:tcPr>
          <w:p w14:paraId="7CDA4D4A" w14:textId="3EB2254A" w:rsidR="005D77D4" w:rsidRDefault="00B26D01" w:rsidP="0036347B">
            <w:pPr>
              <w:spacing w:before="60" w:after="60"/>
              <w:jc w:val="center"/>
              <w:rPr>
                <w:lang w:val="en-US" w:eastAsia="ja-JP"/>
              </w:rPr>
            </w:pPr>
            <w:proofErr w:type="spellStart"/>
            <w:r>
              <w:rPr>
                <w:lang w:val="en-US" w:eastAsia="ja-JP"/>
              </w:rPr>
              <w:t>LoS</w:t>
            </w:r>
            <w:proofErr w:type="spellEnd"/>
            <w:r>
              <w:rPr>
                <w:lang w:val="en-US" w:eastAsia="ja-JP"/>
              </w:rPr>
              <w:t xml:space="preserve"> Probability</w:t>
            </w:r>
          </w:p>
        </w:tc>
      </w:tr>
      <w:tr w:rsidR="005D77D4" w14:paraId="048122DF" w14:textId="77777777" w:rsidTr="0036347B">
        <w:tc>
          <w:tcPr>
            <w:tcW w:w="3195" w:type="dxa"/>
            <w:tcBorders>
              <w:top w:val="double" w:sz="4" w:space="0" w:color="auto"/>
            </w:tcBorders>
            <w:vAlign w:val="center"/>
          </w:tcPr>
          <w:p w14:paraId="293267EB" w14:textId="3E7897F9" w:rsidR="005D77D4" w:rsidRPr="00515825" w:rsidRDefault="005D77D4" w:rsidP="0036347B">
            <w:pPr>
              <w:spacing w:before="60" w:after="60"/>
              <w:jc w:val="center"/>
              <w:rPr>
                <w:b/>
                <w:color w:val="0070C0"/>
                <w:lang w:val="en-US" w:eastAsia="ja-JP"/>
              </w:rPr>
            </w:pPr>
            <w:r w:rsidRPr="00515825">
              <w:rPr>
                <w:b/>
                <w:color w:val="0070C0"/>
                <w:lang w:val="en-US" w:eastAsia="ja-JP"/>
              </w:rPr>
              <w:t>{40%, 2m, 2m}</w:t>
            </w:r>
          </w:p>
        </w:tc>
        <w:tc>
          <w:tcPr>
            <w:tcW w:w="3195" w:type="dxa"/>
            <w:tcBorders>
              <w:top w:val="double" w:sz="4" w:space="0" w:color="auto"/>
            </w:tcBorders>
            <w:vAlign w:val="center"/>
          </w:tcPr>
          <w:p w14:paraId="0DC97459" w14:textId="5459FE70" w:rsidR="005D77D4" w:rsidRPr="00515825" w:rsidRDefault="002955AB" w:rsidP="0036347B">
            <w:pPr>
              <w:spacing w:before="60" w:after="60"/>
              <w:jc w:val="center"/>
              <w:rPr>
                <w:b/>
                <w:color w:val="0070C0"/>
                <w:lang w:val="en-US" w:eastAsia="ja-JP"/>
              </w:rPr>
            </w:pPr>
            <w:r w:rsidRPr="00515825">
              <w:rPr>
                <w:b/>
                <w:color w:val="0070C0"/>
                <w:lang w:val="en-US" w:eastAsia="ja-JP"/>
              </w:rPr>
              <w:t>0.449</w:t>
            </w:r>
          </w:p>
        </w:tc>
      </w:tr>
      <w:tr w:rsidR="005D77D4" w14:paraId="6C941B09" w14:textId="77777777" w:rsidTr="0036347B">
        <w:tc>
          <w:tcPr>
            <w:tcW w:w="3195" w:type="dxa"/>
            <w:vAlign w:val="center"/>
          </w:tcPr>
          <w:p w14:paraId="692382C0" w14:textId="57980952" w:rsidR="005D77D4" w:rsidRDefault="005D77D4" w:rsidP="0036347B">
            <w:pPr>
              <w:spacing w:before="60" w:after="60"/>
              <w:jc w:val="center"/>
              <w:rPr>
                <w:lang w:val="en-US" w:eastAsia="ja-JP"/>
              </w:rPr>
            </w:pPr>
            <w:r w:rsidRPr="00106C5F">
              <w:rPr>
                <w:lang w:val="en-US" w:eastAsia="ja-JP"/>
              </w:rPr>
              <w:t>{</w:t>
            </w:r>
            <w:r>
              <w:rPr>
                <w:lang w:val="en-US" w:eastAsia="ja-JP"/>
              </w:rPr>
              <w:t>6</w:t>
            </w:r>
            <w:r w:rsidRPr="00106C5F">
              <w:rPr>
                <w:lang w:val="en-US" w:eastAsia="ja-JP"/>
              </w:rPr>
              <w:t xml:space="preserve">0%, </w:t>
            </w:r>
            <w:r>
              <w:rPr>
                <w:lang w:val="en-US" w:eastAsia="ja-JP"/>
              </w:rPr>
              <w:t>6</w:t>
            </w:r>
            <w:r w:rsidRPr="00106C5F">
              <w:rPr>
                <w:lang w:val="en-US" w:eastAsia="ja-JP"/>
              </w:rPr>
              <w:t>m, 2m}</w:t>
            </w:r>
          </w:p>
        </w:tc>
        <w:tc>
          <w:tcPr>
            <w:tcW w:w="3195" w:type="dxa"/>
            <w:vAlign w:val="center"/>
          </w:tcPr>
          <w:p w14:paraId="125BF35E" w14:textId="5701040E" w:rsidR="005D77D4" w:rsidRDefault="00B22BD6" w:rsidP="0036347B">
            <w:pPr>
              <w:spacing w:before="60" w:after="60"/>
              <w:jc w:val="center"/>
              <w:rPr>
                <w:lang w:val="en-US" w:eastAsia="ja-JP"/>
              </w:rPr>
            </w:pPr>
            <w:r>
              <w:rPr>
                <w:lang w:val="en-US" w:eastAsia="ja-JP"/>
              </w:rPr>
              <w:t>0.0</w:t>
            </w:r>
            <w:r w:rsidR="00D84579">
              <w:rPr>
                <w:lang w:val="en-US" w:eastAsia="ja-JP"/>
              </w:rPr>
              <w:t>08</w:t>
            </w:r>
          </w:p>
        </w:tc>
      </w:tr>
    </w:tbl>
    <w:p w14:paraId="7F7E4459" w14:textId="5D267B83" w:rsidR="008C7C50" w:rsidRDefault="008C7C50" w:rsidP="00DC40DE">
      <w:pPr>
        <w:rPr>
          <w:lang w:val="en-US" w:eastAsia="ja-JP"/>
        </w:rPr>
      </w:pPr>
    </w:p>
    <w:p w14:paraId="285D464E" w14:textId="0B76661C" w:rsidR="00A85740" w:rsidRDefault="00A85740" w:rsidP="00DC40DE">
      <w:pPr>
        <w:rPr>
          <w:lang w:val="en-US" w:eastAsia="ja-JP"/>
        </w:rPr>
      </w:pPr>
      <w:r>
        <w:rPr>
          <w:lang w:val="en-US" w:eastAsia="ja-JP"/>
        </w:rPr>
        <w:t xml:space="preserve">Note that, other than the parameters explicitly described above, for all other simulation assumptions, the evaluation follows the agreed assumptions for FR1, and use the baseline assumptions wherever applicable (e.g., UE antenna height=1.5m, gNB antenna height=8m).  Furthermore, the evaluation does not consider the impact from </w:t>
      </w:r>
      <w:r w:rsidR="005151AF">
        <w:rPr>
          <w:lang w:val="en-US" w:eastAsia="ja-JP"/>
        </w:rPr>
        <w:t xml:space="preserve">UE/gNB </w:t>
      </w:r>
      <w:r>
        <w:rPr>
          <w:lang w:val="en-US" w:eastAsia="ja-JP"/>
        </w:rPr>
        <w:t xml:space="preserve">implementation imperfections (i.e., assume: zero network synchronization error; zero </w:t>
      </w:r>
      <w:r w:rsidRPr="00882082">
        <w:rPr>
          <w:lang w:val="en-US" w:eastAsia="ja-JP"/>
        </w:rPr>
        <w:t>UE/gNB RX and TX timing error</w:t>
      </w:r>
      <w:r w:rsidR="005151AF">
        <w:rPr>
          <w:lang w:val="en-US" w:eastAsia="ja-JP"/>
        </w:rPr>
        <w:t>; no clock drift</w:t>
      </w:r>
      <w:r>
        <w:rPr>
          <w:lang w:val="en-US" w:eastAsia="ja-JP"/>
        </w:rPr>
        <w:t>).</w:t>
      </w:r>
    </w:p>
    <w:p w14:paraId="06EF29C6" w14:textId="77777777" w:rsidR="00A85740" w:rsidRDefault="00A85740" w:rsidP="00DC40DE">
      <w:pPr>
        <w:rPr>
          <w:lang w:val="en-US" w:eastAsia="ja-JP"/>
        </w:rPr>
      </w:pPr>
    </w:p>
    <w:p w14:paraId="77C9F824" w14:textId="4C28BEFE" w:rsidR="00F715CB" w:rsidRPr="00AC4C7C" w:rsidRDefault="003E2F22" w:rsidP="00DC40DE">
      <w:pPr>
        <w:rPr>
          <w:lang w:val="en-US" w:eastAsia="ja-JP"/>
        </w:rPr>
      </w:pPr>
      <w:r w:rsidRPr="00AC4C7C">
        <w:rPr>
          <w:lang w:val="en-US" w:eastAsia="ja-JP"/>
        </w:rPr>
        <w:t>We generated two dataset</w:t>
      </w:r>
      <w:r w:rsidR="00C44584" w:rsidRPr="00AC4C7C">
        <w:rPr>
          <w:lang w:val="en-US" w:eastAsia="ja-JP"/>
        </w:rPr>
        <w:t>s</w:t>
      </w:r>
      <w:r w:rsidR="00385298">
        <w:rPr>
          <w:lang w:val="en-US" w:eastAsia="ja-JP"/>
        </w:rPr>
        <w:t xml:space="preserve"> for this experiment.</w:t>
      </w:r>
    </w:p>
    <w:p w14:paraId="598872EA" w14:textId="7A87B26C" w:rsidR="00812203" w:rsidRPr="00AC4C7C" w:rsidRDefault="005711D9" w:rsidP="00C44584">
      <w:pPr>
        <w:pStyle w:val="ListParagraph"/>
        <w:numPr>
          <w:ilvl w:val="0"/>
          <w:numId w:val="46"/>
        </w:numPr>
        <w:contextualSpacing w:val="0"/>
        <w:rPr>
          <w:sz w:val="20"/>
          <w:lang w:val="en-US" w:eastAsia="ja-JP"/>
        </w:rPr>
      </w:pPr>
      <w:r>
        <w:rPr>
          <w:sz w:val="20"/>
          <w:lang w:val="en-US" w:eastAsia="ja-JP"/>
        </w:rPr>
        <w:t>D</w:t>
      </w:r>
      <w:r w:rsidR="00C44584" w:rsidRPr="00AC4C7C">
        <w:rPr>
          <w:sz w:val="20"/>
          <w:lang w:val="en-US" w:eastAsia="ja-JP"/>
        </w:rPr>
        <w:t>ataset</w:t>
      </w:r>
      <w:r>
        <w:rPr>
          <w:sz w:val="20"/>
          <w:lang w:val="en-US" w:eastAsia="ja-JP"/>
        </w:rPr>
        <w:t xml:space="preserve"> 1, which</w:t>
      </w:r>
      <w:r w:rsidR="00C44584" w:rsidRPr="00AC4C7C">
        <w:rPr>
          <w:sz w:val="20"/>
          <w:lang w:val="en-US" w:eastAsia="ja-JP"/>
        </w:rPr>
        <w:t xml:space="preserve"> </w:t>
      </w:r>
      <w:r w:rsidR="00812203" w:rsidRPr="00AC4C7C">
        <w:rPr>
          <w:sz w:val="20"/>
          <w:lang w:val="en-US" w:eastAsia="ja-JP"/>
        </w:rPr>
        <w:t>consist</w:t>
      </w:r>
      <w:r w:rsidR="001E5613" w:rsidRPr="00AC4C7C">
        <w:rPr>
          <w:sz w:val="20"/>
          <w:lang w:val="en-US" w:eastAsia="ja-JP"/>
        </w:rPr>
        <w:t>s</w:t>
      </w:r>
      <w:r w:rsidR="00812203" w:rsidRPr="00AC4C7C">
        <w:rPr>
          <w:sz w:val="20"/>
          <w:lang w:val="en-US" w:eastAsia="ja-JP"/>
        </w:rPr>
        <w:t xml:space="preserve"> of two parts</w:t>
      </w:r>
      <w:r w:rsidR="00385298">
        <w:rPr>
          <w:sz w:val="20"/>
          <w:lang w:val="en-US" w:eastAsia="ja-JP"/>
        </w:rPr>
        <w:t>:</w:t>
      </w:r>
    </w:p>
    <w:p w14:paraId="16072A76" w14:textId="0BEC539E" w:rsidR="00C44584" w:rsidRPr="00AC4C7C" w:rsidRDefault="00812203" w:rsidP="00812203">
      <w:pPr>
        <w:pStyle w:val="ListParagraph"/>
        <w:numPr>
          <w:ilvl w:val="1"/>
          <w:numId w:val="46"/>
        </w:numPr>
        <w:contextualSpacing w:val="0"/>
        <w:rPr>
          <w:sz w:val="20"/>
          <w:lang w:val="en-US" w:eastAsia="ja-JP"/>
        </w:rPr>
      </w:pPr>
      <w:r w:rsidRPr="00AC4C7C">
        <w:rPr>
          <w:sz w:val="20"/>
          <w:lang w:val="en-US" w:eastAsia="ja-JP"/>
        </w:rPr>
        <w:t xml:space="preserve">A first part </w:t>
      </w:r>
      <w:r w:rsidR="002460D7">
        <w:rPr>
          <w:sz w:val="20"/>
          <w:lang w:val="en-US" w:eastAsia="ja-JP"/>
        </w:rPr>
        <w:t>with</w:t>
      </w:r>
      <w:r w:rsidR="002460D7" w:rsidRPr="00AC4C7C">
        <w:rPr>
          <w:sz w:val="20"/>
          <w:lang w:val="en-US" w:eastAsia="ja-JP"/>
        </w:rPr>
        <w:t xml:space="preserve"> </w:t>
      </w:r>
      <w:r w:rsidR="009D4D48" w:rsidRPr="00AC4C7C">
        <w:rPr>
          <w:sz w:val="20"/>
          <w:lang w:val="en-US" w:eastAsia="ja-JP"/>
        </w:rPr>
        <w:t>1</w:t>
      </w:r>
      <w:r w:rsidR="002952EE" w:rsidRPr="00AC4C7C">
        <w:rPr>
          <w:sz w:val="20"/>
          <w:lang w:val="en-US" w:eastAsia="ja-JP"/>
        </w:rPr>
        <w:t>08</w:t>
      </w:r>
      <w:r w:rsidR="009D4D48" w:rsidRPr="00AC4C7C">
        <w:rPr>
          <w:sz w:val="20"/>
          <w:lang w:val="en-US" w:eastAsia="ja-JP"/>
        </w:rPr>
        <w:t xml:space="preserve">,000 </w:t>
      </w:r>
      <w:r w:rsidR="00522CE0" w:rsidRPr="00AC4C7C">
        <w:rPr>
          <w:sz w:val="20"/>
          <w:lang w:val="en-US" w:eastAsia="ja-JP"/>
        </w:rPr>
        <w:t>link</w:t>
      </w:r>
      <w:r w:rsidR="00F529A0" w:rsidRPr="00AC4C7C">
        <w:rPr>
          <w:sz w:val="20"/>
          <w:lang w:val="en-US" w:eastAsia="ja-JP"/>
        </w:rPr>
        <w:t xml:space="preserve"> CIRs</w:t>
      </w:r>
      <w:r w:rsidR="00522CE0" w:rsidRPr="00AC4C7C">
        <w:rPr>
          <w:sz w:val="20"/>
          <w:lang w:val="en-US" w:eastAsia="ja-JP"/>
        </w:rPr>
        <w:t xml:space="preserve"> between randomly selected UE positions and </w:t>
      </w:r>
      <w:r w:rsidR="0079464E" w:rsidRPr="00AC4C7C">
        <w:rPr>
          <w:sz w:val="20"/>
          <w:lang w:val="en-US" w:eastAsia="ja-JP"/>
        </w:rPr>
        <w:t xml:space="preserve">randomly selected </w:t>
      </w:r>
      <w:r w:rsidR="001B5490" w:rsidRPr="00AC4C7C">
        <w:rPr>
          <w:sz w:val="20"/>
          <w:lang w:val="en-US" w:eastAsia="ja-JP"/>
        </w:rPr>
        <w:t>TRP</w:t>
      </w:r>
      <w:r w:rsidR="000D56D4" w:rsidRPr="00AC4C7C">
        <w:rPr>
          <w:sz w:val="20"/>
          <w:lang w:val="en-US" w:eastAsia="ja-JP"/>
        </w:rPr>
        <w:t>s</w:t>
      </w:r>
      <w:r w:rsidR="003E7D3B" w:rsidRPr="00AC4C7C">
        <w:rPr>
          <w:sz w:val="20"/>
          <w:lang w:val="en-US" w:eastAsia="ja-JP"/>
        </w:rPr>
        <w:t>, which are use</w:t>
      </w:r>
      <w:r w:rsidR="00ED5CA6" w:rsidRPr="00AC4C7C">
        <w:rPr>
          <w:sz w:val="20"/>
          <w:lang w:val="en-US" w:eastAsia="ja-JP"/>
        </w:rPr>
        <w:t>d for training and validation with a train/val</w:t>
      </w:r>
      <w:r w:rsidR="00D64DCE" w:rsidRPr="00AC4C7C">
        <w:rPr>
          <w:sz w:val="20"/>
          <w:lang w:val="en-US" w:eastAsia="ja-JP"/>
        </w:rPr>
        <w:t>idate</w:t>
      </w:r>
      <w:r w:rsidR="00ED5CA6" w:rsidRPr="00AC4C7C">
        <w:rPr>
          <w:sz w:val="20"/>
          <w:lang w:val="en-US" w:eastAsia="ja-JP"/>
        </w:rPr>
        <w:t xml:space="preserve"> split ratio of </w:t>
      </w:r>
      <w:r w:rsidR="00614755" w:rsidRPr="00AC4C7C">
        <w:rPr>
          <w:sz w:val="20"/>
          <w:lang w:val="en-US" w:eastAsia="ja-JP"/>
        </w:rPr>
        <w:t>9</w:t>
      </w:r>
      <w:r w:rsidR="00EA041C" w:rsidRPr="00AC4C7C">
        <w:rPr>
          <w:sz w:val="20"/>
          <w:lang w:val="en-US" w:eastAsia="ja-JP"/>
        </w:rPr>
        <w:t>/1</w:t>
      </w:r>
      <w:r w:rsidR="00614755" w:rsidRPr="00AC4C7C">
        <w:rPr>
          <w:sz w:val="20"/>
          <w:lang w:val="en-US" w:eastAsia="ja-JP"/>
        </w:rPr>
        <w:t>.</w:t>
      </w:r>
    </w:p>
    <w:p w14:paraId="565CB416" w14:textId="60EB3A64" w:rsidR="00614755" w:rsidRPr="00AC4C7C" w:rsidRDefault="00614755" w:rsidP="00812203">
      <w:pPr>
        <w:pStyle w:val="ListParagraph"/>
        <w:numPr>
          <w:ilvl w:val="1"/>
          <w:numId w:val="46"/>
        </w:numPr>
        <w:contextualSpacing w:val="0"/>
        <w:rPr>
          <w:sz w:val="20"/>
          <w:lang w:val="en-US" w:eastAsia="ja-JP"/>
        </w:rPr>
      </w:pPr>
      <w:r w:rsidRPr="00AC4C7C">
        <w:rPr>
          <w:sz w:val="20"/>
          <w:lang w:val="en-US" w:eastAsia="ja-JP"/>
        </w:rPr>
        <w:t xml:space="preserve">A second part </w:t>
      </w:r>
      <w:r w:rsidR="000424A6">
        <w:rPr>
          <w:sz w:val="20"/>
          <w:lang w:val="en-US" w:eastAsia="ja-JP"/>
        </w:rPr>
        <w:t>with</w:t>
      </w:r>
      <w:r w:rsidR="000424A6" w:rsidRPr="00AC4C7C">
        <w:rPr>
          <w:sz w:val="20"/>
          <w:lang w:val="en-US" w:eastAsia="ja-JP"/>
        </w:rPr>
        <w:t xml:space="preserve"> </w:t>
      </w:r>
      <w:r w:rsidR="00470683" w:rsidRPr="00AC4C7C">
        <w:rPr>
          <w:sz w:val="20"/>
          <w:lang w:val="en-US" w:eastAsia="ja-JP"/>
        </w:rPr>
        <w:t xml:space="preserve">4,000 </w:t>
      </w:r>
      <w:r w:rsidR="00DF2E69" w:rsidRPr="00AC4C7C">
        <w:rPr>
          <w:sz w:val="20"/>
          <w:lang w:val="en-US" w:eastAsia="ja-JP"/>
        </w:rPr>
        <w:t xml:space="preserve">randomly selected UE positions and the corresponding </w:t>
      </w:r>
      <w:r w:rsidR="001F08C2" w:rsidRPr="00AC4C7C">
        <w:rPr>
          <w:sz w:val="20"/>
          <w:lang w:val="en-US" w:eastAsia="ja-JP"/>
        </w:rPr>
        <w:t>CIRs to all 18 TRPs</w:t>
      </w:r>
      <w:r w:rsidR="00082946">
        <w:rPr>
          <w:sz w:val="20"/>
          <w:lang w:val="en-US" w:eastAsia="ja-JP"/>
        </w:rPr>
        <w:t>, resulting in a total of 72,000 link CIRs for the test dataset</w:t>
      </w:r>
      <w:r w:rsidR="001F08C2" w:rsidRPr="00AC4C7C">
        <w:rPr>
          <w:sz w:val="20"/>
          <w:lang w:val="en-US" w:eastAsia="ja-JP"/>
        </w:rPr>
        <w:t>. This part is never used for training/validation and is used only for final test evaluation.</w:t>
      </w:r>
    </w:p>
    <w:p w14:paraId="07A2DBBA" w14:textId="7AFEC014" w:rsidR="003C70E7" w:rsidRPr="00AC4C7C" w:rsidRDefault="00385298" w:rsidP="003C70E7">
      <w:pPr>
        <w:pStyle w:val="ListParagraph"/>
        <w:numPr>
          <w:ilvl w:val="0"/>
          <w:numId w:val="46"/>
        </w:numPr>
        <w:contextualSpacing w:val="0"/>
        <w:rPr>
          <w:sz w:val="20"/>
          <w:lang w:val="en-US" w:eastAsia="ja-JP"/>
        </w:rPr>
      </w:pPr>
      <w:r>
        <w:rPr>
          <w:sz w:val="20"/>
          <w:lang w:val="en-US" w:eastAsia="ja-JP"/>
        </w:rPr>
        <w:t>Dataset 2</w:t>
      </w:r>
      <w:r w:rsidR="00606F2F">
        <w:rPr>
          <w:sz w:val="20"/>
          <w:lang w:val="en-US" w:eastAsia="ja-JP"/>
        </w:rPr>
        <w:t>:</w:t>
      </w:r>
    </w:p>
    <w:p w14:paraId="13389DD7" w14:textId="768AD99F" w:rsidR="006249B2" w:rsidRPr="00AC4C7C" w:rsidRDefault="006249B2" w:rsidP="006249B2">
      <w:pPr>
        <w:pStyle w:val="ListParagraph"/>
        <w:numPr>
          <w:ilvl w:val="1"/>
          <w:numId w:val="46"/>
        </w:numPr>
        <w:contextualSpacing w:val="0"/>
        <w:rPr>
          <w:sz w:val="20"/>
          <w:lang w:val="en-US" w:eastAsia="ja-JP"/>
        </w:rPr>
      </w:pPr>
      <w:r w:rsidRPr="00AC4C7C">
        <w:rPr>
          <w:sz w:val="20"/>
          <w:lang w:val="en-US" w:eastAsia="ja-JP"/>
        </w:rPr>
        <w:lastRenderedPageBreak/>
        <w:t>4,000 randomly selected UE positions and the corresponding CIRs to all 18 TRPs</w:t>
      </w:r>
      <w:r w:rsidR="00082946">
        <w:rPr>
          <w:sz w:val="20"/>
          <w:lang w:val="en-US" w:eastAsia="ja-JP"/>
        </w:rPr>
        <w:t>, resulting in a total of 72,000 link CIRs for the test dataset</w:t>
      </w:r>
      <w:r w:rsidRPr="00AC4C7C">
        <w:rPr>
          <w:sz w:val="20"/>
          <w:lang w:val="en-US" w:eastAsia="ja-JP"/>
        </w:rPr>
        <w:t xml:space="preserve">. This </w:t>
      </w:r>
      <w:r w:rsidR="00CA4973" w:rsidRPr="00AC4C7C">
        <w:rPr>
          <w:sz w:val="20"/>
          <w:lang w:val="en-US" w:eastAsia="ja-JP"/>
        </w:rPr>
        <w:t>dataset</w:t>
      </w:r>
      <w:r w:rsidRPr="00AC4C7C">
        <w:rPr>
          <w:sz w:val="20"/>
          <w:lang w:val="en-US" w:eastAsia="ja-JP"/>
        </w:rPr>
        <w:t xml:space="preserve"> is never used for training/validation and is used only for final test evaluation</w:t>
      </w:r>
      <w:r w:rsidR="00A54996" w:rsidRPr="00AC4C7C">
        <w:rPr>
          <w:sz w:val="20"/>
          <w:lang w:val="en-US" w:eastAsia="ja-JP"/>
        </w:rPr>
        <w:t>.</w:t>
      </w:r>
    </w:p>
    <w:p w14:paraId="4DCED40C" w14:textId="47A60DBD" w:rsidR="00A54996" w:rsidRPr="00AC4C7C" w:rsidRDefault="00A54996" w:rsidP="0036347B">
      <w:pPr>
        <w:pStyle w:val="ListParagraph"/>
        <w:numPr>
          <w:ilvl w:val="1"/>
          <w:numId w:val="46"/>
        </w:numPr>
        <w:contextualSpacing w:val="0"/>
        <w:rPr>
          <w:sz w:val="20"/>
          <w:lang w:val="en-US" w:eastAsia="ja-JP"/>
        </w:rPr>
      </w:pPr>
      <w:r w:rsidRPr="00AC4C7C">
        <w:rPr>
          <w:sz w:val="20"/>
          <w:lang w:val="en-US" w:eastAsia="ja-JP"/>
        </w:rPr>
        <w:t xml:space="preserve">This second dataset is generated with different </w:t>
      </w:r>
      <w:r w:rsidR="005151AF">
        <w:rPr>
          <w:sz w:val="20"/>
          <w:lang w:val="en-US" w:eastAsia="ja-JP"/>
        </w:rPr>
        <w:t xml:space="preserve">random seeds for UE location, </w:t>
      </w:r>
      <w:r w:rsidRPr="00AC4C7C">
        <w:rPr>
          <w:sz w:val="20"/>
          <w:lang w:val="en-US" w:eastAsia="ja-JP"/>
        </w:rPr>
        <w:t xml:space="preserve">3GPP </w:t>
      </w:r>
      <w:r w:rsidR="00F651E3" w:rsidRPr="00AC4C7C">
        <w:rPr>
          <w:sz w:val="20"/>
          <w:lang w:val="en-US" w:eastAsia="ja-JP"/>
        </w:rPr>
        <w:t>spatial</w:t>
      </w:r>
      <w:r w:rsidR="005151AF">
        <w:rPr>
          <w:sz w:val="20"/>
          <w:lang w:val="en-US" w:eastAsia="ja-JP"/>
        </w:rPr>
        <w:t xml:space="preserve"> model,</w:t>
      </w:r>
      <w:r w:rsidR="00F651E3" w:rsidRPr="00AC4C7C">
        <w:rPr>
          <w:sz w:val="20"/>
          <w:lang w:val="en-US" w:eastAsia="ja-JP"/>
        </w:rPr>
        <w:t xml:space="preserve"> and propagation seeds</w:t>
      </w:r>
      <w:r w:rsidR="008B68C6" w:rsidRPr="00515825">
        <w:rPr>
          <w:sz w:val="20"/>
          <w:lang w:val="en-US" w:eastAsia="ja-JP"/>
        </w:rPr>
        <w:t xml:space="preserve"> than the first </w:t>
      </w:r>
      <w:r w:rsidR="00B8620F" w:rsidRPr="00515825">
        <w:rPr>
          <w:sz w:val="20"/>
          <w:lang w:val="en-US" w:eastAsia="ja-JP"/>
        </w:rPr>
        <w:t>dataset</w:t>
      </w:r>
      <w:r w:rsidR="00AF475D" w:rsidRPr="00515825">
        <w:rPr>
          <w:sz w:val="20"/>
          <w:lang w:val="en-US" w:eastAsia="ja-JP"/>
        </w:rPr>
        <w:t>.</w:t>
      </w:r>
      <w:r w:rsidR="005151AF">
        <w:rPr>
          <w:lang w:val="en-US" w:eastAsia="ja-JP"/>
        </w:rPr>
        <w:t xml:space="preserve"> </w:t>
      </w:r>
      <w:r w:rsidR="005151AF" w:rsidRPr="00515825">
        <w:rPr>
          <w:sz w:val="20"/>
          <w:lang w:val="en-US" w:eastAsia="ja-JP"/>
        </w:rPr>
        <w:t>Thus Dataset 2 can be understood as a test dataset with different UE locations and different clutter layout</w:t>
      </w:r>
      <w:r w:rsidR="007A58BF">
        <w:rPr>
          <w:sz w:val="20"/>
          <w:lang w:val="en-US" w:eastAsia="ja-JP"/>
        </w:rPr>
        <w:t xml:space="preserve"> (while keeping the same clutter parameters</w:t>
      </w:r>
      <w:r w:rsidR="005151AF" w:rsidRPr="00515825">
        <w:rPr>
          <w:sz w:val="20"/>
          <w:lang w:val="en-US" w:eastAsia="ja-JP"/>
        </w:rPr>
        <w:t xml:space="preserve"> </w:t>
      </w:r>
      <w:r w:rsidR="007A58BF">
        <w:rPr>
          <w:sz w:val="20"/>
          <w:lang w:val="en-US" w:eastAsia="ja-JP"/>
        </w:rPr>
        <w:t xml:space="preserve">(density, height, size)) </w:t>
      </w:r>
      <w:r w:rsidR="005151AF" w:rsidRPr="00515825">
        <w:rPr>
          <w:sz w:val="20"/>
          <w:lang w:val="en-US" w:eastAsia="ja-JP"/>
        </w:rPr>
        <w:t>than those of the training dataset (Dataset 1).</w:t>
      </w:r>
      <w:r w:rsidR="00B8620F" w:rsidRPr="00515825">
        <w:rPr>
          <w:sz w:val="20"/>
          <w:lang w:val="en-US" w:eastAsia="ja-JP"/>
        </w:rPr>
        <w:t xml:space="preserve"> </w:t>
      </w:r>
      <w:r w:rsidR="00B3077F" w:rsidRPr="00515825">
        <w:rPr>
          <w:sz w:val="20"/>
          <w:lang w:val="en-US" w:eastAsia="ja-JP"/>
        </w:rPr>
        <w:t xml:space="preserve">The purpose of this second dataset is to evaluate </w:t>
      </w:r>
      <w:r w:rsidR="00901F44" w:rsidRPr="00515825">
        <w:rPr>
          <w:sz w:val="20"/>
          <w:lang w:val="en-US" w:eastAsia="ja-JP"/>
        </w:rPr>
        <w:t>the generaliza</w:t>
      </w:r>
      <w:r w:rsidR="00D50EA3" w:rsidRPr="00515825">
        <w:rPr>
          <w:sz w:val="20"/>
          <w:lang w:val="en-US" w:eastAsia="ja-JP"/>
        </w:rPr>
        <w:t>bility of the ML models.</w:t>
      </w:r>
    </w:p>
    <w:p w14:paraId="0378E5C7" w14:textId="2EDC541D" w:rsidR="00F51B9F" w:rsidRDefault="006F57C2" w:rsidP="00DC40DE">
      <w:pPr>
        <w:rPr>
          <w:lang w:val="en-US" w:eastAsia="ja-JP"/>
        </w:rPr>
      </w:pPr>
      <w:r w:rsidRPr="0036347B">
        <w:rPr>
          <w:lang w:val="en-US" w:eastAsia="ja-JP"/>
        </w:rPr>
        <w:t xml:space="preserve">In </w:t>
      </w:r>
      <w:r w:rsidR="00DA27F5" w:rsidRPr="6243D5D3">
        <w:rPr>
          <w:lang w:val="en-US" w:eastAsia="ja-JP"/>
        </w:rPr>
        <w:fldChar w:fldCharType="begin"/>
      </w:r>
      <w:r w:rsidR="00DA27F5" w:rsidRPr="6243D5D3">
        <w:rPr>
          <w:lang w:val="en-US" w:eastAsia="ja-JP"/>
        </w:rPr>
        <w:instrText xml:space="preserve"> REF _Ref110513736 \h </w:instrText>
      </w:r>
      <w:r w:rsidR="00DA27F5" w:rsidRPr="6243D5D3">
        <w:rPr>
          <w:lang w:val="en-US" w:eastAsia="ja-JP"/>
        </w:rPr>
      </w:r>
      <w:r w:rsidR="00DA27F5" w:rsidRPr="6243D5D3">
        <w:rPr>
          <w:lang w:val="en-US" w:eastAsia="ja-JP"/>
        </w:rPr>
        <w:fldChar w:fldCharType="separate"/>
      </w:r>
      <w:r w:rsidR="000364F5" w:rsidRPr="0036347B">
        <w:rPr>
          <w:lang w:val="en-US"/>
        </w:rPr>
        <w:t xml:space="preserve">Figure </w:t>
      </w:r>
      <w:r w:rsidR="000364F5">
        <w:rPr>
          <w:noProof/>
          <w:lang w:val="en-US"/>
        </w:rPr>
        <w:t>2</w:t>
      </w:r>
      <w:r w:rsidR="00DA27F5" w:rsidRPr="6243D5D3">
        <w:rPr>
          <w:lang w:val="en-US" w:eastAsia="ja-JP"/>
        </w:rPr>
        <w:fldChar w:fldCharType="end"/>
      </w:r>
      <w:r w:rsidR="002E64FC" w:rsidRPr="0036347B">
        <w:rPr>
          <w:lang w:val="en-US" w:eastAsia="ja-JP"/>
        </w:rPr>
        <w:t xml:space="preserve"> (a) and </w:t>
      </w:r>
      <w:r w:rsidR="002E64FC" w:rsidRPr="6243D5D3">
        <w:rPr>
          <w:lang w:val="en-US" w:eastAsia="ja-JP"/>
        </w:rPr>
        <w:fldChar w:fldCharType="begin"/>
      </w:r>
      <w:r w:rsidR="002E64FC" w:rsidRPr="6243D5D3">
        <w:rPr>
          <w:lang w:val="en-US" w:eastAsia="ja-JP"/>
        </w:rPr>
        <w:instrText xml:space="preserve"> REF _Ref110513736 \h </w:instrText>
      </w:r>
      <w:r w:rsidR="002E64FC" w:rsidRPr="6243D5D3">
        <w:rPr>
          <w:lang w:val="en-US" w:eastAsia="ja-JP"/>
        </w:rPr>
      </w:r>
      <w:r w:rsidR="002E64FC" w:rsidRPr="6243D5D3">
        <w:rPr>
          <w:lang w:val="en-US" w:eastAsia="ja-JP"/>
        </w:rPr>
        <w:fldChar w:fldCharType="separate"/>
      </w:r>
      <w:r w:rsidR="000364F5" w:rsidRPr="0036347B">
        <w:rPr>
          <w:lang w:val="en-US"/>
        </w:rPr>
        <w:t xml:space="preserve">Figure </w:t>
      </w:r>
      <w:r w:rsidR="000364F5">
        <w:rPr>
          <w:noProof/>
          <w:lang w:val="en-US"/>
        </w:rPr>
        <w:t>2</w:t>
      </w:r>
      <w:r w:rsidR="002E64FC" w:rsidRPr="6243D5D3">
        <w:rPr>
          <w:lang w:val="en-US" w:eastAsia="ja-JP"/>
        </w:rPr>
        <w:fldChar w:fldCharType="end"/>
      </w:r>
      <w:r w:rsidR="002E64FC" w:rsidRPr="0036347B">
        <w:rPr>
          <w:lang w:val="en-US" w:eastAsia="ja-JP"/>
        </w:rPr>
        <w:t xml:space="preserve"> (c), we compare the excess delays of </w:t>
      </w:r>
      <w:proofErr w:type="spellStart"/>
      <w:r w:rsidR="002E64FC" w:rsidRPr="0036347B">
        <w:rPr>
          <w:lang w:val="en-US" w:eastAsia="ja-JP"/>
        </w:rPr>
        <w:t>NLoS</w:t>
      </w:r>
      <w:proofErr w:type="spellEnd"/>
      <w:r w:rsidR="002E64FC" w:rsidRPr="0036347B">
        <w:rPr>
          <w:lang w:val="en-US" w:eastAsia="ja-JP"/>
        </w:rPr>
        <w:t xml:space="preserve"> links </w:t>
      </w:r>
      <w:r w:rsidR="005D6FAB" w:rsidRPr="0036347B">
        <w:rPr>
          <w:lang w:val="en-US" w:eastAsia="ja-JP"/>
        </w:rPr>
        <w:t xml:space="preserve">to BS#0 (with </w:t>
      </w:r>
      <w:r w:rsidR="00D671C4">
        <w:rPr>
          <w:lang w:val="en-US" w:eastAsia="ja-JP"/>
        </w:rPr>
        <w:t xml:space="preserve">2D </w:t>
      </w:r>
      <w:r w:rsidR="005D6FAB" w:rsidRPr="0036347B">
        <w:rPr>
          <w:lang w:val="en-US" w:eastAsia="ja-JP"/>
        </w:rPr>
        <w:t xml:space="preserve">coordinate </w:t>
      </w:r>
      <w:r w:rsidR="008147E7">
        <w:rPr>
          <w:lang w:val="en-US" w:eastAsia="ja-JP"/>
        </w:rPr>
        <w:t>[</w:t>
      </w:r>
      <w:r w:rsidR="00D10D5F" w:rsidRPr="0036347B">
        <w:rPr>
          <w:lang w:val="en-US" w:eastAsia="ja-JP"/>
        </w:rPr>
        <w:t>-50, -20</w:t>
      </w:r>
      <w:r w:rsidR="008147E7">
        <w:rPr>
          <w:lang w:val="en-US" w:eastAsia="ja-JP"/>
        </w:rPr>
        <w:t>]</w:t>
      </w:r>
      <w:r w:rsidR="00D10D5F" w:rsidRPr="0036347B">
        <w:rPr>
          <w:lang w:val="en-US" w:eastAsia="ja-JP"/>
        </w:rPr>
        <w:t xml:space="preserve"> with respect to the center of </w:t>
      </w:r>
      <w:proofErr w:type="spellStart"/>
      <w:r w:rsidR="00D10D5F" w:rsidRPr="0036347B">
        <w:rPr>
          <w:lang w:val="en-US" w:eastAsia="ja-JP"/>
        </w:rPr>
        <w:t>InF</w:t>
      </w:r>
      <w:proofErr w:type="spellEnd"/>
      <w:r w:rsidR="005D6F56" w:rsidRPr="0036347B">
        <w:rPr>
          <w:lang w:val="en-US" w:eastAsia="ja-JP"/>
        </w:rPr>
        <w:t xml:space="preserve"> hall) </w:t>
      </w:r>
      <w:r w:rsidR="005D6F56">
        <w:rPr>
          <w:lang w:val="en-US" w:eastAsia="ja-JP"/>
        </w:rPr>
        <w:t>in the first and the second datasets, respectively</w:t>
      </w:r>
      <w:r w:rsidR="005D6F56" w:rsidRPr="0036347B">
        <w:rPr>
          <w:lang w:val="en-US" w:eastAsia="ja-JP"/>
        </w:rPr>
        <w:t>.</w:t>
      </w:r>
      <w:r w:rsidR="00E30539">
        <w:rPr>
          <w:lang w:val="en-US" w:eastAsia="ja-JP"/>
        </w:rPr>
        <w:t xml:space="preserve"> </w:t>
      </w:r>
      <w:r w:rsidR="00BC09EC">
        <w:rPr>
          <w:lang w:val="en-US" w:eastAsia="ja-JP"/>
        </w:rPr>
        <w:t xml:space="preserve">Similarly, in </w:t>
      </w:r>
      <w:r w:rsidR="00BC09EC" w:rsidRPr="0043700A">
        <w:rPr>
          <w:lang w:val="en-US" w:eastAsia="ja-JP"/>
        </w:rPr>
        <w:fldChar w:fldCharType="begin"/>
      </w:r>
      <w:r w:rsidR="00BC09EC" w:rsidRPr="0043700A">
        <w:rPr>
          <w:lang w:val="en-US" w:eastAsia="ja-JP"/>
        </w:rPr>
        <w:instrText xml:space="preserve"> REF _Ref110513736 \h </w:instrText>
      </w:r>
      <w:r w:rsidR="00BC09EC" w:rsidRPr="0043700A">
        <w:rPr>
          <w:lang w:val="en-US" w:eastAsia="ja-JP"/>
        </w:rPr>
      </w:r>
      <w:r w:rsidR="00BC09EC" w:rsidRPr="0043700A">
        <w:rPr>
          <w:lang w:val="en-US" w:eastAsia="ja-JP"/>
        </w:rPr>
        <w:fldChar w:fldCharType="separate"/>
      </w:r>
      <w:r w:rsidR="000364F5" w:rsidRPr="0036347B">
        <w:rPr>
          <w:lang w:val="en-US"/>
        </w:rPr>
        <w:t xml:space="preserve">Figure </w:t>
      </w:r>
      <w:r w:rsidR="000364F5">
        <w:rPr>
          <w:noProof/>
          <w:lang w:val="en-US"/>
        </w:rPr>
        <w:t>2</w:t>
      </w:r>
      <w:r w:rsidR="00BC09EC" w:rsidRPr="0043700A">
        <w:rPr>
          <w:lang w:val="en-US" w:eastAsia="ja-JP"/>
        </w:rPr>
        <w:fldChar w:fldCharType="end"/>
      </w:r>
      <w:r w:rsidR="00BC09EC" w:rsidRPr="0043700A">
        <w:rPr>
          <w:lang w:val="en-US" w:eastAsia="ja-JP"/>
        </w:rPr>
        <w:t xml:space="preserve"> (</w:t>
      </w:r>
      <w:r w:rsidR="00BC09EC">
        <w:rPr>
          <w:lang w:val="en-US" w:eastAsia="ja-JP"/>
        </w:rPr>
        <w:t>b</w:t>
      </w:r>
      <w:r w:rsidR="00BC09EC" w:rsidRPr="0043700A">
        <w:rPr>
          <w:lang w:val="en-US" w:eastAsia="ja-JP"/>
        </w:rPr>
        <w:t xml:space="preserve">) and </w:t>
      </w:r>
      <w:r w:rsidR="00BC09EC" w:rsidRPr="0043700A">
        <w:rPr>
          <w:lang w:val="en-US" w:eastAsia="ja-JP"/>
        </w:rPr>
        <w:fldChar w:fldCharType="begin"/>
      </w:r>
      <w:r w:rsidR="00BC09EC" w:rsidRPr="0043700A">
        <w:rPr>
          <w:lang w:val="en-US" w:eastAsia="ja-JP"/>
        </w:rPr>
        <w:instrText xml:space="preserve"> REF _Ref110513736 \h </w:instrText>
      </w:r>
      <w:r w:rsidR="00BC09EC" w:rsidRPr="0043700A">
        <w:rPr>
          <w:lang w:val="en-US" w:eastAsia="ja-JP"/>
        </w:rPr>
      </w:r>
      <w:r w:rsidR="00BC09EC" w:rsidRPr="0043700A">
        <w:rPr>
          <w:lang w:val="en-US" w:eastAsia="ja-JP"/>
        </w:rPr>
        <w:fldChar w:fldCharType="separate"/>
      </w:r>
      <w:r w:rsidR="000364F5" w:rsidRPr="0036347B">
        <w:rPr>
          <w:lang w:val="en-US"/>
        </w:rPr>
        <w:t xml:space="preserve">Figure </w:t>
      </w:r>
      <w:r w:rsidR="000364F5">
        <w:rPr>
          <w:noProof/>
          <w:lang w:val="en-US"/>
        </w:rPr>
        <w:t>2</w:t>
      </w:r>
      <w:r w:rsidR="00BC09EC" w:rsidRPr="0043700A">
        <w:rPr>
          <w:lang w:val="en-US" w:eastAsia="ja-JP"/>
        </w:rPr>
        <w:fldChar w:fldCharType="end"/>
      </w:r>
      <w:r w:rsidR="00BC09EC" w:rsidRPr="0043700A">
        <w:rPr>
          <w:lang w:val="en-US" w:eastAsia="ja-JP"/>
        </w:rPr>
        <w:t xml:space="preserve"> (</w:t>
      </w:r>
      <w:r w:rsidR="00BC09EC">
        <w:rPr>
          <w:lang w:val="en-US" w:eastAsia="ja-JP"/>
        </w:rPr>
        <w:t>d</w:t>
      </w:r>
      <w:r w:rsidR="00BC09EC" w:rsidRPr="0043700A">
        <w:rPr>
          <w:lang w:val="en-US" w:eastAsia="ja-JP"/>
        </w:rPr>
        <w:t xml:space="preserve">), we compare the excess delays of </w:t>
      </w:r>
      <w:proofErr w:type="spellStart"/>
      <w:r w:rsidR="00BC09EC" w:rsidRPr="0043700A">
        <w:rPr>
          <w:lang w:val="en-US" w:eastAsia="ja-JP"/>
        </w:rPr>
        <w:t>NLoS</w:t>
      </w:r>
      <w:proofErr w:type="spellEnd"/>
      <w:r w:rsidR="00BC09EC" w:rsidRPr="0043700A">
        <w:rPr>
          <w:lang w:val="en-US" w:eastAsia="ja-JP"/>
        </w:rPr>
        <w:t xml:space="preserve"> links to BS#</w:t>
      </w:r>
      <w:r w:rsidR="006A3B25">
        <w:rPr>
          <w:lang w:val="en-US" w:eastAsia="ja-JP"/>
        </w:rPr>
        <w:t>10</w:t>
      </w:r>
      <w:r w:rsidR="00BC09EC" w:rsidRPr="0043700A">
        <w:rPr>
          <w:lang w:val="en-US" w:eastAsia="ja-JP"/>
        </w:rPr>
        <w:t xml:space="preserve"> (with </w:t>
      </w:r>
      <w:r w:rsidR="00D671C4">
        <w:rPr>
          <w:lang w:val="en-US" w:eastAsia="ja-JP"/>
        </w:rPr>
        <w:t xml:space="preserve">2D </w:t>
      </w:r>
      <w:r w:rsidR="00BC09EC" w:rsidRPr="0043700A">
        <w:rPr>
          <w:lang w:val="en-US" w:eastAsia="ja-JP"/>
        </w:rPr>
        <w:t xml:space="preserve">coordinate </w:t>
      </w:r>
      <w:r w:rsidR="00B94D92">
        <w:rPr>
          <w:lang w:val="en-US" w:eastAsia="ja-JP"/>
        </w:rPr>
        <w:t>[</w:t>
      </w:r>
      <w:r w:rsidR="00074F2B">
        <w:rPr>
          <w:lang w:val="en-US" w:eastAsia="ja-JP"/>
        </w:rPr>
        <w:t>1</w:t>
      </w:r>
      <w:r w:rsidR="00BC09EC" w:rsidRPr="0043700A">
        <w:rPr>
          <w:lang w:val="en-US" w:eastAsia="ja-JP"/>
        </w:rPr>
        <w:t>0, 0</w:t>
      </w:r>
      <w:r w:rsidR="00B94D92">
        <w:rPr>
          <w:lang w:val="en-US" w:eastAsia="ja-JP"/>
        </w:rPr>
        <w:t>]</w:t>
      </w:r>
      <w:r w:rsidR="00BC09EC" w:rsidRPr="0043700A">
        <w:rPr>
          <w:lang w:val="en-US" w:eastAsia="ja-JP"/>
        </w:rPr>
        <w:t xml:space="preserve"> with respect to the center of </w:t>
      </w:r>
      <w:proofErr w:type="spellStart"/>
      <w:r w:rsidR="00BC09EC" w:rsidRPr="0043700A">
        <w:rPr>
          <w:lang w:val="en-US" w:eastAsia="ja-JP"/>
        </w:rPr>
        <w:t>InF</w:t>
      </w:r>
      <w:proofErr w:type="spellEnd"/>
      <w:r w:rsidR="00BC09EC" w:rsidRPr="0043700A">
        <w:rPr>
          <w:lang w:val="en-US" w:eastAsia="ja-JP"/>
        </w:rPr>
        <w:t xml:space="preserve"> hall) </w:t>
      </w:r>
      <w:r w:rsidR="00BC09EC">
        <w:rPr>
          <w:lang w:val="en-US" w:eastAsia="ja-JP"/>
        </w:rPr>
        <w:t>in the first and the second datasets, respectively</w:t>
      </w:r>
      <w:r w:rsidR="00BC09EC" w:rsidRPr="0043700A">
        <w:rPr>
          <w:lang w:val="en-US" w:eastAsia="ja-JP"/>
        </w:rPr>
        <w:t>.</w:t>
      </w:r>
      <w:r w:rsidR="00D120BD">
        <w:rPr>
          <w:lang w:val="en-US" w:eastAsia="ja-JP"/>
        </w:rPr>
        <w:t xml:space="preserve"> </w:t>
      </w:r>
      <w:r w:rsidR="003B62E7">
        <w:rPr>
          <w:lang w:val="en-US" w:eastAsia="ja-JP"/>
        </w:rPr>
        <w:t xml:space="preserve">It can be observed that the two test datasets contain </w:t>
      </w:r>
      <w:r w:rsidR="004B2A14">
        <w:rPr>
          <w:lang w:val="en-US" w:eastAsia="ja-JP"/>
        </w:rPr>
        <w:t xml:space="preserve">very different </w:t>
      </w:r>
      <w:r w:rsidR="007061EA">
        <w:rPr>
          <w:lang w:val="en-US" w:eastAsia="ja-JP"/>
        </w:rPr>
        <w:t xml:space="preserve">propagation and spatial </w:t>
      </w:r>
      <w:r w:rsidR="00B64B07">
        <w:rPr>
          <w:lang w:val="en-US" w:eastAsia="ja-JP"/>
        </w:rPr>
        <w:t>conditions.</w:t>
      </w:r>
      <w:r w:rsidR="00B23EB8">
        <w:rPr>
          <w:lang w:val="en-US" w:eastAsia="ja-JP"/>
        </w:rPr>
        <w:t xml:space="preserve"> Here the </w:t>
      </w:r>
      <w:r w:rsidR="00B23EB8" w:rsidRPr="00B23EB8">
        <w:rPr>
          <w:lang w:val="en-US" w:eastAsia="ja-JP"/>
        </w:rPr>
        <w:t>small hall (L=120m x W=60m)</w:t>
      </w:r>
      <w:r w:rsidR="00B23EB8">
        <w:rPr>
          <w:lang w:val="en-US" w:eastAsia="ja-JP"/>
        </w:rPr>
        <w:t xml:space="preserve"> is assumed, and the center of the hall is assigned coordinate [0, 0].</w:t>
      </w:r>
    </w:p>
    <w:p w14:paraId="44ADCE95" w14:textId="15D14E1E" w:rsidR="006327B1" w:rsidRPr="0036347B" w:rsidRDefault="006327B1" w:rsidP="00DC40DE">
      <w:pPr>
        <w:rPr>
          <w:lang w:val="en-US" w:eastAsia="ja-JP"/>
        </w:rPr>
      </w:pPr>
    </w:p>
    <w:p w14:paraId="2C1941FD" w14:textId="6B8E31EF" w:rsidR="0048526E" w:rsidRPr="0036347B" w:rsidRDefault="00102444">
      <w:pPr>
        <w:rPr>
          <w:lang w:val="en-US" w:eastAsia="ja-JP"/>
        </w:rPr>
      </w:pPr>
      <w:r w:rsidRPr="00102444">
        <w:rPr>
          <w:noProof/>
          <w:lang w:val="en-US" w:eastAsia="ja-JP"/>
        </w:rPr>
        <w:drawing>
          <wp:inline distT="0" distB="0" distL="0" distR="0" wp14:anchorId="68371F6B" wp14:editId="7FDFC994">
            <wp:extent cx="3108960" cy="213969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08960" cy="2139696"/>
                    </a:xfrm>
                    <a:prstGeom prst="rect">
                      <a:avLst/>
                    </a:prstGeom>
                  </pic:spPr>
                </pic:pic>
              </a:graphicData>
            </a:graphic>
          </wp:inline>
        </w:drawing>
      </w:r>
      <w:r w:rsidR="003804BE" w:rsidRPr="003804BE">
        <w:rPr>
          <w:noProof/>
          <w:lang w:val="en-US" w:eastAsia="ja-JP"/>
        </w:rPr>
        <w:drawing>
          <wp:inline distT="0" distB="0" distL="0" distR="0" wp14:anchorId="491EA020" wp14:editId="7379402D">
            <wp:extent cx="3108960" cy="2139696"/>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08960" cy="2139696"/>
                    </a:xfrm>
                    <a:prstGeom prst="rect">
                      <a:avLst/>
                    </a:prstGeom>
                  </pic:spPr>
                </pic:pic>
              </a:graphicData>
            </a:graphic>
          </wp:inline>
        </w:drawing>
      </w:r>
    </w:p>
    <w:p w14:paraId="57AA13CE" w14:textId="6EC3B14C" w:rsidR="00F52C0E" w:rsidRPr="0036347B" w:rsidRDefault="005C6D8E" w:rsidP="005C6D8E">
      <w:pPr>
        <w:jc w:val="center"/>
        <w:rPr>
          <w:lang w:val="en-US" w:eastAsia="ja-JP"/>
        </w:rPr>
      </w:pPr>
      <w:r w:rsidRPr="0036347B">
        <w:rPr>
          <w:lang w:val="en-US" w:eastAsia="ja-JP"/>
        </w:rPr>
        <w:t>(a)</w:t>
      </w:r>
      <w:r w:rsidR="00842B93" w:rsidRPr="0036347B">
        <w:rPr>
          <w:lang w:val="en-US" w:eastAsia="ja-JP"/>
        </w:rPr>
        <w:t xml:space="preserve"> t</w:t>
      </w:r>
      <w:r w:rsidR="009C4453" w:rsidRPr="0036347B">
        <w:rPr>
          <w:lang w:val="en-US" w:eastAsia="ja-JP"/>
        </w:rPr>
        <w:t>o BS#0 in the 1</w:t>
      </w:r>
      <w:r w:rsidR="009C4453" w:rsidRPr="0036347B">
        <w:rPr>
          <w:vertAlign w:val="superscript"/>
          <w:lang w:val="en-US" w:eastAsia="ja-JP"/>
        </w:rPr>
        <w:t>st</w:t>
      </w:r>
      <w:r w:rsidR="009C4453" w:rsidRPr="0036347B">
        <w:rPr>
          <w:lang w:val="en-US" w:eastAsia="ja-JP"/>
        </w:rPr>
        <w:t xml:space="preserve"> dataset</w:t>
      </w:r>
      <w:r>
        <w:tab/>
      </w:r>
      <w:r>
        <w:tab/>
      </w:r>
      <w:r>
        <w:tab/>
      </w:r>
      <w:r>
        <w:tab/>
      </w:r>
      <w:r>
        <w:tab/>
      </w:r>
      <w:r w:rsidRPr="0036347B">
        <w:rPr>
          <w:lang w:val="en-US" w:eastAsia="ja-JP"/>
        </w:rPr>
        <w:t>(b)</w:t>
      </w:r>
      <w:r w:rsidR="009C4453" w:rsidRPr="0036347B">
        <w:rPr>
          <w:lang w:val="en-US" w:eastAsia="ja-JP"/>
        </w:rPr>
        <w:t xml:space="preserve"> to BS#</w:t>
      </w:r>
      <w:r w:rsidR="006A3B25">
        <w:rPr>
          <w:lang w:val="en-US" w:eastAsia="ja-JP"/>
        </w:rPr>
        <w:t>10</w:t>
      </w:r>
      <w:r w:rsidR="009C4453" w:rsidRPr="0036347B">
        <w:rPr>
          <w:lang w:val="en-US" w:eastAsia="ja-JP"/>
        </w:rPr>
        <w:t xml:space="preserve"> in the 1</w:t>
      </w:r>
      <w:r w:rsidR="009C4453" w:rsidRPr="0036347B">
        <w:rPr>
          <w:vertAlign w:val="superscript"/>
          <w:lang w:val="en-US" w:eastAsia="ja-JP"/>
        </w:rPr>
        <w:t>st</w:t>
      </w:r>
      <w:r w:rsidR="009C4453" w:rsidRPr="0036347B">
        <w:rPr>
          <w:lang w:val="en-US" w:eastAsia="ja-JP"/>
        </w:rPr>
        <w:t xml:space="preserve"> dataset</w:t>
      </w:r>
    </w:p>
    <w:p w14:paraId="51471053" w14:textId="4270EA6B" w:rsidR="00662F0A" w:rsidRDefault="00687324">
      <w:pPr>
        <w:jc w:val="center"/>
        <w:rPr>
          <w:lang w:val="en-US" w:eastAsia="ja-JP"/>
        </w:rPr>
      </w:pPr>
      <w:r w:rsidRPr="00687324">
        <w:rPr>
          <w:noProof/>
          <w:lang w:val="en-US" w:eastAsia="ja-JP"/>
        </w:rPr>
        <w:drawing>
          <wp:inline distT="0" distB="0" distL="0" distR="0" wp14:anchorId="1D64CFA1" wp14:editId="023E17C3">
            <wp:extent cx="3108960" cy="213969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08960" cy="2139696"/>
                    </a:xfrm>
                    <a:prstGeom prst="rect">
                      <a:avLst/>
                    </a:prstGeom>
                  </pic:spPr>
                </pic:pic>
              </a:graphicData>
            </a:graphic>
          </wp:inline>
        </w:drawing>
      </w:r>
      <w:r w:rsidR="00F13929" w:rsidRPr="00F13929">
        <w:rPr>
          <w:noProof/>
          <w:lang w:val="en-US" w:eastAsia="ja-JP"/>
        </w:rPr>
        <w:drawing>
          <wp:inline distT="0" distB="0" distL="0" distR="0" wp14:anchorId="00DDD43B" wp14:editId="647593BD">
            <wp:extent cx="3108960" cy="2139696"/>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08960" cy="2139696"/>
                    </a:xfrm>
                    <a:prstGeom prst="rect">
                      <a:avLst/>
                    </a:prstGeom>
                  </pic:spPr>
                </pic:pic>
              </a:graphicData>
            </a:graphic>
          </wp:inline>
        </w:drawing>
      </w:r>
    </w:p>
    <w:p w14:paraId="10205645" w14:textId="6DBFF851" w:rsidR="009C4453" w:rsidRPr="0036347B" w:rsidRDefault="009C4453" w:rsidP="0036347B">
      <w:pPr>
        <w:jc w:val="center"/>
        <w:rPr>
          <w:lang w:val="en-US" w:eastAsia="ja-JP"/>
        </w:rPr>
      </w:pPr>
      <w:r w:rsidRPr="0036347B">
        <w:rPr>
          <w:lang w:val="en-US" w:eastAsia="ja-JP"/>
        </w:rPr>
        <w:t>(c) to BS#0 in the 2</w:t>
      </w:r>
      <w:r w:rsidRPr="0036347B">
        <w:rPr>
          <w:vertAlign w:val="superscript"/>
          <w:lang w:val="en-US" w:eastAsia="ja-JP"/>
        </w:rPr>
        <w:t>nd</w:t>
      </w:r>
      <w:r w:rsidRPr="0036347B">
        <w:rPr>
          <w:lang w:val="en-US" w:eastAsia="ja-JP"/>
        </w:rPr>
        <w:t xml:space="preserve"> dataset</w:t>
      </w:r>
      <w:r>
        <w:tab/>
      </w:r>
      <w:r>
        <w:tab/>
      </w:r>
      <w:r>
        <w:tab/>
      </w:r>
      <w:r>
        <w:tab/>
      </w:r>
      <w:r>
        <w:tab/>
      </w:r>
      <w:r w:rsidRPr="0036347B">
        <w:rPr>
          <w:lang w:val="en-US" w:eastAsia="ja-JP"/>
        </w:rPr>
        <w:t>(</w:t>
      </w:r>
      <w:r w:rsidR="006327B1">
        <w:rPr>
          <w:lang w:val="en-US" w:eastAsia="ja-JP"/>
        </w:rPr>
        <w:t>d</w:t>
      </w:r>
      <w:r w:rsidRPr="0036347B">
        <w:rPr>
          <w:lang w:val="en-US" w:eastAsia="ja-JP"/>
        </w:rPr>
        <w:t>) to BS#</w:t>
      </w:r>
      <w:r w:rsidR="00F13929">
        <w:rPr>
          <w:lang w:val="en-US" w:eastAsia="ja-JP"/>
        </w:rPr>
        <w:t>10</w:t>
      </w:r>
      <w:r w:rsidRPr="0036347B">
        <w:rPr>
          <w:lang w:val="en-US" w:eastAsia="ja-JP"/>
        </w:rPr>
        <w:t xml:space="preserve"> in the 2</w:t>
      </w:r>
      <w:r w:rsidRPr="0036347B">
        <w:rPr>
          <w:vertAlign w:val="superscript"/>
          <w:lang w:val="en-US" w:eastAsia="ja-JP"/>
        </w:rPr>
        <w:t>nd</w:t>
      </w:r>
      <w:r w:rsidRPr="0036347B">
        <w:rPr>
          <w:lang w:val="en-US" w:eastAsia="ja-JP"/>
        </w:rPr>
        <w:t xml:space="preserve"> dataset</w:t>
      </w:r>
    </w:p>
    <w:p w14:paraId="2DFE67C2" w14:textId="1EF300CB" w:rsidR="0048526E" w:rsidRPr="0036347B" w:rsidRDefault="0048526E" w:rsidP="00F74F9D">
      <w:pPr>
        <w:pStyle w:val="Caption"/>
        <w:rPr>
          <w:lang w:val="en-US" w:eastAsia="ja-JP"/>
        </w:rPr>
      </w:pPr>
      <w:bookmarkStart w:id="6" w:name="_Ref110513736"/>
      <w:r w:rsidRPr="0036347B">
        <w:rPr>
          <w:lang w:val="en-US"/>
        </w:rPr>
        <w:t xml:space="preserve">Figure </w:t>
      </w:r>
      <w:r w:rsidRPr="0036347B">
        <w:rPr>
          <w:lang w:val="en-US"/>
        </w:rPr>
        <w:fldChar w:fldCharType="begin"/>
      </w:r>
      <w:r w:rsidRPr="0036347B">
        <w:rPr>
          <w:lang w:val="en-US"/>
        </w:rPr>
        <w:instrText xml:space="preserve"> SEQ Figure \* ARABIC </w:instrText>
      </w:r>
      <w:r w:rsidRPr="0036347B">
        <w:rPr>
          <w:lang w:val="en-US"/>
        </w:rPr>
        <w:fldChar w:fldCharType="separate"/>
      </w:r>
      <w:r w:rsidR="00A014D9">
        <w:rPr>
          <w:noProof/>
          <w:lang w:val="en-US"/>
        </w:rPr>
        <w:t>2</w:t>
      </w:r>
      <w:r w:rsidRPr="0036347B">
        <w:rPr>
          <w:lang w:val="en-US"/>
        </w:rPr>
        <w:fldChar w:fldCharType="end"/>
      </w:r>
      <w:bookmarkEnd w:id="6"/>
      <w:r w:rsidRPr="0036347B">
        <w:rPr>
          <w:lang w:val="en-US"/>
        </w:rPr>
        <w:t xml:space="preserve"> Excess delays </w:t>
      </w:r>
      <w:r w:rsidR="00544281" w:rsidRPr="0036347B">
        <w:rPr>
          <w:lang w:val="en-US"/>
        </w:rPr>
        <w:t>to BS#0 or BS#</w:t>
      </w:r>
      <w:r w:rsidR="004758AA">
        <w:rPr>
          <w:lang w:val="en-US"/>
        </w:rPr>
        <w:t>10</w:t>
      </w:r>
      <w:r w:rsidR="00544281" w:rsidRPr="0036347B">
        <w:rPr>
          <w:lang w:val="en-US"/>
        </w:rPr>
        <w:t xml:space="preserve"> </w:t>
      </w:r>
      <w:r w:rsidR="00842B93" w:rsidRPr="0036347B">
        <w:rPr>
          <w:lang w:val="en-US"/>
        </w:rPr>
        <w:t xml:space="preserve">in </w:t>
      </w:r>
      <w:r w:rsidR="00FC533E" w:rsidRPr="0036347B">
        <w:rPr>
          <w:lang w:val="en-US"/>
        </w:rPr>
        <w:t xml:space="preserve">the first </w:t>
      </w:r>
      <w:r w:rsidR="00CB222D" w:rsidRPr="0036347B">
        <w:rPr>
          <w:lang w:val="en-US"/>
        </w:rPr>
        <w:t xml:space="preserve">test </w:t>
      </w:r>
      <w:r w:rsidR="00F52C0E" w:rsidRPr="0036347B">
        <w:rPr>
          <w:lang w:val="en-US"/>
        </w:rPr>
        <w:t>dataset</w:t>
      </w:r>
      <w:r w:rsidR="00842B93" w:rsidRPr="0036347B">
        <w:rPr>
          <w:lang w:val="en-US"/>
        </w:rPr>
        <w:t xml:space="preserve"> or</w:t>
      </w:r>
      <w:r w:rsidR="00F52C0E" w:rsidRPr="0036347B">
        <w:rPr>
          <w:lang w:val="en-US"/>
        </w:rPr>
        <w:t xml:space="preserve"> the second test dataset</w:t>
      </w:r>
      <w:r w:rsidR="006F49B7">
        <w:rPr>
          <w:lang w:val="en-US"/>
        </w:rPr>
        <w:t xml:space="preserve"> </w:t>
      </w:r>
      <w:r w:rsidR="00480ED4">
        <w:rPr>
          <w:lang w:val="en-US"/>
        </w:rPr>
        <w:t>(</w:t>
      </w:r>
      <w:r w:rsidR="00F11CEE" w:rsidRPr="00515825">
        <w:rPr>
          <w:rFonts w:ascii="Courier New" w:hAnsi="Courier New" w:cs="Courier New"/>
          <w:lang w:val="en-US"/>
        </w:rPr>
        <w:t>‘jet’</w:t>
      </w:r>
      <w:r w:rsidR="00F11CEE">
        <w:rPr>
          <w:lang w:val="en-US"/>
        </w:rPr>
        <w:t xml:space="preserve"> color map is shown: </w:t>
      </w:r>
      <w:r w:rsidR="00480ED4">
        <w:rPr>
          <w:lang w:val="en-US"/>
        </w:rPr>
        <w:t>darker blue</w:t>
      </w:r>
      <w:r w:rsidR="0009310C">
        <w:rPr>
          <w:lang w:val="en-US"/>
        </w:rPr>
        <w:t xml:space="preserve"> points </w:t>
      </w:r>
      <w:r w:rsidR="00145CDE">
        <w:rPr>
          <w:lang w:val="en-US"/>
        </w:rPr>
        <w:t xml:space="preserve">have smaller excess delays than lighter </w:t>
      </w:r>
      <w:r w:rsidR="00F11CEE">
        <w:rPr>
          <w:lang w:val="en-US"/>
        </w:rPr>
        <w:t xml:space="preserve">yellow/red </w:t>
      </w:r>
      <w:r w:rsidR="005901B1">
        <w:rPr>
          <w:lang w:val="en-US"/>
        </w:rPr>
        <w:t>points)</w:t>
      </w:r>
      <w:r w:rsidR="00F52C0E" w:rsidRPr="0036347B">
        <w:rPr>
          <w:lang w:val="en-US"/>
        </w:rPr>
        <w:t>.</w:t>
      </w:r>
    </w:p>
    <w:p w14:paraId="46AE7655" w14:textId="7D4994F0" w:rsidR="0048526E" w:rsidRDefault="0048526E" w:rsidP="00DC40DE">
      <w:pPr>
        <w:rPr>
          <w:lang w:val="en-US" w:eastAsia="ja-JP"/>
        </w:rPr>
      </w:pPr>
    </w:p>
    <w:p w14:paraId="5AC7E614" w14:textId="214E5C0E" w:rsidR="00E8576A" w:rsidRDefault="004026FE" w:rsidP="00DC40DE">
      <w:pPr>
        <w:rPr>
          <w:lang w:val="en-US" w:eastAsia="ja-JP"/>
        </w:rPr>
      </w:pPr>
      <w:r>
        <w:rPr>
          <w:lang w:val="en-US" w:eastAsia="ja-JP"/>
        </w:rPr>
        <w:lastRenderedPageBreak/>
        <w:t xml:space="preserve">For this initial investigation, we </w:t>
      </w:r>
      <w:r w:rsidR="00C3452F">
        <w:rPr>
          <w:lang w:val="en-US" w:eastAsia="ja-JP"/>
        </w:rPr>
        <w:t xml:space="preserve">deploy a simple </w:t>
      </w:r>
      <w:r w:rsidR="007061FD">
        <w:rPr>
          <w:lang w:val="en-US" w:eastAsia="ja-JP"/>
        </w:rPr>
        <w:t xml:space="preserve">ML </w:t>
      </w:r>
      <w:r w:rsidR="00C3452F">
        <w:rPr>
          <w:lang w:val="en-US" w:eastAsia="ja-JP"/>
        </w:rPr>
        <w:t>model</w:t>
      </w:r>
      <w:r w:rsidR="007F2FC9">
        <w:rPr>
          <w:lang w:val="en-US" w:eastAsia="ja-JP"/>
        </w:rPr>
        <w:t xml:space="preserve"> </w:t>
      </w:r>
      <w:r w:rsidR="00FB2C23">
        <w:rPr>
          <w:lang w:val="en-US" w:eastAsia="ja-JP"/>
        </w:rPr>
        <w:t xml:space="preserve">to all the TRPs. The </w:t>
      </w:r>
      <w:r w:rsidR="006D3C70">
        <w:rPr>
          <w:lang w:val="en-US" w:eastAsia="ja-JP"/>
        </w:rPr>
        <w:t>first three layers are complex 1D convolution</w:t>
      </w:r>
      <w:r w:rsidR="00A13452">
        <w:rPr>
          <w:lang w:val="en-US" w:eastAsia="ja-JP"/>
        </w:rPr>
        <w:t>s</w:t>
      </w:r>
      <w:r w:rsidR="0083492C">
        <w:rPr>
          <w:lang w:val="en-US" w:eastAsia="ja-JP"/>
        </w:rPr>
        <w:t xml:space="preserve"> (“complex conv1D”)</w:t>
      </w:r>
      <w:r w:rsidR="00114AA9">
        <w:rPr>
          <w:lang w:val="en-US" w:eastAsia="ja-JP"/>
        </w:rPr>
        <w:t xml:space="preserve"> with 4, 8 and 16 </w:t>
      </w:r>
      <w:r w:rsidR="00FC3D25">
        <w:rPr>
          <w:lang w:val="en-US" w:eastAsia="ja-JP"/>
        </w:rPr>
        <w:t>channels</w:t>
      </w:r>
      <w:r w:rsidR="003C1A0F">
        <w:rPr>
          <w:lang w:val="en-US" w:eastAsia="ja-JP"/>
        </w:rPr>
        <w:t xml:space="preserve"> and kernel size of 3</w:t>
      </w:r>
      <w:r w:rsidR="00FC3D25">
        <w:rPr>
          <w:lang w:val="en-US" w:eastAsia="ja-JP"/>
        </w:rPr>
        <w:t xml:space="preserve">. </w:t>
      </w:r>
      <w:r w:rsidR="00415647">
        <w:rPr>
          <w:lang w:val="en-US" w:eastAsia="ja-JP"/>
        </w:rPr>
        <w:t>Each complex conv1D layer is followed by</w:t>
      </w:r>
      <w:r w:rsidR="007B57DE">
        <w:rPr>
          <w:lang w:val="en-US" w:eastAsia="ja-JP"/>
        </w:rPr>
        <w:t xml:space="preserve"> a</w:t>
      </w:r>
      <w:r w:rsidR="00415647">
        <w:rPr>
          <w:lang w:val="en-US" w:eastAsia="ja-JP"/>
        </w:rPr>
        <w:t xml:space="preserve"> </w:t>
      </w:r>
      <w:proofErr w:type="spellStart"/>
      <w:r w:rsidR="00415647">
        <w:rPr>
          <w:lang w:val="en-US" w:eastAsia="ja-JP"/>
        </w:rPr>
        <w:t>cReLU</w:t>
      </w:r>
      <w:proofErr w:type="spellEnd"/>
      <w:r w:rsidR="00415647">
        <w:rPr>
          <w:lang w:val="en-US" w:eastAsia="ja-JP"/>
        </w:rPr>
        <w:t xml:space="preserve"> activation function </w:t>
      </w:r>
      <w:r w:rsidR="0030244D">
        <w:rPr>
          <w:lang w:val="en-US" w:eastAsia="ja-JP"/>
        </w:rPr>
        <w:fldChar w:fldCharType="begin"/>
      </w:r>
      <w:r w:rsidR="0030244D">
        <w:rPr>
          <w:lang w:val="en-US" w:eastAsia="ja-JP"/>
        </w:rPr>
        <w:instrText xml:space="preserve"> REF _Ref110517174 \r \h </w:instrText>
      </w:r>
      <w:r w:rsidR="0030244D">
        <w:rPr>
          <w:lang w:val="en-US" w:eastAsia="ja-JP"/>
        </w:rPr>
      </w:r>
      <w:r w:rsidR="0030244D">
        <w:rPr>
          <w:lang w:val="en-US" w:eastAsia="ja-JP"/>
        </w:rPr>
        <w:fldChar w:fldCharType="separate"/>
      </w:r>
      <w:r w:rsidR="00B16300">
        <w:rPr>
          <w:lang w:val="en-US" w:eastAsia="ja-JP"/>
        </w:rPr>
        <w:t>[8]</w:t>
      </w:r>
      <w:r w:rsidR="0030244D">
        <w:rPr>
          <w:lang w:val="en-US" w:eastAsia="ja-JP"/>
        </w:rPr>
        <w:fldChar w:fldCharType="end"/>
      </w:r>
      <w:r w:rsidR="0030244D">
        <w:rPr>
          <w:lang w:val="en-US" w:eastAsia="ja-JP"/>
        </w:rPr>
        <w:t xml:space="preserve"> </w:t>
      </w:r>
    </w:p>
    <w:p w14:paraId="4405F7BA" w14:textId="2EC16A0F" w:rsidR="00E8576A" w:rsidRDefault="00004C16" w:rsidP="00DC40DE">
      <w:pPr>
        <w:rPr>
          <w:lang w:val="en-US" w:eastAsia="ja-JP"/>
        </w:rPr>
      </w:pPr>
      <m:oMathPara>
        <m:oMath>
          <m:r>
            <w:rPr>
              <w:rFonts w:ascii="Cambria Math" w:hAnsi="Cambria Math"/>
              <w:lang w:val="en-US" w:eastAsia="ja-JP"/>
            </w:rPr>
            <m:t>cReLU</m:t>
          </m:r>
          <m:d>
            <m:dPr>
              <m:ctrlPr>
                <w:rPr>
                  <w:rFonts w:ascii="Cambria Math" w:hAnsi="Cambria Math"/>
                  <w:i/>
                  <w:lang w:val="en-US" w:eastAsia="ja-JP"/>
                </w:rPr>
              </m:ctrlPr>
            </m:dPr>
            <m:e>
              <m:r>
                <w:rPr>
                  <w:rFonts w:ascii="Cambria Math" w:hAnsi="Cambria Math"/>
                  <w:lang w:val="en-US" w:eastAsia="ja-JP"/>
                </w:rPr>
                <m:t>z</m:t>
              </m:r>
            </m:e>
          </m:d>
          <m:r>
            <w:rPr>
              <w:rFonts w:ascii="Cambria Math" w:hAnsi="Cambria Math"/>
              <w:lang w:val="en-US" w:eastAsia="ja-JP"/>
            </w:rPr>
            <m:t>=ReLU</m:t>
          </m:r>
          <m:d>
            <m:dPr>
              <m:ctrlPr>
                <w:rPr>
                  <w:rFonts w:ascii="Cambria Math" w:hAnsi="Cambria Math"/>
                  <w:i/>
                  <w:lang w:val="en-US" w:eastAsia="ja-JP"/>
                </w:rPr>
              </m:ctrlPr>
            </m:dPr>
            <m:e>
              <m:r>
                <m:rPr>
                  <m:scr m:val="fraktur"/>
                </m:rPr>
                <w:rPr>
                  <w:rFonts w:ascii="Cambria Math" w:hAnsi="Cambria Math"/>
                  <w:lang w:val="en-US" w:eastAsia="ja-JP"/>
                </w:rPr>
                <m:t>Re</m:t>
              </m:r>
              <m:d>
                <m:dPr>
                  <m:begChr m:val="{"/>
                  <m:endChr m:val="}"/>
                  <m:ctrlPr>
                    <w:rPr>
                      <w:rFonts w:ascii="Cambria Math" w:hAnsi="Cambria Math"/>
                      <w:i/>
                      <w:lang w:val="en-US" w:eastAsia="ja-JP"/>
                    </w:rPr>
                  </m:ctrlPr>
                </m:dPr>
                <m:e>
                  <m:r>
                    <w:rPr>
                      <w:rFonts w:ascii="Cambria Math" w:hAnsi="Cambria Math"/>
                      <w:lang w:val="en-US" w:eastAsia="ja-JP"/>
                    </w:rPr>
                    <m:t>z</m:t>
                  </m:r>
                </m:e>
              </m:d>
            </m:e>
          </m:d>
          <m:r>
            <w:rPr>
              <w:rFonts w:ascii="Cambria Math" w:hAnsi="Cambria Math"/>
              <w:lang w:val="en-US" w:eastAsia="ja-JP"/>
            </w:rPr>
            <m:t>+j⋅ReLU(</m:t>
          </m:r>
          <m:r>
            <m:rPr>
              <m:scr m:val="fraktur"/>
            </m:rPr>
            <w:rPr>
              <w:rFonts w:ascii="Cambria Math" w:hAnsi="Cambria Math"/>
              <w:lang w:val="en-US" w:eastAsia="ja-JP"/>
            </w:rPr>
            <m:t>Tm</m:t>
          </m:r>
          <m:d>
            <m:dPr>
              <m:begChr m:val="{"/>
              <m:endChr m:val="}"/>
              <m:ctrlPr>
                <w:rPr>
                  <w:rFonts w:ascii="Cambria Math" w:hAnsi="Cambria Math"/>
                  <w:i/>
                  <w:lang w:val="en-US" w:eastAsia="ja-JP"/>
                </w:rPr>
              </m:ctrlPr>
            </m:dPr>
            <m:e>
              <m:r>
                <w:rPr>
                  <w:rFonts w:ascii="Cambria Math" w:hAnsi="Cambria Math"/>
                  <w:lang w:val="en-US" w:eastAsia="ja-JP"/>
                </w:rPr>
                <m:t>z</m:t>
              </m:r>
            </m:e>
          </m:d>
          <m:r>
            <w:rPr>
              <w:rFonts w:ascii="Cambria Math" w:hAnsi="Cambria Math"/>
              <w:lang w:val="en-US" w:eastAsia="ja-JP"/>
            </w:rPr>
            <m:t>)</m:t>
          </m:r>
        </m:oMath>
      </m:oMathPara>
    </w:p>
    <w:p w14:paraId="69E0F584" w14:textId="75AE835E" w:rsidR="00D7300F" w:rsidRDefault="004E6F17" w:rsidP="00DC40DE">
      <w:pPr>
        <w:rPr>
          <w:lang w:val="en-US" w:eastAsia="ja-JP"/>
        </w:rPr>
      </w:pPr>
      <w:r>
        <w:rPr>
          <w:lang w:val="en-US" w:eastAsia="ja-JP"/>
        </w:rPr>
        <w:t xml:space="preserve">and a layer that performs maxpool1D of kernel size 2 and stride size 2 on the real and </w:t>
      </w:r>
      <w:proofErr w:type="spellStart"/>
      <w:r>
        <w:rPr>
          <w:lang w:val="en-US" w:eastAsia="ja-JP"/>
        </w:rPr>
        <w:t>imag</w:t>
      </w:r>
      <w:proofErr w:type="spellEnd"/>
      <w:r>
        <w:rPr>
          <w:lang w:val="en-US" w:eastAsia="ja-JP"/>
        </w:rPr>
        <w:t xml:space="preserve"> parts separately. </w:t>
      </w:r>
      <w:r w:rsidR="005600C4">
        <w:rPr>
          <w:lang w:val="en-US" w:eastAsia="ja-JP"/>
        </w:rPr>
        <w:t xml:space="preserve">After these convolutional layers, </w:t>
      </w:r>
      <w:r w:rsidR="00332B7A">
        <w:rPr>
          <w:lang w:val="en-US" w:eastAsia="ja-JP"/>
        </w:rPr>
        <w:t xml:space="preserve">the </w:t>
      </w:r>
      <w:r w:rsidR="00FF0D7F">
        <w:rPr>
          <w:lang w:val="en-US" w:eastAsia="ja-JP"/>
        </w:rPr>
        <w:t xml:space="preserve">channels </w:t>
      </w:r>
      <w:r w:rsidR="00332B7A">
        <w:rPr>
          <w:lang w:val="en-US" w:eastAsia="ja-JP"/>
        </w:rPr>
        <w:t xml:space="preserve">are </w:t>
      </w:r>
      <w:r w:rsidR="00643A46">
        <w:rPr>
          <w:lang w:val="en-US" w:eastAsia="ja-JP"/>
        </w:rPr>
        <w:t>flattened</w:t>
      </w:r>
      <w:r w:rsidR="00332B7A">
        <w:rPr>
          <w:lang w:val="en-US" w:eastAsia="ja-JP"/>
        </w:rPr>
        <w:t xml:space="preserve"> </w:t>
      </w:r>
      <w:r w:rsidR="00FF0D7F">
        <w:rPr>
          <w:lang w:val="en-US" w:eastAsia="ja-JP"/>
        </w:rPr>
        <w:t xml:space="preserve">and </w:t>
      </w:r>
      <w:r w:rsidR="00466817">
        <w:rPr>
          <w:lang w:val="en-US" w:eastAsia="ja-JP"/>
        </w:rPr>
        <w:t xml:space="preserve">fed into three fully connected layers of </w:t>
      </w:r>
      <w:r w:rsidR="00E43DB3">
        <w:rPr>
          <w:lang w:val="en-US" w:eastAsia="ja-JP"/>
        </w:rPr>
        <w:t xml:space="preserve">output </w:t>
      </w:r>
      <w:r w:rsidR="00466817">
        <w:rPr>
          <w:lang w:val="en-US" w:eastAsia="ja-JP"/>
        </w:rPr>
        <w:t xml:space="preserve">size </w:t>
      </w:r>
      <w:r w:rsidR="00E43DB3">
        <w:rPr>
          <w:lang w:val="en-US" w:eastAsia="ja-JP"/>
        </w:rPr>
        <w:t xml:space="preserve">of </w:t>
      </w:r>
      <w:r w:rsidR="003751A4">
        <w:rPr>
          <w:lang w:val="en-US" w:eastAsia="ja-JP"/>
        </w:rPr>
        <w:t xml:space="preserve">64, 32 and 1, respectively. </w:t>
      </w:r>
      <w:r w:rsidR="00643A46">
        <w:rPr>
          <w:lang w:val="en-US" w:eastAsia="ja-JP"/>
        </w:rPr>
        <w:t xml:space="preserve">The first </w:t>
      </w:r>
      <w:r w:rsidR="003F48E4">
        <w:rPr>
          <w:lang w:val="en-US" w:eastAsia="ja-JP"/>
        </w:rPr>
        <w:t>fully connected layer is followed by a</w:t>
      </w:r>
      <w:r w:rsidR="00D7300F">
        <w:rPr>
          <w:lang w:val="en-US" w:eastAsia="ja-JP"/>
        </w:rPr>
        <w:t xml:space="preserve"> </w:t>
      </w:r>
      <w:proofErr w:type="spellStart"/>
      <w:r w:rsidR="00D7300F">
        <w:rPr>
          <w:lang w:val="en-US" w:eastAsia="ja-JP"/>
        </w:rPr>
        <w:t>c</w:t>
      </w:r>
      <w:r w:rsidR="0066448B">
        <w:rPr>
          <w:lang w:val="en-US" w:eastAsia="ja-JP"/>
        </w:rPr>
        <w:t>e</w:t>
      </w:r>
      <w:r w:rsidR="00D7300F">
        <w:rPr>
          <w:lang w:val="en-US" w:eastAsia="ja-JP"/>
        </w:rPr>
        <w:t>LU</w:t>
      </w:r>
      <w:proofErr w:type="spellEnd"/>
      <w:r w:rsidR="00671B6A">
        <w:rPr>
          <w:lang w:val="en-US" w:eastAsia="ja-JP"/>
        </w:rPr>
        <w:t xml:space="preserve"> </w:t>
      </w:r>
      <w:r w:rsidR="009B70B6">
        <w:rPr>
          <w:lang w:val="en-US" w:eastAsia="ja-JP"/>
        </w:rPr>
        <w:t>activation function</w:t>
      </w:r>
    </w:p>
    <w:p w14:paraId="501C6F87" w14:textId="737B7033" w:rsidR="00D7300F" w:rsidRDefault="00004C16" w:rsidP="00DC40DE">
      <w:pPr>
        <w:rPr>
          <w:lang w:val="en-US" w:eastAsia="ja-JP"/>
        </w:rPr>
      </w:pPr>
      <m:oMathPara>
        <m:oMath>
          <m:r>
            <w:rPr>
              <w:rFonts w:ascii="Cambria Math" w:hAnsi="Cambria Math"/>
              <w:lang w:val="en-US" w:eastAsia="ja-JP"/>
            </w:rPr>
            <m:t>ceLU</m:t>
          </m:r>
          <m:d>
            <m:dPr>
              <m:ctrlPr>
                <w:rPr>
                  <w:rFonts w:ascii="Cambria Math" w:hAnsi="Cambria Math"/>
                  <w:i/>
                  <w:lang w:val="en-US" w:eastAsia="ja-JP"/>
                </w:rPr>
              </m:ctrlPr>
            </m:dPr>
            <m:e>
              <m:r>
                <w:rPr>
                  <w:rFonts w:ascii="Cambria Math" w:hAnsi="Cambria Math"/>
                  <w:lang w:val="en-US" w:eastAsia="ja-JP"/>
                </w:rPr>
                <m:t>z</m:t>
              </m:r>
            </m:e>
          </m:d>
          <m:r>
            <w:rPr>
              <w:rFonts w:ascii="Cambria Math" w:hAnsi="Cambria Math"/>
              <w:lang w:val="en-US" w:eastAsia="ja-JP"/>
            </w:rPr>
            <m:t>=eLU</m:t>
          </m:r>
          <m:d>
            <m:dPr>
              <m:ctrlPr>
                <w:rPr>
                  <w:rFonts w:ascii="Cambria Math" w:hAnsi="Cambria Math"/>
                  <w:i/>
                  <w:lang w:val="en-US" w:eastAsia="ja-JP"/>
                </w:rPr>
              </m:ctrlPr>
            </m:dPr>
            <m:e>
              <m:r>
                <m:rPr>
                  <m:scr m:val="fraktur"/>
                </m:rPr>
                <w:rPr>
                  <w:rFonts w:ascii="Cambria Math" w:hAnsi="Cambria Math"/>
                  <w:lang w:val="en-US" w:eastAsia="ja-JP"/>
                </w:rPr>
                <m:t>Re</m:t>
              </m:r>
              <m:d>
                <m:dPr>
                  <m:begChr m:val="{"/>
                  <m:endChr m:val="}"/>
                  <m:ctrlPr>
                    <w:rPr>
                      <w:rFonts w:ascii="Cambria Math" w:hAnsi="Cambria Math"/>
                      <w:i/>
                      <w:lang w:val="en-US" w:eastAsia="ja-JP"/>
                    </w:rPr>
                  </m:ctrlPr>
                </m:dPr>
                <m:e>
                  <m:r>
                    <w:rPr>
                      <w:rFonts w:ascii="Cambria Math" w:hAnsi="Cambria Math"/>
                      <w:lang w:val="en-US" w:eastAsia="ja-JP"/>
                    </w:rPr>
                    <m:t>z</m:t>
                  </m:r>
                </m:e>
              </m:d>
            </m:e>
          </m:d>
          <m:r>
            <w:rPr>
              <w:rFonts w:ascii="Cambria Math" w:hAnsi="Cambria Math"/>
              <w:lang w:val="en-US" w:eastAsia="ja-JP"/>
            </w:rPr>
            <m:t>+j⋅eLU(</m:t>
          </m:r>
          <m:r>
            <m:rPr>
              <m:scr m:val="fraktur"/>
            </m:rPr>
            <w:rPr>
              <w:rFonts w:ascii="Cambria Math" w:hAnsi="Cambria Math"/>
              <w:lang w:val="en-US" w:eastAsia="ja-JP"/>
            </w:rPr>
            <m:t>Tm</m:t>
          </m:r>
          <m:d>
            <m:dPr>
              <m:begChr m:val="{"/>
              <m:endChr m:val="}"/>
              <m:ctrlPr>
                <w:rPr>
                  <w:rFonts w:ascii="Cambria Math" w:hAnsi="Cambria Math"/>
                  <w:i/>
                  <w:lang w:val="en-US" w:eastAsia="ja-JP"/>
                </w:rPr>
              </m:ctrlPr>
            </m:dPr>
            <m:e>
              <m:r>
                <w:rPr>
                  <w:rFonts w:ascii="Cambria Math" w:hAnsi="Cambria Math"/>
                  <w:lang w:val="en-US" w:eastAsia="ja-JP"/>
                </w:rPr>
                <m:t>z</m:t>
              </m:r>
            </m:e>
          </m:d>
          <m:r>
            <w:rPr>
              <w:rFonts w:ascii="Cambria Math" w:hAnsi="Cambria Math"/>
              <w:lang w:val="en-US" w:eastAsia="ja-JP"/>
            </w:rPr>
            <m:t>)</m:t>
          </m:r>
        </m:oMath>
      </m:oMathPara>
    </w:p>
    <w:p w14:paraId="795DFC75" w14:textId="77777777" w:rsidR="00CB2865" w:rsidRDefault="009025CD" w:rsidP="00DC40DE">
      <w:pPr>
        <w:rPr>
          <w:lang w:val="en-US" w:eastAsia="ja-JP"/>
        </w:rPr>
      </w:pPr>
      <w:r>
        <w:rPr>
          <w:lang w:val="en-US" w:eastAsia="ja-JP"/>
        </w:rPr>
        <w:t xml:space="preserve">The second fully connected layer is followed by a </w:t>
      </w:r>
      <w:proofErr w:type="spellStart"/>
      <w:r>
        <w:rPr>
          <w:lang w:val="en-US" w:eastAsia="ja-JP"/>
        </w:rPr>
        <w:t>cReLU</w:t>
      </w:r>
      <w:proofErr w:type="spellEnd"/>
      <w:r>
        <w:rPr>
          <w:lang w:val="en-US" w:eastAsia="ja-JP"/>
        </w:rPr>
        <w:t xml:space="preserve"> activation function. The last </w:t>
      </w:r>
      <w:r w:rsidR="00261629">
        <w:rPr>
          <w:lang w:val="en-US" w:eastAsia="ja-JP"/>
        </w:rPr>
        <w:t xml:space="preserve">fully connected layer is followed by a </w:t>
      </w:r>
      <w:proofErr w:type="spellStart"/>
      <w:r w:rsidR="00F604DF">
        <w:rPr>
          <w:lang w:val="en-US" w:eastAsia="ja-JP"/>
        </w:rPr>
        <w:t>ReLU</w:t>
      </w:r>
      <w:proofErr w:type="spellEnd"/>
      <w:r w:rsidR="00F604DF">
        <w:rPr>
          <w:lang w:val="en-US" w:eastAsia="ja-JP"/>
        </w:rPr>
        <w:t xml:space="preserve"> on the </w:t>
      </w:r>
      <w:proofErr w:type="spellStart"/>
      <w:r w:rsidR="00F604DF">
        <w:rPr>
          <w:lang w:val="en-US" w:eastAsia="ja-JP"/>
        </w:rPr>
        <w:t>imag</w:t>
      </w:r>
      <w:proofErr w:type="spellEnd"/>
      <w:r w:rsidR="00F604DF">
        <w:rPr>
          <w:lang w:val="en-US" w:eastAsia="ja-JP"/>
        </w:rPr>
        <w:t xml:space="preserve"> part only</w:t>
      </w:r>
      <w:r w:rsidR="00CB2865">
        <w:rPr>
          <w:lang w:val="en-US" w:eastAsia="ja-JP"/>
        </w:rPr>
        <w:t>:</w:t>
      </w:r>
    </w:p>
    <w:p w14:paraId="6A73D924" w14:textId="4E2A0F80" w:rsidR="00CB2865" w:rsidRDefault="00004C16" w:rsidP="00DC40DE">
      <w:pPr>
        <w:rPr>
          <w:lang w:val="en-US" w:eastAsia="ja-JP"/>
        </w:rPr>
      </w:pPr>
      <m:oMathPara>
        <m:oMath>
          <m:r>
            <w:rPr>
              <w:rFonts w:ascii="Cambria Math" w:hAnsi="Cambria Math"/>
              <w:lang w:val="en-US" w:eastAsia="ja-JP"/>
            </w:rPr>
            <m:t>o</m:t>
          </m:r>
          <m:r>
            <m:rPr>
              <m:scr m:val="fraktur"/>
            </m:rPr>
            <w:rPr>
              <w:rFonts w:ascii="Cambria Math" w:hAnsi="Cambria Math"/>
              <w:lang w:val="en-US" w:eastAsia="ja-JP"/>
            </w:rPr>
            <m:t>=Re</m:t>
          </m:r>
          <m:d>
            <m:dPr>
              <m:begChr m:val="{"/>
              <m:endChr m:val="}"/>
              <m:ctrlPr>
                <w:rPr>
                  <w:rFonts w:ascii="Cambria Math" w:hAnsi="Cambria Math"/>
                  <w:i/>
                  <w:lang w:val="en-US" w:eastAsia="ja-JP"/>
                </w:rPr>
              </m:ctrlPr>
            </m:dPr>
            <m:e>
              <m:r>
                <w:rPr>
                  <w:rFonts w:ascii="Cambria Math" w:hAnsi="Cambria Math"/>
                  <w:lang w:val="en-US" w:eastAsia="ja-JP"/>
                </w:rPr>
                <m:t>z</m:t>
              </m:r>
            </m:e>
          </m:d>
          <m:r>
            <w:rPr>
              <w:rFonts w:ascii="Cambria Math" w:hAnsi="Cambria Math"/>
              <w:lang w:val="en-US" w:eastAsia="ja-JP"/>
            </w:rPr>
            <m:t>+j⋅ReLU(</m:t>
          </m:r>
          <m:r>
            <m:rPr>
              <m:scr m:val="fraktur"/>
            </m:rPr>
            <w:rPr>
              <w:rFonts w:ascii="Cambria Math" w:hAnsi="Cambria Math"/>
              <w:lang w:val="en-US" w:eastAsia="ja-JP"/>
            </w:rPr>
            <m:t>Tm</m:t>
          </m:r>
          <m:d>
            <m:dPr>
              <m:begChr m:val="{"/>
              <m:endChr m:val="}"/>
              <m:ctrlPr>
                <w:rPr>
                  <w:rFonts w:ascii="Cambria Math" w:hAnsi="Cambria Math"/>
                  <w:i/>
                  <w:lang w:val="en-US" w:eastAsia="ja-JP"/>
                </w:rPr>
              </m:ctrlPr>
            </m:dPr>
            <m:e>
              <m:r>
                <w:rPr>
                  <w:rFonts w:ascii="Cambria Math" w:hAnsi="Cambria Math"/>
                  <w:lang w:val="en-US" w:eastAsia="ja-JP"/>
                </w:rPr>
                <m:t>z</m:t>
              </m:r>
            </m:e>
          </m:d>
          <m:r>
            <w:rPr>
              <w:rFonts w:ascii="Cambria Math" w:hAnsi="Cambria Math"/>
              <w:lang w:val="en-US" w:eastAsia="ja-JP"/>
            </w:rPr>
            <m:t>)</m:t>
          </m:r>
        </m:oMath>
      </m:oMathPara>
    </w:p>
    <w:p w14:paraId="226DFA44" w14:textId="7910D553" w:rsidR="00475565" w:rsidRDefault="00693AEC" w:rsidP="00DC40DE">
      <w:pPr>
        <w:rPr>
          <w:lang w:val="en-US" w:eastAsia="ja-JP"/>
        </w:rPr>
      </w:pPr>
      <w:r>
        <w:rPr>
          <w:lang w:val="en-US" w:eastAsia="ja-JP"/>
        </w:rPr>
        <w:t xml:space="preserve">The model has </w:t>
      </w:r>
      <w:r w:rsidR="00717307">
        <w:rPr>
          <w:lang w:val="en-US" w:eastAsia="ja-JP"/>
        </w:rPr>
        <w:t>33,</w:t>
      </w:r>
      <w:r w:rsidR="006D0E4A">
        <w:rPr>
          <w:lang w:val="en-US" w:eastAsia="ja-JP"/>
        </w:rPr>
        <w:t xml:space="preserve">429 </w:t>
      </w:r>
      <w:r w:rsidR="00390F77">
        <w:rPr>
          <w:lang w:val="en-US" w:eastAsia="ja-JP"/>
        </w:rPr>
        <w:t xml:space="preserve">complex parameters and </w:t>
      </w:r>
      <w:r w:rsidR="002B1D01">
        <w:rPr>
          <w:lang w:val="en-US" w:eastAsia="ja-JP"/>
        </w:rPr>
        <w:t xml:space="preserve">takes </w:t>
      </w:r>
      <w:r w:rsidR="00FE2517">
        <w:rPr>
          <w:lang w:val="en-US" w:eastAsia="ja-JP"/>
        </w:rPr>
        <w:t>343,</w:t>
      </w:r>
      <w:r w:rsidR="00047572">
        <w:rPr>
          <w:lang w:val="en-US" w:eastAsia="ja-JP"/>
        </w:rPr>
        <w:t>2</w:t>
      </w:r>
      <w:r w:rsidR="00C27324">
        <w:rPr>
          <w:lang w:val="en-US" w:eastAsia="ja-JP"/>
        </w:rPr>
        <w:t>2</w:t>
      </w:r>
      <w:r w:rsidR="00047572">
        <w:rPr>
          <w:lang w:val="en-US" w:eastAsia="ja-JP"/>
        </w:rPr>
        <w:t>7 FLOPs to perform</w:t>
      </w:r>
      <w:r w:rsidR="00896E26">
        <w:rPr>
          <w:lang w:val="en-US" w:eastAsia="ja-JP"/>
        </w:rPr>
        <w:t xml:space="preserve"> model inference</w:t>
      </w:r>
      <w:r w:rsidR="00047572">
        <w:rPr>
          <w:lang w:val="en-US" w:eastAsia="ja-JP"/>
        </w:rPr>
        <w:t>.</w:t>
      </w:r>
      <w:r w:rsidR="0014430D">
        <w:rPr>
          <w:lang w:val="en-US" w:eastAsia="ja-JP"/>
        </w:rPr>
        <w:t xml:space="preserve"> </w:t>
      </w:r>
      <w:r w:rsidR="00507FB7">
        <w:rPr>
          <w:lang w:val="en-US" w:eastAsia="ja-JP"/>
        </w:rPr>
        <w:t>As usual, t</w:t>
      </w:r>
      <w:r w:rsidR="00DC1E38">
        <w:rPr>
          <w:lang w:val="en-US" w:eastAsia="ja-JP"/>
        </w:rPr>
        <w:t xml:space="preserve">he number of parameters </w:t>
      </w:r>
      <w:r w:rsidR="00507FB7">
        <w:rPr>
          <w:lang w:val="en-US" w:eastAsia="ja-JP"/>
        </w:rPr>
        <w:t>is dominated by the fully connected layers and the computational complexity is dominated by the convolutional layers.</w:t>
      </w:r>
    </w:p>
    <w:p w14:paraId="31488A70" w14:textId="4019A303" w:rsidR="00B13FD8" w:rsidRDefault="00B27A9A" w:rsidP="00DC40DE">
      <w:pPr>
        <w:rPr>
          <w:lang w:val="en-US" w:eastAsia="ja-JP"/>
        </w:rPr>
      </w:pPr>
      <w:r>
        <w:rPr>
          <w:lang w:val="en-US" w:eastAsia="ja-JP"/>
        </w:rPr>
        <w:t xml:space="preserve">The </w:t>
      </w:r>
      <w:r w:rsidR="00045803">
        <w:rPr>
          <w:lang w:val="en-US" w:eastAsia="ja-JP"/>
        </w:rPr>
        <w:t xml:space="preserve">real part of the single output from the network is used </w:t>
      </w:r>
      <w:r w:rsidR="00AB66F9">
        <w:rPr>
          <w:lang w:val="en-US" w:eastAsia="ja-JP"/>
        </w:rPr>
        <w:t xml:space="preserve">as the logit </w:t>
      </w:r>
      <w:r w:rsidR="00045803">
        <w:rPr>
          <w:lang w:val="en-US" w:eastAsia="ja-JP"/>
        </w:rPr>
        <w:t xml:space="preserve">for </w:t>
      </w:r>
      <w:proofErr w:type="spellStart"/>
      <w:r w:rsidR="00045803">
        <w:rPr>
          <w:lang w:val="en-US" w:eastAsia="ja-JP"/>
        </w:rPr>
        <w:t>LoS</w:t>
      </w:r>
      <w:proofErr w:type="spellEnd"/>
      <w:r w:rsidR="00045803">
        <w:rPr>
          <w:lang w:val="en-US" w:eastAsia="ja-JP"/>
        </w:rPr>
        <w:t xml:space="preserve"> classification and the </w:t>
      </w:r>
      <w:proofErr w:type="spellStart"/>
      <w:r w:rsidR="00045803">
        <w:rPr>
          <w:lang w:val="en-US" w:eastAsia="ja-JP"/>
        </w:rPr>
        <w:t>imag</w:t>
      </w:r>
      <w:proofErr w:type="spellEnd"/>
      <w:r w:rsidR="00045803">
        <w:rPr>
          <w:lang w:val="en-US" w:eastAsia="ja-JP"/>
        </w:rPr>
        <w:t xml:space="preserve"> part is used as the </w:t>
      </w:r>
      <w:proofErr w:type="spellStart"/>
      <w:r w:rsidR="00045803">
        <w:rPr>
          <w:lang w:val="en-US" w:eastAsia="ja-JP"/>
        </w:rPr>
        <w:t>ToA</w:t>
      </w:r>
      <w:proofErr w:type="spellEnd"/>
      <w:r w:rsidR="00045803">
        <w:rPr>
          <w:lang w:val="en-US" w:eastAsia="ja-JP"/>
        </w:rPr>
        <w:t xml:space="preserve"> estimate.</w:t>
      </w:r>
      <w:r w:rsidR="007F09C2">
        <w:rPr>
          <w:lang w:val="en-US" w:eastAsia="ja-JP"/>
        </w:rPr>
        <w:t xml:space="preserve"> The ML model is trained with a loss function that weights between the binary cross entropy of classification and the mean square</w:t>
      </w:r>
      <w:r w:rsidR="009B217F">
        <w:rPr>
          <w:lang w:val="en-US" w:eastAsia="ja-JP"/>
        </w:rPr>
        <w:t>d</w:t>
      </w:r>
      <w:r w:rsidR="007F09C2">
        <w:rPr>
          <w:lang w:val="en-US" w:eastAsia="ja-JP"/>
        </w:rPr>
        <w:t xml:space="preserve"> error </w:t>
      </w:r>
      <w:r w:rsidR="009D62BC">
        <w:rPr>
          <w:lang w:val="en-US" w:eastAsia="ja-JP"/>
        </w:rPr>
        <w:t xml:space="preserve">(MSE) </w:t>
      </w:r>
      <w:r w:rsidR="007F09C2">
        <w:rPr>
          <w:lang w:val="en-US" w:eastAsia="ja-JP"/>
        </w:rPr>
        <w:t xml:space="preserve">of the </w:t>
      </w:r>
      <w:proofErr w:type="spellStart"/>
      <w:r w:rsidR="000E4500">
        <w:rPr>
          <w:lang w:val="en-US" w:eastAsia="ja-JP"/>
        </w:rPr>
        <w:t>LoS</w:t>
      </w:r>
      <w:proofErr w:type="spellEnd"/>
      <w:r w:rsidR="000E4500">
        <w:rPr>
          <w:lang w:val="en-US" w:eastAsia="ja-JP"/>
        </w:rPr>
        <w:t xml:space="preserve"> link </w:t>
      </w:r>
      <w:proofErr w:type="spellStart"/>
      <w:r w:rsidR="004170D7">
        <w:rPr>
          <w:lang w:val="en-US" w:eastAsia="ja-JP"/>
        </w:rPr>
        <w:t>ToA</w:t>
      </w:r>
      <w:proofErr w:type="spellEnd"/>
      <w:r w:rsidR="00813489">
        <w:rPr>
          <w:lang w:val="en-US" w:eastAsia="ja-JP"/>
        </w:rPr>
        <w:t xml:space="preserve"> estimates</w:t>
      </w:r>
      <w:r w:rsidR="00B13FD8">
        <w:rPr>
          <w:lang w:val="en-US" w:eastAsia="ja-JP"/>
        </w:rPr>
        <w:t>:</w:t>
      </w:r>
    </w:p>
    <w:p w14:paraId="7AB5D9D5" w14:textId="3E0F26CD" w:rsidR="005131DC" w:rsidRPr="00D81D7B" w:rsidRDefault="00004C16" w:rsidP="005131DC">
      <w:pPr>
        <w:rPr>
          <w:rFonts w:eastAsiaTheme="minorEastAsia"/>
        </w:rPr>
      </w:pPr>
      <m:oMathPara>
        <m:oMath>
          <m:r>
            <m:rPr>
              <m:scr m:val="script"/>
            </m:rPr>
            <w:rPr>
              <w:rFonts w:ascii="Cambria Math" w:hAnsi="Cambria Math"/>
            </w:rPr>
            <m:t>L(</m:t>
          </m:r>
          <m:r>
            <m:rPr>
              <m:sty m:val="b"/>
            </m:rPr>
            <w:rPr>
              <w:rFonts w:ascii="Cambria Math" w:hAnsi="Cambria Math"/>
            </w:rPr>
            <m:t>b</m:t>
          </m:r>
          <m:r>
            <w:rPr>
              <w:rFonts w:ascii="Cambria Math" w:hAnsi="Cambria Math"/>
            </w:rPr>
            <m:t>,</m:t>
          </m:r>
          <m:r>
            <m:rPr>
              <m:sty m:val="b"/>
            </m:rPr>
            <w:rPr>
              <w:rFonts w:ascii="Cambria Math" w:hAnsi="Cambria Math"/>
            </w:rPr>
            <m:t>t</m:t>
          </m:r>
          <m:r>
            <w:rPr>
              <w:rFonts w:ascii="Cambria Math" w:hAnsi="Cambria Math"/>
            </w:rPr>
            <m:t>,</m:t>
          </m:r>
          <m:r>
            <m:rPr>
              <m:sty m:val="b"/>
            </m:rPr>
            <w:rPr>
              <w:rFonts w:ascii="Cambria Math" w:hAnsi="Cambria Math"/>
            </w:rPr>
            <m:t>o</m:t>
          </m:r>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B</m:t>
              </m:r>
            </m:den>
          </m:f>
          <m:nary>
            <m:naryPr>
              <m:chr m:val="∑"/>
              <m:limLoc m:val="undOvr"/>
              <m:subHide m:val="1"/>
              <m:supHide m:val="1"/>
              <m:ctrlPr>
                <w:rPr>
                  <w:rFonts w:ascii="Cambria Math" w:eastAsiaTheme="minorEastAsia" w:hAnsi="Cambria Math"/>
                  <w:i/>
                </w:rPr>
              </m:ctrlPr>
            </m:naryPr>
            <m:sub/>
            <m:sup/>
            <m:e>
              <m:r>
                <w:rPr>
                  <w:rFonts w:ascii="Cambria Math" w:hAnsi="Cambria Math" w:cs="Courier New"/>
                </w:rPr>
                <m:t>BXE</m:t>
              </m:r>
              <m:d>
                <m:dPr>
                  <m:ctrlPr>
                    <w:rPr>
                      <w:rFonts w:ascii="Cambria Math" w:hAnsi="Cambria Math" w:cs="Courier New"/>
                      <w:i/>
                    </w:rPr>
                  </m:ctrlPr>
                </m:dPr>
                <m:e>
                  <m:r>
                    <m:rPr>
                      <m:sty m:val="b"/>
                    </m:rPr>
                    <w:rPr>
                      <w:rFonts w:ascii="Cambria Math" w:hAnsi="Cambria Math" w:cs="Courier New"/>
                    </w:rPr>
                    <m:t>b</m:t>
                  </m:r>
                  <m:r>
                    <w:rPr>
                      <w:rFonts w:ascii="Cambria Math" w:hAnsi="Cambria Math" w:cs="Courier New"/>
                    </w:rPr>
                    <m:t>,</m:t>
                  </m:r>
                  <m:r>
                    <m:rPr>
                      <m:scr m:val="fraktur"/>
                    </m:rPr>
                    <w:rPr>
                      <w:rFonts w:ascii="Cambria Math" w:hAnsi="Cambria Math"/>
                      <w:lang w:val="en-US" w:eastAsia="ja-JP"/>
                    </w:rPr>
                    <m:t>Re</m:t>
                  </m:r>
                  <m:d>
                    <m:dPr>
                      <m:begChr m:val="{"/>
                      <m:endChr m:val="}"/>
                      <m:ctrlPr>
                        <w:rPr>
                          <w:rFonts w:ascii="Cambria Math" w:hAnsi="Cambria Math"/>
                          <w:i/>
                          <w:lang w:val="en-US" w:eastAsia="ja-JP"/>
                        </w:rPr>
                      </m:ctrlPr>
                    </m:dPr>
                    <m:e>
                      <m:r>
                        <m:rPr>
                          <m:sty m:val="b"/>
                        </m:rPr>
                        <w:rPr>
                          <w:rFonts w:ascii="Cambria Math" w:hAnsi="Cambria Math"/>
                          <w:lang w:val="en-US" w:eastAsia="ja-JP"/>
                        </w:rPr>
                        <m:t>o</m:t>
                      </m:r>
                    </m:e>
                  </m:d>
                </m:e>
              </m:d>
            </m:e>
          </m:nary>
          <m:r>
            <w:rPr>
              <w:rFonts w:ascii="Cambria Math" w:eastAsiaTheme="minorEastAsia" w:hAnsi="Cambria Math"/>
            </w:rPr>
            <m:t>+</m:t>
          </m:r>
          <m:f>
            <m:fPr>
              <m:ctrlPr>
                <w:rPr>
                  <w:rFonts w:ascii="Cambria Math" w:hAnsi="Cambria Math"/>
                  <w:i/>
                </w:rPr>
              </m:ctrlPr>
            </m:fPr>
            <m:num>
              <m:r>
                <w:rPr>
                  <w:rFonts w:ascii="Cambria Math" w:hAnsi="Cambria Math"/>
                </w:rPr>
                <m:t>1</m:t>
              </m:r>
            </m:num>
            <m:den>
              <m:d>
                <m:dPr>
                  <m:begChr m:val="|"/>
                  <m:endChr m:val="|"/>
                  <m:ctrlPr>
                    <w:rPr>
                      <w:rFonts w:ascii="Cambria Math" w:hAnsi="Cambria Math"/>
                      <w:i/>
                    </w:rPr>
                  </m:ctrlPr>
                </m:dPr>
                <m:e>
                  <m:sSub>
                    <m:sSubPr>
                      <m:ctrlPr>
                        <w:rPr>
                          <w:rFonts w:ascii="Cambria Math" w:hAnsi="Cambria Math"/>
                          <w:i/>
                        </w:rPr>
                      </m:ctrlPr>
                    </m:sSubPr>
                    <m:e>
                      <m:r>
                        <m:rPr>
                          <m:sty m:val="b"/>
                        </m:rPr>
                        <w:rPr>
                          <w:rFonts w:ascii="Cambria Math" w:hAnsi="Cambria Math"/>
                        </w:rPr>
                        <m:t>1</m:t>
                      </m:r>
                    </m:e>
                    <m:sub>
                      <m:r>
                        <m:rPr>
                          <m:sty m:val="b"/>
                        </m:rPr>
                        <w:rPr>
                          <w:rFonts w:ascii="Cambria Math" w:hAnsi="Cambria Math"/>
                        </w:rPr>
                        <m:t>b</m:t>
                      </m:r>
                      <m:r>
                        <w:rPr>
                          <w:rFonts w:ascii="Cambria Math" w:hAnsi="Cambria Math"/>
                        </w:rPr>
                        <m:t>=1</m:t>
                      </m:r>
                    </m:sub>
                  </m:sSub>
                </m:e>
              </m:d>
            </m:den>
          </m:f>
          <m:sSup>
            <m:sSupPr>
              <m:ctrlPr>
                <w:rPr>
                  <w:rFonts w:ascii="Cambria Math" w:eastAsiaTheme="minorEastAsia" w:hAnsi="Cambria Math"/>
                  <w:i/>
                </w:rPr>
              </m:ctrlPr>
            </m:sSupPr>
            <m:e>
              <m:d>
                <m:dPr>
                  <m:begChr m:val="‖"/>
                  <m:endChr m:val="‖"/>
                  <m:ctrlPr>
                    <w:rPr>
                      <w:rFonts w:ascii="Cambria Math" w:hAnsi="Cambria Math"/>
                      <w:i/>
                    </w:rPr>
                  </m:ctrlPr>
                </m:dPr>
                <m:e>
                  <m:d>
                    <m:dPr>
                      <m:ctrlPr>
                        <w:rPr>
                          <w:rFonts w:ascii="Cambria Math" w:hAnsi="Cambria Math"/>
                          <w:i/>
                        </w:rPr>
                      </m:ctrlPr>
                    </m:dPr>
                    <m:e>
                      <m:r>
                        <m:rPr>
                          <m:sty m:val="b"/>
                        </m:rPr>
                        <w:rPr>
                          <w:rFonts w:ascii="Cambria Math" w:hAnsi="Cambria Math"/>
                        </w:rPr>
                        <m:t>t</m:t>
                      </m:r>
                      <m:r>
                        <w:rPr>
                          <w:rFonts w:ascii="Cambria Math" w:hAnsi="Cambria Math"/>
                        </w:rPr>
                        <m:t>-</m:t>
                      </m:r>
                      <m:r>
                        <m:rPr>
                          <m:scr m:val="fraktur"/>
                        </m:rPr>
                        <w:rPr>
                          <w:rFonts w:ascii="Cambria Math" w:hAnsi="Cambria Math"/>
                          <w:lang w:val="en-US" w:eastAsia="ja-JP"/>
                        </w:rPr>
                        <m:t>Tm</m:t>
                      </m:r>
                      <m:d>
                        <m:dPr>
                          <m:begChr m:val="{"/>
                          <m:endChr m:val="}"/>
                          <m:ctrlPr>
                            <w:rPr>
                              <w:rFonts w:ascii="Cambria Math" w:hAnsi="Cambria Math"/>
                              <w:i/>
                              <w:lang w:val="en-US" w:eastAsia="ja-JP"/>
                            </w:rPr>
                          </m:ctrlPr>
                        </m:dPr>
                        <m:e>
                          <m:r>
                            <m:rPr>
                              <m:sty m:val="b"/>
                            </m:rPr>
                            <w:rPr>
                              <w:rFonts w:ascii="Cambria Math" w:hAnsi="Cambria Math"/>
                              <w:lang w:val="en-US" w:eastAsia="ja-JP"/>
                            </w:rPr>
                            <m:t>o</m:t>
                          </m:r>
                        </m:e>
                      </m:d>
                    </m:e>
                  </m:d>
                  <m:r>
                    <w:rPr>
                      <w:rFonts w:ascii="Cambria Math" w:eastAsiaTheme="minorEastAsia" w:hAnsi="Cambria Math"/>
                    </w:rPr>
                    <m:t>⋅</m:t>
                  </m:r>
                  <m:sSub>
                    <m:sSubPr>
                      <m:ctrlPr>
                        <w:rPr>
                          <w:rFonts w:ascii="Cambria Math" w:hAnsi="Cambria Math"/>
                          <w:i/>
                        </w:rPr>
                      </m:ctrlPr>
                    </m:sSubPr>
                    <m:e>
                      <m:r>
                        <m:rPr>
                          <m:sty m:val="b"/>
                        </m:rPr>
                        <w:rPr>
                          <w:rFonts w:ascii="Cambria Math" w:hAnsi="Cambria Math"/>
                        </w:rPr>
                        <m:t>1</m:t>
                      </m:r>
                    </m:e>
                    <m:sub>
                      <m:r>
                        <m:rPr>
                          <m:sty m:val="b"/>
                        </m:rPr>
                        <w:rPr>
                          <w:rFonts w:ascii="Cambria Math" w:hAnsi="Cambria Math"/>
                        </w:rPr>
                        <m:t>b</m:t>
                      </m:r>
                      <m:r>
                        <w:rPr>
                          <w:rFonts w:ascii="Cambria Math" w:hAnsi="Cambria Math"/>
                        </w:rPr>
                        <m:t>=1</m:t>
                      </m:r>
                    </m:sub>
                  </m:sSub>
                </m:e>
              </m:d>
              <m:ctrlPr>
                <w:rPr>
                  <w:rFonts w:ascii="Cambria Math" w:hAnsi="Cambria Math"/>
                  <w:i/>
                </w:rPr>
              </m:ctrlPr>
            </m:e>
            <m:sup>
              <m:r>
                <w:rPr>
                  <w:rFonts w:ascii="Cambria Math" w:eastAsiaTheme="minorEastAsia" w:hAnsi="Cambria Math"/>
                </w:rPr>
                <m:t>2</m:t>
              </m:r>
            </m:sup>
          </m:sSup>
        </m:oMath>
      </m:oMathPara>
    </w:p>
    <w:p w14:paraId="2D72BCC3" w14:textId="77777777" w:rsidR="005131DC" w:rsidRDefault="005131DC" w:rsidP="005131DC">
      <w:pPr>
        <w:rPr>
          <w:lang w:val="en-US" w:eastAsia="ja-JP"/>
        </w:rPr>
      </w:pPr>
      <w:r>
        <w:rPr>
          <w:lang w:val="en-US" w:eastAsia="ja-JP"/>
        </w:rPr>
        <w:t xml:space="preserve">where </w:t>
      </w:r>
    </w:p>
    <w:p w14:paraId="25C04C66" w14:textId="006B4665" w:rsidR="005131DC" w:rsidRPr="0043700A" w:rsidRDefault="00004C16" w:rsidP="005131DC">
      <w:pPr>
        <w:pStyle w:val="ListParagraph"/>
        <w:numPr>
          <w:ilvl w:val="0"/>
          <w:numId w:val="47"/>
        </w:numPr>
        <w:rPr>
          <w:b/>
          <w:bCs/>
          <w:iCs/>
          <w:lang w:eastAsia="ja-JP"/>
        </w:rPr>
      </w:pPr>
      <m:oMath>
        <m:r>
          <m:rPr>
            <m:sty m:val="b"/>
          </m:rPr>
          <w:rPr>
            <w:rFonts w:ascii="Cambria Math" w:hAnsi="Cambria Math"/>
            <w:lang w:eastAsia="ja-JP"/>
          </w:rPr>
          <m:t>b</m:t>
        </m:r>
        <m:r>
          <w:rPr>
            <w:rFonts w:ascii="Cambria Math" w:hAnsi="Cambria Math"/>
            <w:lang w:eastAsia="ja-JP"/>
          </w:rPr>
          <m:t>∈</m:t>
        </m:r>
        <m:sSup>
          <m:sSupPr>
            <m:ctrlPr>
              <w:rPr>
                <w:rFonts w:ascii="Cambria Math" w:hAnsi="Cambria Math"/>
                <w:i/>
                <w:lang w:eastAsia="ja-JP"/>
              </w:rPr>
            </m:ctrlPr>
          </m:sSupPr>
          <m:e>
            <m:d>
              <m:dPr>
                <m:begChr m:val="{"/>
                <m:endChr m:val="}"/>
                <m:ctrlPr>
                  <w:rPr>
                    <w:rFonts w:ascii="Cambria Math" w:hAnsi="Cambria Math"/>
                    <w:i/>
                    <w:lang w:eastAsia="ja-JP"/>
                  </w:rPr>
                </m:ctrlPr>
              </m:dPr>
              <m:e>
                <m:r>
                  <w:rPr>
                    <w:rFonts w:ascii="Cambria Math"/>
                    <w:lang w:eastAsia="ja-JP"/>
                  </w:rPr>
                  <m:t>0,1</m:t>
                </m:r>
              </m:e>
            </m:d>
          </m:e>
          <m:sup>
            <m:r>
              <w:rPr>
                <w:rFonts w:ascii="Cambria Math"/>
                <w:lang w:eastAsia="ja-JP"/>
              </w:rPr>
              <m:t>B</m:t>
            </m:r>
          </m:sup>
        </m:sSup>
      </m:oMath>
      <w:r w:rsidR="005131DC" w:rsidRPr="0043700A">
        <w:rPr>
          <w:iCs/>
          <w:lang w:eastAsia="ja-JP"/>
        </w:rPr>
        <w:t xml:space="preserve"> is </w:t>
      </w:r>
      <w:r w:rsidR="005131DC">
        <w:rPr>
          <w:iCs/>
          <w:lang w:eastAsia="ja-JP"/>
        </w:rPr>
        <w:t xml:space="preserve">a batch of </w:t>
      </w:r>
      <m:oMath>
        <m:r>
          <w:rPr>
            <w:rFonts w:ascii="Cambria Math" w:hAnsi="Cambria Math"/>
            <w:lang w:eastAsia="ja-JP"/>
          </w:rPr>
          <m:t>B</m:t>
        </m:r>
      </m:oMath>
      <w:r w:rsidR="005131DC">
        <w:rPr>
          <w:iCs/>
          <w:lang w:eastAsia="ja-JP"/>
        </w:rPr>
        <w:t xml:space="preserve"> ground truth </w:t>
      </w:r>
      <w:proofErr w:type="spellStart"/>
      <w:r w:rsidR="005131DC">
        <w:rPr>
          <w:iCs/>
          <w:lang w:eastAsia="ja-JP"/>
        </w:rPr>
        <w:t>LoS</w:t>
      </w:r>
      <w:proofErr w:type="spellEnd"/>
      <w:r w:rsidR="005131DC">
        <w:rPr>
          <w:iCs/>
          <w:lang w:eastAsia="ja-JP"/>
        </w:rPr>
        <w:t xml:space="preserve"> labels.</w:t>
      </w:r>
    </w:p>
    <w:p w14:paraId="5D3FAA70" w14:textId="77777777" w:rsidR="005131DC" w:rsidRPr="0043700A" w:rsidRDefault="005131DC" w:rsidP="005131DC">
      <w:pPr>
        <w:pStyle w:val="ListParagraph"/>
        <w:numPr>
          <w:ilvl w:val="0"/>
          <w:numId w:val="47"/>
        </w:numPr>
        <w:rPr>
          <w:b/>
          <w:bCs/>
          <w:iCs/>
          <w:lang w:eastAsia="ja-JP"/>
        </w:rPr>
      </w:pPr>
      <w:r>
        <w:rPr>
          <w:b/>
          <w:bCs/>
          <w:iCs/>
          <w:lang w:eastAsia="ja-JP"/>
        </w:rPr>
        <w:t>t</w:t>
      </w:r>
      <w:r>
        <w:rPr>
          <w:iCs/>
          <w:lang w:eastAsia="ja-JP"/>
        </w:rPr>
        <w:t xml:space="preserve"> is a batch of ground truth </w:t>
      </w:r>
      <w:proofErr w:type="spellStart"/>
      <w:r>
        <w:rPr>
          <w:iCs/>
          <w:lang w:eastAsia="ja-JP"/>
        </w:rPr>
        <w:t>ToA</w:t>
      </w:r>
      <w:proofErr w:type="spellEnd"/>
      <w:r>
        <w:rPr>
          <w:iCs/>
          <w:lang w:eastAsia="ja-JP"/>
        </w:rPr>
        <w:t xml:space="preserve"> values.</w:t>
      </w:r>
    </w:p>
    <w:p w14:paraId="6E7A6C2B" w14:textId="16162612" w:rsidR="005131DC" w:rsidRPr="0043700A" w:rsidRDefault="00004C16" w:rsidP="005131DC">
      <w:pPr>
        <w:pStyle w:val="ListParagraph"/>
        <w:numPr>
          <w:ilvl w:val="0"/>
          <w:numId w:val="47"/>
        </w:numPr>
        <w:rPr>
          <w:b/>
          <w:bCs/>
          <w:iCs/>
          <w:lang w:eastAsia="ja-JP"/>
        </w:rPr>
      </w:pPr>
      <m:oMath>
        <m:r>
          <m:rPr>
            <m:sty m:val="b"/>
          </m:rPr>
          <w:rPr>
            <w:rFonts w:ascii="Cambria Math" w:hAnsi="Cambria Math"/>
            <w:lang w:val="en-US" w:eastAsia="ja-JP"/>
          </w:rPr>
          <m:t>o</m:t>
        </m:r>
      </m:oMath>
      <w:r w:rsidR="002D535A">
        <w:rPr>
          <w:iCs/>
          <w:lang w:val="en-US" w:eastAsia="ja-JP"/>
        </w:rPr>
        <w:t xml:space="preserve"> is </w:t>
      </w:r>
      <w:r w:rsidR="005131DC">
        <w:rPr>
          <w:iCs/>
          <w:lang w:eastAsia="ja-JP"/>
        </w:rPr>
        <w:t xml:space="preserve">the </w:t>
      </w:r>
      <w:r w:rsidR="003F0C20">
        <w:rPr>
          <w:iCs/>
          <w:lang w:val="en-US" w:eastAsia="ja-JP"/>
        </w:rPr>
        <w:t xml:space="preserve">complex </w:t>
      </w:r>
      <w:r w:rsidR="005131DC">
        <w:rPr>
          <w:iCs/>
          <w:lang w:eastAsia="ja-JP"/>
        </w:rPr>
        <w:t>network outputs for the batch.</w:t>
      </w:r>
    </w:p>
    <w:p w14:paraId="69949385" w14:textId="04C168C2" w:rsidR="005131DC" w:rsidRDefault="00004C16" w:rsidP="005131DC">
      <w:pPr>
        <w:pStyle w:val="ListParagraph"/>
        <w:numPr>
          <w:ilvl w:val="0"/>
          <w:numId w:val="47"/>
        </w:numPr>
        <w:rPr>
          <w:iCs/>
          <w:lang w:eastAsia="ja-JP"/>
        </w:rPr>
      </w:pPr>
      <m:oMath>
        <m:r>
          <w:rPr>
            <w:rFonts w:ascii="Cambria Math" w:hAnsi="Cambria Math"/>
            <w:lang w:eastAsia="ja-JP"/>
          </w:rPr>
          <m:t>BXE</m:t>
        </m:r>
      </m:oMath>
      <w:r w:rsidR="005131DC">
        <w:rPr>
          <w:iCs/>
          <w:lang w:eastAsia="ja-JP"/>
        </w:rPr>
        <w:t xml:space="preserve"> computes the binary cross entropy</w:t>
      </w:r>
      <w:r w:rsidR="00AB66F9">
        <w:rPr>
          <w:iCs/>
          <w:lang w:val="en-US" w:eastAsia="ja-JP"/>
        </w:rPr>
        <w:t xml:space="preserve"> between the label and the logit</w:t>
      </w:r>
      <w:r w:rsidR="002A6673">
        <w:rPr>
          <w:iCs/>
          <w:lang w:val="en-US" w:eastAsia="ja-JP"/>
        </w:rPr>
        <w:t>.</w:t>
      </w:r>
    </w:p>
    <w:p w14:paraId="03EC56B9" w14:textId="52988611" w:rsidR="005131DC" w:rsidRPr="0043700A" w:rsidRDefault="00004C16" w:rsidP="005131DC">
      <w:pPr>
        <w:pStyle w:val="ListParagraph"/>
        <w:numPr>
          <w:ilvl w:val="0"/>
          <w:numId w:val="47"/>
        </w:numPr>
        <w:rPr>
          <w:iCs/>
          <w:lang w:eastAsia="ja-JP"/>
        </w:rPr>
      </w:pPr>
      <m:oMath>
        <m:r>
          <w:rPr>
            <w:rFonts w:ascii="Cambria Math" w:hAnsi="Cambria Math"/>
            <w:lang w:eastAsia="ja-JP"/>
          </w:rPr>
          <m:t>w=0.2</m:t>
        </m:r>
      </m:oMath>
      <w:r w:rsidR="00B26831">
        <w:rPr>
          <w:iCs/>
          <w:lang w:val="en-US" w:eastAsia="ja-JP"/>
        </w:rPr>
        <w:t xml:space="preserve"> is </w:t>
      </w:r>
      <w:r w:rsidR="00D40A39">
        <w:rPr>
          <w:iCs/>
          <w:lang w:val="en-US" w:eastAsia="ja-JP"/>
        </w:rPr>
        <w:t>a tunable weight on the relative contribution</w:t>
      </w:r>
      <w:r w:rsidR="009D62BC">
        <w:rPr>
          <w:iCs/>
          <w:lang w:val="en-US" w:eastAsia="ja-JP"/>
        </w:rPr>
        <w:t>s of the binary cross-entropy and the MSE</w:t>
      </w:r>
      <w:r w:rsidR="00532D3C">
        <w:rPr>
          <w:iCs/>
          <w:lang w:val="en-US" w:eastAsia="ja-JP"/>
        </w:rPr>
        <w:t xml:space="preserve"> of the </w:t>
      </w:r>
      <w:proofErr w:type="spellStart"/>
      <w:r w:rsidR="00532D3C">
        <w:rPr>
          <w:iCs/>
          <w:lang w:val="en-US" w:eastAsia="ja-JP"/>
        </w:rPr>
        <w:t>LoS</w:t>
      </w:r>
      <w:proofErr w:type="spellEnd"/>
      <w:r w:rsidR="00532D3C">
        <w:rPr>
          <w:iCs/>
          <w:lang w:val="en-US" w:eastAsia="ja-JP"/>
        </w:rPr>
        <w:t xml:space="preserve"> links</w:t>
      </w:r>
      <w:r w:rsidR="009D62BC">
        <w:rPr>
          <w:iCs/>
          <w:lang w:val="en-US" w:eastAsia="ja-JP"/>
        </w:rPr>
        <w:t>.</w:t>
      </w:r>
    </w:p>
    <w:p w14:paraId="051446F1" w14:textId="46F3C0EE" w:rsidR="004026FE" w:rsidRDefault="00BE2517" w:rsidP="00DC40DE">
      <w:pPr>
        <w:rPr>
          <w:lang w:val="en-US" w:eastAsia="ja-JP"/>
        </w:rPr>
      </w:pPr>
      <w:r>
        <w:rPr>
          <w:lang w:val="en-US" w:eastAsia="ja-JP"/>
        </w:rPr>
        <w:t>Network parameter</w:t>
      </w:r>
      <w:r w:rsidR="004B4F2E">
        <w:rPr>
          <w:lang w:val="en-US" w:eastAsia="ja-JP"/>
        </w:rPr>
        <w:t>s</w:t>
      </w:r>
      <w:r>
        <w:rPr>
          <w:lang w:val="en-US" w:eastAsia="ja-JP"/>
        </w:rPr>
        <w:t xml:space="preserve"> </w:t>
      </w:r>
      <w:r w:rsidR="005909E2">
        <w:rPr>
          <w:lang w:val="en-US" w:eastAsia="ja-JP"/>
        </w:rPr>
        <w:t xml:space="preserve">are </w:t>
      </w:r>
      <w:r w:rsidR="009D71CF">
        <w:rPr>
          <w:lang w:val="en-US" w:eastAsia="ja-JP"/>
        </w:rPr>
        <w:t>update</w:t>
      </w:r>
      <w:r w:rsidR="005909E2">
        <w:rPr>
          <w:lang w:val="en-US" w:eastAsia="ja-JP"/>
        </w:rPr>
        <w:t>d</w:t>
      </w:r>
      <w:r w:rsidR="009D71CF">
        <w:rPr>
          <w:lang w:val="en-US" w:eastAsia="ja-JP"/>
        </w:rPr>
        <w:t xml:space="preserve"> by </w:t>
      </w:r>
      <w:r w:rsidR="00483C8B">
        <w:rPr>
          <w:lang w:val="en-US" w:eastAsia="ja-JP"/>
        </w:rPr>
        <w:t xml:space="preserve">the </w:t>
      </w:r>
      <w:r w:rsidR="009D71CF">
        <w:rPr>
          <w:lang w:val="en-US" w:eastAsia="ja-JP"/>
        </w:rPr>
        <w:t>A</w:t>
      </w:r>
      <w:r w:rsidR="00F65EFE">
        <w:rPr>
          <w:lang w:val="en-US" w:eastAsia="ja-JP"/>
        </w:rPr>
        <w:t>dam</w:t>
      </w:r>
      <w:r w:rsidR="009D71CF">
        <w:rPr>
          <w:lang w:val="en-US" w:eastAsia="ja-JP"/>
        </w:rPr>
        <w:t xml:space="preserve"> algorithm with default parameters and a learning rate </w:t>
      </w:r>
      <w:r w:rsidR="00DF204C">
        <w:rPr>
          <w:lang w:val="en-US" w:eastAsia="ja-JP"/>
        </w:rPr>
        <w:t xml:space="preserve">schedule </w:t>
      </w:r>
      <w:r w:rsidR="009D71CF">
        <w:rPr>
          <w:lang w:val="en-US" w:eastAsia="ja-JP"/>
        </w:rPr>
        <w:t xml:space="preserve">that </w:t>
      </w:r>
      <w:r w:rsidR="008D437A">
        <w:rPr>
          <w:lang w:val="en-US" w:eastAsia="ja-JP"/>
        </w:rPr>
        <w:t xml:space="preserve">gradually reduces from 1E-4 to </w:t>
      </w:r>
      <w:r w:rsidR="00D97DC5">
        <w:rPr>
          <w:lang w:val="en-US" w:eastAsia="ja-JP"/>
        </w:rPr>
        <w:t>1E-5 over 300 training epochs.</w:t>
      </w:r>
    </w:p>
    <w:p w14:paraId="1EDB93AE" w14:textId="7C04DA50" w:rsidR="00BE2517" w:rsidRPr="0036347B" w:rsidRDefault="00BE2517" w:rsidP="00DC40DE">
      <w:pPr>
        <w:rPr>
          <w:lang w:val="en-US" w:eastAsia="ja-JP"/>
        </w:rPr>
      </w:pPr>
    </w:p>
    <w:p w14:paraId="0E6F2453" w14:textId="449C0C9F" w:rsidR="005A0A08" w:rsidRPr="0036347B" w:rsidRDefault="0021435F" w:rsidP="00515825">
      <w:pPr>
        <w:jc w:val="center"/>
        <w:rPr>
          <w:lang w:val="en-US" w:eastAsia="ja-JP"/>
        </w:rPr>
      </w:pPr>
      <w:r>
        <w:rPr>
          <w:noProof/>
          <w:lang w:val="en-US" w:eastAsia="ja-JP"/>
        </w:rPr>
        <w:drawing>
          <wp:inline distT="0" distB="0" distL="0" distR="0" wp14:anchorId="320A8AD2" wp14:editId="605B3B40">
            <wp:extent cx="6345221" cy="21270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57251" cy="2131103"/>
                    </a:xfrm>
                    <a:prstGeom prst="rect">
                      <a:avLst/>
                    </a:prstGeom>
                    <a:noFill/>
                  </pic:spPr>
                </pic:pic>
              </a:graphicData>
            </a:graphic>
          </wp:inline>
        </w:drawing>
      </w:r>
    </w:p>
    <w:p w14:paraId="7B756224" w14:textId="541F7935" w:rsidR="009E765B" w:rsidRPr="0011564C" w:rsidRDefault="005A0A08" w:rsidP="00896E26">
      <w:pPr>
        <w:pStyle w:val="Caption"/>
        <w:jc w:val="center"/>
      </w:pPr>
      <w:r>
        <w:t xml:space="preserve">Figure </w:t>
      </w:r>
      <w:r>
        <w:fldChar w:fldCharType="begin"/>
      </w:r>
      <w:r>
        <w:instrText xml:space="preserve"> SEQ Figure \* ARABIC </w:instrText>
      </w:r>
      <w:r>
        <w:fldChar w:fldCharType="separate"/>
      </w:r>
      <w:r w:rsidR="00A014D9">
        <w:rPr>
          <w:noProof/>
        </w:rPr>
        <w:t>3</w:t>
      </w:r>
      <w:r>
        <w:fldChar w:fldCharType="end"/>
      </w:r>
      <w:r>
        <w:t xml:space="preserve"> Architecture of the</w:t>
      </w:r>
      <w:r w:rsidR="00F46CC6">
        <w:t xml:space="preserve"> </w:t>
      </w:r>
      <w:r w:rsidR="00D36ABE">
        <w:t>ML</w:t>
      </w:r>
      <w:r>
        <w:t xml:space="preserve"> model</w:t>
      </w:r>
      <w:r w:rsidR="000935AC">
        <w:t xml:space="preserve"> used for AI/ML assisted positioning</w:t>
      </w:r>
      <w:r>
        <w:t>.</w:t>
      </w:r>
    </w:p>
    <w:p w14:paraId="7F77AE27" w14:textId="77777777" w:rsidR="0011564C" w:rsidRDefault="0011564C" w:rsidP="00DC40DE">
      <w:pPr>
        <w:rPr>
          <w:lang w:val="en-US" w:eastAsia="ja-JP"/>
        </w:rPr>
      </w:pPr>
    </w:p>
    <w:p w14:paraId="4790C839" w14:textId="6CB4F1BA" w:rsidR="00400037" w:rsidRDefault="00400037" w:rsidP="00DC40DE">
      <w:pPr>
        <w:rPr>
          <w:lang w:val="en-US" w:eastAsia="ja-JP"/>
        </w:rPr>
      </w:pPr>
      <w:r>
        <w:rPr>
          <w:lang w:val="en-US" w:eastAsia="ja-JP"/>
        </w:rPr>
        <w:t xml:space="preserve">Overall, the main features of the ML method are summarized </w:t>
      </w:r>
      <w:r w:rsidR="009105FC">
        <w:rPr>
          <w:lang w:val="en-US" w:eastAsia="ja-JP"/>
        </w:rPr>
        <w:t xml:space="preserve">in Table 2 </w:t>
      </w:r>
      <w:r>
        <w:rPr>
          <w:lang w:val="en-US" w:eastAsia="ja-JP"/>
        </w:rPr>
        <w:t>below.</w:t>
      </w:r>
    </w:p>
    <w:p w14:paraId="1F1FEDF7" w14:textId="4C22522B" w:rsidR="001C2400" w:rsidRDefault="001C2400" w:rsidP="00515825">
      <w:pPr>
        <w:pStyle w:val="Caption"/>
        <w:jc w:val="center"/>
        <w:rPr>
          <w:lang w:val="en-US" w:eastAsia="ja-JP"/>
        </w:rPr>
      </w:pPr>
      <w:r>
        <w:t xml:space="preserve">Table </w:t>
      </w:r>
      <w:r>
        <w:fldChar w:fldCharType="begin"/>
      </w:r>
      <w:r>
        <w:instrText>SEQ Table \* ARABIC</w:instrText>
      </w:r>
      <w:r>
        <w:fldChar w:fldCharType="separate"/>
      </w:r>
      <w:r w:rsidR="00776645">
        <w:rPr>
          <w:noProof/>
        </w:rPr>
        <w:t>2</w:t>
      </w:r>
      <w:r>
        <w:fldChar w:fldCharType="end"/>
      </w:r>
      <w:r>
        <w:t xml:space="preserve"> Key features of the ML method</w:t>
      </w:r>
      <w:r w:rsidR="004E3EEA">
        <w:t xml:space="preserve"> for </w:t>
      </w:r>
      <w:proofErr w:type="spellStart"/>
      <w:r w:rsidR="004E3EEA" w:rsidRPr="0036347B">
        <w:rPr>
          <w:lang w:val="en-US"/>
        </w:rPr>
        <w:t>LoS</w:t>
      </w:r>
      <w:proofErr w:type="spellEnd"/>
      <w:r w:rsidR="004E3EEA" w:rsidRPr="0036347B">
        <w:rPr>
          <w:lang w:val="en-US"/>
        </w:rPr>
        <w:t xml:space="preserve"> classification and time of arrival estimation</w:t>
      </w:r>
      <w:r>
        <w:t>.</w:t>
      </w:r>
    </w:p>
    <w:tbl>
      <w:tblPr>
        <w:tblStyle w:val="TableGrid"/>
        <w:tblW w:w="0" w:type="auto"/>
        <w:tblLook w:val="04A0" w:firstRow="1" w:lastRow="0" w:firstColumn="1" w:lastColumn="0" w:noHBand="0" w:noVBand="1"/>
      </w:tblPr>
      <w:tblGrid>
        <w:gridCol w:w="2517"/>
        <w:gridCol w:w="2518"/>
        <w:gridCol w:w="4927"/>
      </w:tblGrid>
      <w:tr w:rsidR="00400037" w:rsidRPr="001C2400" w14:paraId="3D125381" w14:textId="77777777" w:rsidTr="00515825">
        <w:tc>
          <w:tcPr>
            <w:tcW w:w="5035" w:type="dxa"/>
            <w:gridSpan w:val="2"/>
          </w:tcPr>
          <w:p w14:paraId="49540B03" w14:textId="5678ED31" w:rsidR="00400037" w:rsidRPr="00515825" w:rsidRDefault="00400037" w:rsidP="00DC40DE">
            <w:pPr>
              <w:rPr>
                <w:sz w:val="20"/>
                <w:szCs w:val="20"/>
                <w:lang w:val="en-US" w:eastAsia="ja-JP"/>
              </w:rPr>
            </w:pPr>
            <w:r w:rsidRPr="001C2400">
              <w:rPr>
                <w:lang w:val="en-US" w:eastAsia="ja-JP"/>
              </w:rPr>
              <w:t>ML model input</w:t>
            </w:r>
          </w:p>
        </w:tc>
        <w:tc>
          <w:tcPr>
            <w:tcW w:w="4927" w:type="dxa"/>
          </w:tcPr>
          <w:p w14:paraId="6D8F5639" w14:textId="77777777" w:rsidR="00400037" w:rsidRPr="00515825" w:rsidRDefault="00400037" w:rsidP="00DC40DE">
            <w:pPr>
              <w:rPr>
                <w:sz w:val="20"/>
                <w:szCs w:val="20"/>
                <w:lang w:val="en-US" w:eastAsia="ja-JP"/>
              </w:rPr>
            </w:pPr>
            <w:r w:rsidRPr="001C2400">
              <w:rPr>
                <w:lang w:val="en-US" w:eastAsia="ja-JP"/>
              </w:rPr>
              <w:t>Time domain CIR, obtained from SRS</w:t>
            </w:r>
          </w:p>
          <w:p w14:paraId="3837505A" w14:textId="2EEBC850" w:rsidR="001C2400" w:rsidRPr="00515825" w:rsidRDefault="001C2400" w:rsidP="00DC40DE">
            <w:pPr>
              <w:rPr>
                <w:sz w:val="20"/>
                <w:szCs w:val="20"/>
                <w:lang w:val="en-US" w:eastAsia="ja-JP"/>
              </w:rPr>
            </w:pPr>
            <w:r w:rsidRPr="001C2400">
              <w:rPr>
                <w:lang w:val="en-US" w:eastAsia="ja-JP"/>
              </w:rPr>
              <w:t>256x2 complex array</w:t>
            </w:r>
          </w:p>
        </w:tc>
      </w:tr>
      <w:tr w:rsidR="00400037" w:rsidRPr="001C2400" w14:paraId="10D7B0C7" w14:textId="77777777" w:rsidTr="00515825">
        <w:tc>
          <w:tcPr>
            <w:tcW w:w="5035" w:type="dxa"/>
            <w:gridSpan w:val="2"/>
          </w:tcPr>
          <w:p w14:paraId="031A484B" w14:textId="4409CEFC" w:rsidR="00400037" w:rsidRPr="00515825" w:rsidRDefault="00400037" w:rsidP="00DC40DE">
            <w:pPr>
              <w:rPr>
                <w:sz w:val="20"/>
                <w:szCs w:val="20"/>
                <w:lang w:val="en-US" w:eastAsia="ja-JP"/>
              </w:rPr>
            </w:pPr>
            <w:r w:rsidRPr="001C2400">
              <w:rPr>
                <w:lang w:val="en-US" w:eastAsia="ja-JP"/>
              </w:rPr>
              <w:lastRenderedPageBreak/>
              <w:t>ML model output</w:t>
            </w:r>
          </w:p>
        </w:tc>
        <w:tc>
          <w:tcPr>
            <w:tcW w:w="4927" w:type="dxa"/>
          </w:tcPr>
          <w:p w14:paraId="50E438AB" w14:textId="521FE580" w:rsidR="00400037" w:rsidRPr="00515825" w:rsidRDefault="001C2400" w:rsidP="00DC40DE">
            <w:pPr>
              <w:rPr>
                <w:sz w:val="20"/>
                <w:szCs w:val="20"/>
                <w:lang w:val="en-US" w:eastAsia="ja-JP"/>
              </w:rPr>
            </w:pPr>
            <w:r w:rsidRPr="001C2400">
              <w:rPr>
                <w:lang w:val="en-US" w:eastAsia="ja-JP"/>
              </w:rPr>
              <w:t>(</w:t>
            </w:r>
            <w:r w:rsidR="00400037" w:rsidRPr="001C2400">
              <w:rPr>
                <w:lang w:val="en-US" w:eastAsia="ja-JP"/>
              </w:rPr>
              <w:t xml:space="preserve">1). </w:t>
            </w:r>
            <w:proofErr w:type="spellStart"/>
            <w:r w:rsidR="00400037" w:rsidRPr="001C2400">
              <w:rPr>
                <w:lang w:val="en-US" w:eastAsia="ja-JP"/>
              </w:rPr>
              <w:t>LoS</w:t>
            </w:r>
            <w:proofErr w:type="spellEnd"/>
            <w:r w:rsidR="00400037" w:rsidRPr="001C2400">
              <w:rPr>
                <w:lang w:val="en-US" w:eastAsia="ja-JP"/>
              </w:rPr>
              <w:t>/</w:t>
            </w:r>
            <w:proofErr w:type="spellStart"/>
            <w:r w:rsidR="00400037" w:rsidRPr="001C2400">
              <w:rPr>
                <w:lang w:val="en-US" w:eastAsia="ja-JP"/>
              </w:rPr>
              <w:t>NLoS</w:t>
            </w:r>
            <w:proofErr w:type="spellEnd"/>
            <w:r w:rsidRPr="001C2400">
              <w:rPr>
                <w:lang w:val="en-US" w:eastAsia="ja-JP"/>
              </w:rPr>
              <w:t xml:space="preserve"> classification</w:t>
            </w:r>
          </w:p>
          <w:p w14:paraId="22542337" w14:textId="53CF4892" w:rsidR="001C2400" w:rsidRPr="00515825" w:rsidRDefault="001C2400" w:rsidP="00DC40DE">
            <w:pPr>
              <w:rPr>
                <w:sz w:val="20"/>
                <w:szCs w:val="20"/>
                <w:lang w:val="en-US" w:eastAsia="ja-JP"/>
              </w:rPr>
            </w:pPr>
            <w:r w:rsidRPr="001C2400">
              <w:rPr>
                <w:lang w:val="en-US" w:eastAsia="ja-JP"/>
              </w:rPr>
              <w:t xml:space="preserve">(2). </w:t>
            </w:r>
            <w:proofErr w:type="spellStart"/>
            <w:r w:rsidRPr="001C2400">
              <w:rPr>
                <w:lang w:val="en-US" w:eastAsia="ja-JP"/>
              </w:rPr>
              <w:t>ToA</w:t>
            </w:r>
            <w:proofErr w:type="spellEnd"/>
            <w:r w:rsidRPr="001C2400">
              <w:rPr>
                <w:lang w:val="en-US" w:eastAsia="ja-JP"/>
              </w:rPr>
              <w:t xml:space="preserve"> estimate </w:t>
            </w:r>
          </w:p>
        </w:tc>
      </w:tr>
      <w:tr w:rsidR="00B7428E" w:rsidRPr="001C2400" w14:paraId="76461682" w14:textId="77777777" w:rsidTr="00B7428E">
        <w:trPr>
          <w:trHeight w:val="350"/>
        </w:trPr>
        <w:tc>
          <w:tcPr>
            <w:tcW w:w="2517" w:type="dxa"/>
            <w:vMerge w:val="restart"/>
            <w:vAlign w:val="center"/>
          </w:tcPr>
          <w:p w14:paraId="72037EF2" w14:textId="77777777" w:rsidR="00B7428E" w:rsidRPr="00426484" w:rsidRDefault="00B7428E" w:rsidP="00B7428E">
            <w:pPr>
              <w:jc w:val="left"/>
              <w:rPr>
                <w:lang w:val="en-US" w:eastAsia="ja-JP"/>
              </w:rPr>
            </w:pPr>
            <w:r w:rsidRPr="00426484">
              <w:rPr>
                <w:lang w:val="en-US" w:eastAsia="ja-JP"/>
              </w:rPr>
              <w:t xml:space="preserve">Model complexity: </w:t>
            </w:r>
          </w:p>
          <w:p w14:paraId="624926C3" w14:textId="77777777" w:rsidR="00B7428E" w:rsidRPr="00426484" w:rsidRDefault="00B7428E" w:rsidP="00B7428E">
            <w:pPr>
              <w:jc w:val="left"/>
              <w:rPr>
                <w:lang w:val="en-US" w:eastAsia="ja-JP"/>
              </w:rPr>
            </w:pPr>
          </w:p>
        </w:tc>
        <w:tc>
          <w:tcPr>
            <w:tcW w:w="2518" w:type="dxa"/>
          </w:tcPr>
          <w:p w14:paraId="2B60EAF2" w14:textId="43FB5BE1" w:rsidR="00B7428E" w:rsidRPr="00426484" w:rsidRDefault="00B7428E" w:rsidP="00B7428E">
            <w:pPr>
              <w:rPr>
                <w:lang w:val="en-US" w:eastAsia="ja-JP"/>
              </w:rPr>
            </w:pPr>
            <w:r w:rsidRPr="00426484">
              <w:rPr>
                <w:lang w:val="en-US" w:eastAsia="ja-JP"/>
              </w:rPr>
              <w:t>Model size</w:t>
            </w:r>
          </w:p>
        </w:tc>
        <w:tc>
          <w:tcPr>
            <w:tcW w:w="4927" w:type="dxa"/>
          </w:tcPr>
          <w:p w14:paraId="4022132A" w14:textId="129CAA51" w:rsidR="00B7428E" w:rsidRPr="00B7428E" w:rsidRDefault="00B7428E" w:rsidP="00B7428E">
            <w:pPr>
              <w:rPr>
                <w:lang w:val="en-US" w:eastAsia="ja-JP"/>
              </w:rPr>
            </w:pPr>
            <w:r w:rsidRPr="00B7428E">
              <w:rPr>
                <w:lang w:val="en-US" w:eastAsia="ja-JP"/>
              </w:rPr>
              <w:t>6 layers: 3 Conv1D layers, 3 Dense layers</w:t>
            </w:r>
          </w:p>
        </w:tc>
      </w:tr>
      <w:tr w:rsidR="00B7428E" w:rsidRPr="001C2400" w14:paraId="2A0D8120" w14:textId="77777777" w:rsidTr="005A59D9">
        <w:trPr>
          <w:trHeight w:val="350"/>
        </w:trPr>
        <w:tc>
          <w:tcPr>
            <w:tcW w:w="2517" w:type="dxa"/>
            <w:vMerge/>
          </w:tcPr>
          <w:p w14:paraId="4DE4570A" w14:textId="77777777" w:rsidR="00B7428E" w:rsidRPr="00426484" w:rsidRDefault="00B7428E" w:rsidP="00B7428E">
            <w:pPr>
              <w:rPr>
                <w:lang w:val="en-US" w:eastAsia="ja-JP"/>
              </w:rPr>
            </w:pPr>
          </w:p>
        </w:tc>
        <w:tc>
          <w:tcPr>
            <w:tcW w:w="2518" w:type="dxa"/>
          </w:tcPr>
          <w:p w14:paraId="4BEBEC14" w14:textId="1D009770" w:rsidR="00B7428E" w:rsidRPr="00426484" w:rsidRDefault="00B7428E" w:rsidP="00B7428E">
            <w:pPr>
              <w:rPr>
                <w:lang w:val="en-US" w:eastAsia="ja-JP"/>
              </w:rPr>
            </w:pPr>
            <w:r w:rsidRPr="00426484">
              <w:rPr>
                <w:lang w:val="en-US" w:eastAsia="ja-JP"/>
              </w:rPr>
              <w:t>Number of parameters in the ML model</w:t>
            </w:r>
          </w:p>
        </w:tc>
        <w:tc>
          <w:tcPr>
            <w:tcW w:w="4927" w:type="dxa"/>
          </w:tcPr>
          <w:p w14:paraId="34CCA61D" w14:textId="1712F05D" w:rsidR="00B7428E" w:rsidRPr="00B7428E" w:rsidRDefault="00B7428E" w:rsidP="00B7428E">
            <w:pPr>
              <w:rPr>
                <w:lang w:val="en-US" w:eastAsia="ja-JP"/>
              </w:rPr>
            </w:pPr>
            <w:r w:rsidRPr="00B7428E">
              <w:rPr>
                <w:lang w:val="en-US" w:eastAsia="ja-JP"/>
              </w:rPr>
              <w:t>33,429 complex parameters</w:t>
            </w:r>
          </w:p>
        </w:tc>
      </w:tr>
      <w:tr w:rsidR="00F266A6" w:rsidRPr="001C2400" w14:paraId="079FE892" w14:textId="77777777" w:rsidTr="00074557">
        <w:tc>
          <w:tcPr>
            <w:tcW w:w="5035" w:type="dxa"/>
            <w:gridSpan w:val="2"/>
          </w:tcPr>
          <w:p w14:paraId="15026BE3" w14:textId="77777777" w:rsidR="00F266A6" w:rsidRPr="00426484" w:rsidRDefault="00F266A6" w:rsidP="00074557">
            <w:pPr>
              <w:rPr>
                <w:lang w:val="en-US" w:eastAsia="ja-JP"/>
              </w:rPr>
            </w:pPr>
            <w:r w:rsidRPr="00426484">
              <w:rPr>
                <w:lang w:val="en-US" w:eastAsia="ja-JP"/>
              </w:rPr>
              <w:t>Computation complexity for model inference: number of FLOPs</w:t>
            </w:r>
          </w:p>
        </w:tc>
        <w:tc>
          <w:tcPr>
            <w:tcW w:w="4927" w:type="dxa"/>
          </w:tcPr>
          <w:p w14:paraId="18F199A4" w14:textId="77777777" w:rsidR="00F266A6" w:rsidRPr="00426484" w:rsidRDefault="00F266A6" w:rsidP="00074557">
            <w:pPr>
              <w:rPr>
                <w:sz w:val="20"/>
                <w:szCs w:val="20"/>
                <w:lang w:val="en-US" w:eastAsia="ja-JP"/>
              </w:rPr>
            </w:pPr>
            <w:r w:rsidRPr="001C2400">
              <w:rPr>
                <w:lang w:val="en-US" w:eastAsia="ja-JP"/>
              </w:rPr>
              <w:t>343,227 FLOPs</w:t>
            </w:r>
          </w:p>
        </w:tc>
      </w:tr>
      <w:tr w:rsidR="00400037" w:rsidRPr="001C2400" w14:paraId="35DA0024" w14:textId="77777777" w:rsidTr="00515825">
        <w:tc>
          <w:tcPr>
            <w:tcW w:w="5035" w:type="dxa"/>
            <w:gridSpan w:val="2"/>
          </w:tcPr>
          <w:p w14:paraId="2F6947DD" w14:textId="09BA8337" w:rsidR="00400037" w:rsidRPr="00515825" w:rsidRDefault="00400037" w:rsidP="00DC40DE">
            <w:pPr>
              <w:rPr>
                <w:sz w:val="20"/>
                <w:szCs w:val="20"/>
                <w:lang w:val="en-US" w:eastAsia="ja-JP"/>
              </w:rPr>
            </w:pPr>
            <w:r w:rsidRPr="001C2400">
              <w:rPr>
                <w:lang w:val="en-US" w:eastAsia="ja-JP"/>
              </w:rPr>
              <w:t>Number of ML models obtained from training</w:t>
            </w:r>
          </w:p>
        </w:tc>
        <w:tc>
          <w:tcPr>
            <w:tcW w:w="4927" w:type="dxa"/>
          </w:tcPr>
          <w:p w14:paraId="32414479" w14:textId="77777777" w:rsidR="00400037" w:rsidRPr="00515825" w:rsidRDefault="00400037" w:rsidP="00DC40DE">
            <w:pPr>
              <w:rPr>
                <w:sz w:val="20"/>
                <w:szCs w:val="20"/>
                <w:lang w:val="en-US" w:eastAsia="ja-JP"/>
              </w:rPr>
            </w:pPr>
            <w:r w:rsidRPr="001C2400">
              <w:rPr>
                <w:lang w:val="en-US" w:eastAsia="ja-JP"/>
              </w:rPr>
              <w:t>One.</w:t>
            </w:r>
          </w:p>
          <w:p w14:paraId="74F6A9B8" w14:textId="46C1B47C" w:rsidR="00400037" w:rsidRPr="00515825" w:rsidRDefault="00400037" w:rsidP="00DC40DE">
            <w:pPr>
              <w:rPr>
                <w:sz w:val="20"/>
                <w:szCs w:val="20"/>
                <w:lang w:val="en-US" w:eastAsia="ja-JP"/>
              </w:rPr>
            </w:pPr>
            <w:r w:rsidRPr="001C2400">
              <w:rPr>
                <w:lang w:val="en-US" w:eastAsia="ja-JP"/>
              </w:rPr>
              <w:t>The same ML model is deployed at each TRP</w:t>
            </w:r>
          </w:p>
        </w:tc>
      </w:tr>
      <w:tr w:rsidR="00400037" w:rsidRPr="001C2400" w14:paraId="7A0F51B2" w14:textId="77777777" w:rsidTr="00515825">
        <w:tc>
          <w:tcPr>
            <w:tcW w:w="5035" w:type="dxa"/>
            <w:gridSpan w:val="2"/>
          </w:tcPr>
          <w:p w14:paraId="0D358AD6" w14:textId="19EAB759" w:rsidR="00400037" w:rsidRPr="00515825" w:rsidRDefault="00400037" w:rsidP="00DC40DE">
            <w:pPr>
              <w:rPr>
                <w:sz w:val="20"/>
                <w:szCs w:val="20"/>
                <w:lang w:val="en-US" w:eastAsia="ja-JP"/>
              </w:rPr>
            </w:pPr>
            <w:r w:rsidRPr="001C2400">
              <w:rPr>
                <w:lang w:val="en-US" w:eastAsia="ja-JP"/>
              </w:rPr>
              <w:t>Number of ML models deployed for inference</w:t>
            </w:r>
          </w:p>
        </w:tc>
        <w:tc>
          <w:tcPr>
            <w:tcW w:w="4927" w:type="dxa"/>
          </w:tcPr>
          <w:p w14:paraId="1BE5A6A9" w14:textId="77777777" w:rsidR="00400037" w:rsidRPr="00515825" w:rsidRDefault="00400037" w:rsidP="00DC40DE">
            <w:pPr>
              <w:rPr>
                <w:sz w:val="20"/>
                <w:szCs w:val="20"/>
                <w:lang w:val="en-US" w:eastAsia="ja-JP"/>
              </w:rPr>
            </w:pPr>
            <w:r w:rsidRPr="001C2400">
              <w:rPr>
                <w:lang w:val="en-US" w:eastAsia="ja-JP"/>
              </w:rPr>
              <w:t>18</w:t>
            </w:r>
          </w:p>
          <w:p w14:paraId="5A1BDD8D" w14:textId="020883AC" w:rsidR="00400037" w:rsidRPr="00515825" w:rsidRDefault="00400037" w:rsidP="00DC40DE">
            <w:pPr>
              <w:rPr>
                <w:sz w:val="20"/>
                <w:szCs w:val="20"/>
                <w:lang w:val="en-US" w:eastAsia="ja-JP"/>
              </w:rPr>
            </w:pPr>
            <w:r w:rsidRPr="001C2400">
              <w:rPr>
                <w:lang w:val="en-US" w:eastAsia="ja-JP"/>
              </w:rPr>
              <w:t>One ML model per TRP</w:t>
            </w:r>
          </w:p>
        </w:tc>
      </w:tr>
      <w:tr w:rsidR="00400037" w:rsidRPr="001C2400" w14:paraId="26F5B0D4" w14:textId="77777777" w:rsidTr="00515825">
        <w:tc>
          <w:tcPr>
            <w:tcW w:w="5035" w:type="dxa"/>
            <w:gridSpan w:val="2"/>
          </w:tcPr>
          <w:p w14:paraId="3DA58AD3" w14:textId="6C139C62" w:rsidR="00400037" w:rsidRPr="00515825" w:rsidRDefault="00400037" w:rsidP="00DC40DE">
            <w:pPr>
              <w:rPr>
                <w:sz w:val="20"/>
                <w:szCs w:val="20"/>
                <w:lang w:val="en-US" w:eastAsia="ja-JP"/>
              </w:rPr>
            </w:pPr>
            <w:r w:rsidRPr="001C2400">
              <w:rPr>
                <w:lang w:val="en-US" w:eastAsia="ja-JP"/>
              </w:rPr>
              <w:t>Function for position estimation of the target UE</w:t>
            </w:r>
          </w:p>
        </w:tc>
        <w:tc>
          <w:tcPr>
            <w:tcW w:w="4927" w:type="dxa"/>
          </w:tcPr>
          <w:p w14:paraId="12CB93E7" w14:textId="508E86CF" w:rsidR="00400037" w:rsidRPr="00515825" w:rsidRDefault="00400037" w:rsidP="00DC40DE">
            <w:pPr>
              <w:rPr>
                <w:sz w:val="20"/>
                <w:szCs w:val="20"/>
                <w:lang w:val="en-US" w:eastAsia="ja-JP"/>
              </w:rPr>
            </w:pPr>
            <w:r w:rsidRPr="001C2400">
              <w:rPr>
                <w:lang w:val="en-US" w:eastAsia="ja-JP"/>
              </w:rPr>
              <w:t>Legacy method: UTDOA</w:t>
            </w:r>
          </w:p>
        </w:tc>
      </w:tr>
    </w:tbl>
    <w:p w14:paraId="0FF044F5" w14:textId="77777777" w:rsidR="00400037" w:rsidRDefault="00400037" w:rsidP="00DC40DE">
      <w:pPr>
        <w:rPr>
          <w:lang w:val="en-US" w:eastAsia="ja-JP"/>
        </w:rPr>
      </w:pPr>
    </w:p>
    <w:p w14:paraId="6D9DCB4D" w14:textId="77777777" w:rsidR="00400037" w:rsidRPr="0036347B" w:rsidRDefault="00400037" w:rsidP="00DC40DE">
      <w:pPr>
        <w:rPr>
          <w:lang w:val="en-US" w:eastAsia="ja-JP"/>
        </w:rPr>
      </w:pPr>
    </w:p>
    <w:p w14:paraId="045952D6" w14:textId="2EA9695D" w:rsidR="00893EF9" w:rsidRPr="0036347B" w:rsidRDefault="00B9311F" w:rsidP="0036347B">
      <w:pPr>
        <w:pStyle w:val="Heading3"/>
        <w:rPr>
          <w:lang w:val="en-US"/>
        </w:rPr>
      </w:pPr>
      <w:r>
        <w:rPr>
          <w:lang w:val="en-US"/>
        </w:rPr>
        <w:t xml:space="preserve">Performance </w:t>
      </w:r>
      <w:r w:rsidR="001A5CAD">
        <w:rPr>
          <w:lang w:val="en-US"/>
        </w:rPr>
        <w:t xml:space="preserve">of conventional </w:t>
      </w:r>
      <w:r>
        <w:rPr>
          <w:lang w:val="en-US"/>
        </w:rPr>
        <w:t xml:space="preserve">positioning </w:t>
      </w:r>
      <w:r w:rsidR="001A5CAD">
        <w:rPr>
          <w:lang w:val="en-US"/>
        </w:rPr>
        <w:t>solutions</w:t>
      </w:r>
    </w:p>
    <w:p w14:paraId="1B85DDF6" w14:textId="00668E26" w:rsidR="00193B50" w:rsidRDefault="00C0243B" w:rsidP="00DC40DE">
      <w:pPr>
        <w:rPr>
          <w:lang w:val="en-US" w:eastAsia="ja-JP"/>
        </w:rPr>
      </w:pPr>
      <w:r>
        <w:rPr>
          <w:lang w:val="en-US" w:eastAsia="ja-JP"/>
        </w:rPr>
        <w:t xml:space="preserve">Since the links in the dataset </w:t>
      </w:r>
      <w:r w:rsidR="00CB742C">
        <w:rPr>
          <w:lang w:val="en-US" w:eastAsia="ja-JP"/>
        </w:rPr>
        <w:t xml:space="preserve">have </w:t>
      </w:r>
      <w:r>
        <w:rPr>
          <w:lang w:val="en-US" w:eastAsia="ja-JP"/>
        </w:rPr>
        <w:t xml:space="preserve">a </w:t>
      </w:r>
      <w:proofErr w:type="spellStart"/>
      <w:r>
        <w:rPr>
          <w:lang w:val="en-US" w:eastAsia="ja-JP"/>
        </w:rPr>
        <w:t>LoS</w:t>
      </w:r>
      <w:proofErr w:type="spellEnd"/>
      <w:r>
        <w:rPr>
          <w:lang w:val="en-US" w:eastAsia="ja-JP"/>
        </w:rPr>
        <w:t xml:space="preserve"> </w:t>
      </w:r>
      <w:r w:rsidR="0082207B">
        <w:rPr>
          <w:lang w:val="en-US" w:eastAsia="ja-JP"/>
        </w:rPr>
        <w:t xml:space="preserve">probability of 0.45, a </w:t>
      </w:r>
      <w:r w:rsidR="00C7610A">
        <w:rPr>
          <w:lang w:val="en-US" w:eastAsia="ja-JP"/>
        </w:rPr>
        <w:t>dummy</w:t>
      </w:r>
      <w:r w:rsidR="0082207B">
        <w:rPr>
          <w:lang w:val="en-US" w:eastAsia="ja-JP"/>
        </w:rPr>
        <w:t xml:space="preserve"> </w:t>
      </w:r>
      <w:proofErr w:type="spellStart"/>
      <w:r w:rsidR="0082207B">
        <w:rPr>
          <w:lang w:val="en-US" w:eastAsia="ja-JP"/>
        </w:rPr>
        <w:t>LoS</w:t>
      </w:r>
      <w:proofErr w:type="spellEnd"/>
      <w:r w:rsidR="0082207B">
        <w:rPr>
          <w:lang w:val="en-US" w:eastAsia="ja-JP"/>
        </w:rPr>
        <w:t xml:space="preserve"> classifier can achieve an accuracy of 0.55.</w:t>
      </w:r>
      <w:r w:rsidR="007979CE">
        <w:rPr>
          <w:lang w:val="en-US" w:eastAsia="ja-JP"/>
        </w:rPr>
        <w:t xml:space="preserve"> Both existing non-ML methods</w:t>
      </w:r>
      <w:r w:rsidR="00CA206C">
        <w:rPr>
          <w:lang w:val="en-US" w:eastAsia="ja-JP"/>
        </w:rPr>
        <w:t xml:space="preserve"> </w:t>
      </w:r>
      <w:r w:rsidR="007979CE">
        <w:rPr>
          <w:lang w:val="en-US" w:eastAsia="ja-JP"/>
        </w:rPr>
        <w:t xml:space="preserve">and ML methods can generate much more accurate </w:t>
      </w:r>
      <w:proofErr w:type="spellStart"/>
      <w:r w:rsidR="007979CE">
        <w:rPr>
          <w:lang w:val="en-US" w:eastAsia="ja-JP"/>
        </w:rPr>
        <w:t>LoS</w:t>
      </w:r>
      <w:proofErr w:type="spellEnd"/>
      <w:r w:rsidR="007979CE">
        <w:rPr>
          <w:lang w:val="en-US" w:eastAsia="ja-JP"/>
        </w:rPr>
        <w:t xml:space="preserve"> classification than the dummy.</w:t>
      </w:r>
      <w:r w:rsidR="0082207B">
        <w:rPr>
          <w:lang w:val="en-US" w:eastAsia="ja-JP"/>
        </w:rPr>
        <w:t xml:space="preserve"> </w:t>
      </w:r>
      <w:r w:rsidR="009A6C21" w:rsidRPr="0036347B">
        <w:rPr>
          <w:lang w:val="en-US" w:eastAsia="ja-JP"/>
        </w:rPr>
        <w:t xml:space="preserve">Examining the CDF of the received powers for the </w:t>
      </w:r>
      <w:proofErr w:type="spellStart"/>
      <w:r w:rsidR="009A6C21" w:rsidRPr="0036347B">
        <w:rPr>
          <w:lang w:val="en-US" w:eastAsia="ja-JP"/>
        </w:rPr>
        <w:t>LoS</w:t>
      </w:r>
      <w:proofErr w:type="spellEnd"/>
      <w:r w:rsidR="009A6C21" w:rsidRPr="0036347B">
        <w:rPr>
          <w:lang w:val="en-US" w:eastAsia="ja-JP"/>
        </w:rPr>
        <w:t xml:space="preserve"> and </w:t>
      </w:r>
      <w:proofErr w:type="spellStart"/>
      <w:r w:rsidR="009A6C21" w:rsidRPr="0036347B">
        <w:rPr>
          <w:lang w:val="en-US" w:eastAsia="ja-JP"/>
        </w:rPr>
        <w:t>NLoS</w:t>
      </w:r>
      <w:proofErr w:type="spellEnd"/>
      <w:r w:rsidR="009A6C21" w:rsidRPr="0036347B">
        <w:rPr>
          <w:lang w:val="en-US" w:eastAsia="ja-JP"/>
        </w:rPr>
        <w:t xml:space="preserve"> links, one can devise a </w:t>
      </w:r>
      <w:r w:rsidR="00124CEE" w:rsidRPr="0036347B">
        <w:rPr>
          <w:lang w:val="en-US" w:eastAsia="ja-JP"/>
        </w:rPr>
        <w:t xml:space="preserve">baseline </w:t>
      </w:r>
      <w:proofErr w:type="spellStart"/>
      <w:r w:rsidR="009A6C21" w:rsidRPr="0036347B">
        <w:rPr>
          <w:lang w:val="en-US" w:eastAsia="ja-JP"/>
        </w:rPr>
        <w:t>LoS</w:t>
      </w:r>
      <w:proofErr w:type="spellEnd"/>
      <w:r w:rsidR="009A6C21" w:rsidRPr="0036347B">
        <w:rPr>
          <w:lang w:val="en-US" w:eastAsia="ja-JP"/>
        </w:rPr>
        <w:t xml:space="preserve"> classification</w:t>
      </w:r>
      <w:r w:rsidR="00124CEE" w:rsidRPr="0036347B">
        <w:rPr>
          <w:lang w:val="en-US" w:eastAsia="ja-JP"/>
        </w:rPr>
        <w:t xml:space="preserve"> solution by comparing the received power to a threshold. Using such a baseline classification algorithm, a </w:t>
      </w:r>
      <w:proofErr w:type="spellStart"/>
      <w:r w:rsidR="00124CEE" w:rsidRPr="0036347B">
        <w:rPr>
          <w:lang w:val="en-US" w:eastAsia="ja-JP"/>
        </w:rPr>
        <w:t>LoS</w:t>
      </w:r>
      <w:proofErr w:type="spellEnd"/>
      <w:r w:rsidR="00124CEE" w:rsidRPr="0036347B">
        <w:rPr>
          <w:lang w:val="en-US" w:eastAsia="ja-JP"/>
        </w:rPr>
        <w:t xml:space="preserve"> classification accuracy of 70%</w:t>
      </w:r>
      <w:r w:rsidR="00E02F2A">
        <w:rPr>
          <w:lang w:val="en-US" w:eastAsia="ja-JP"/>
        </w:rPr>
        <w:t xml:space="preserve"> can be achieved.</w:t>
      </w:r>
      <w:r w:rsidR="00193B50">
        <w:rPr>
          <w:lang w:val="en-US" w:eastAsia="ja-JP"/>
        </w:rPr>
        <w:t xml:space="preserve"> </w:t>
      </w:r>
      <w:r w:rsidR="00124CEE" w:rsidRPr="0036347B">
        <w:rPr>
          <w:lang w:val="en-US" w:eastAsia="ja-JP"/>
        </w:rPr>
        <w:t xml:space="preserve">Applying conventional signal processing algorithm, </w:t>
      </w:r>
      <w:r w:rsidR="00893EF9" w:rsidRPr="0036347B">
        <w:rPr>
          <w:lang w:val="en-US" w:eastAsia="ja-JP"/>
        </w:rPr>
        <w:t xml:space="preserve">the </w:t>
      </w:r>
      <w:proofErr w:type="spellStart"/>
      <w:r w:rsidR="00893EF9" w:rsidRPr="0036347B">
        <w:rPr>
          <w:lang w:val="en-US" w:eastAsia="ja-JP"/>
        </w:rPr>
        <w:t>LoS</w:t>
      </w:r>
      <w:proofErr w:type="spellEnd"/>
      <w:r w:rsidR="00893EF9" w:rsidRPr="0036347B">
        <w:rPr>
          <w:lang w:val="en-US" w:eastAsia="ja-JP"/>
        </w:rPr>
        <w:t xml:space="preserve"> classification accuracy can be improved to 80%.</w:t>
      </w:r>
      <w:r w:rsidR="005762B2">
        <w:rPr>
          <w:lang w:val="en-US" w:eastAsia="ja-JP"/>
        </w:rPr>
        <w:t xml:space="preserve"> </w:t>
      </w:r>
    </w:p>
    <w:p w14:paraId="53FC016D" w14:textId="0E855632" w:rsidR="005E5312" w:rsidRDefault="005E5312" w:rsidP="00DC40DE">
      <w:pPr>
        <w:rPr>
          <w:lang w:val="en-US" w:eastAsia="ja-JP"/>
        </w:rPr>
      </w:pPr>
      <w:r>
        <w:rPr>
          <w:lang w:val="en-US" w:eastAsia="ja-JP"/>
        </w:rPr>
        <w:t xml:space="preserve">The </w:t>
      </w:r>
      <w:r w:rsidR="00755A29">
        <w:rPr>
          <w:lang w:val="en-US" w:eastAsia="ja-JP"/>
        </w:rPr>
        <w:t xml:space="preserve">positioning error </w:t>
      </w:r>
      <w:r w:rsidR="00A129DA">
        <w:rPr>
          <w:lang w:val="en-US" w:eastAsia="ja-JP"/>
        </w:rPr>
        <w:t xml:space="preserve">distribution </w:t>
      </w:r>
      <w:r>
        <w:rPr>
          <w:lang w:val="en-US" w:eastAsia="ja-JP"/>
        </w:rPr>
        <w:t>of the convention</w:t>
      </w:r>
      <w:r w:rsidR="005B1254">
        <w:rPr>
          <w:lang w:val="en-US" w:eastAsia="ja-JP"/>
        </w:rPr>
        <w:t>al</w:t>
      </w:r>
      <w:r>
        <w:rPr>
          <w:lang w:val="en-US" w:eastAsia="ja-JP"/>
        </w:rPr>
        <w:t xml:space="preserve"> solution</w:t>
      </w:r>
      <w:r w:rsidR="005B1254">
        <w:rPr>
          <w:lang w:val="en-US" w:eastAsia="ja-JP"/>
        </w:rPr>
        <w:t xml:space="preserve"> is shown </w:t>
      </w:r>
      <w:r w:rsidR="00755A29">
        <w:rPr>
          <w:lang w:val="en-US" w:eastAsia="ja-JP"/>
        </w:rPr>
        <w:t xml:space="preserve">in </w:t>
      </w:r>
      <w:r w:rsidR="00755A29">
        <w:rPr>
          <w:lang w:val="en-US" w:eastAsia="ja-JP"/>
        </w:rPr>
        <w:fldChar w:fldCharType="begin"/>
      </w:r>
      <w:r w:rsidR="00755A29">
        <w:rPr>
          <w:lang w:val="en-US" w:eastAsia="ja-JP"/>
        </w:rPr>
        <w:instrText xml:space="preserve"> REF _Ref110846542 \h </w:instrText>
      </w:r>
      <w:r w:rsidR="00755A29">
        <w:rPr>
          <w:lang w:val="en-US" w:eastAsia="ja-JP"/>
        </w:rPr>
      </w:r>
      <w:r w:rsidR="00755A29">
        <w:rPr>
          <w:lang w:val="en-US" w:eastAsia="ja-JP"/>
        </w:rPr>
        <w:fldChar w:fldCharType="separate"/>
      </w:r>
      <w:r w:rsidR="000364F5" w:rsidRPr="00106C5F">
        <w:rPr>
          <w:lang w:val="en-US"/>
        </w:rPr>
        <w:t xml:space="preserve">Figure </w:t>
      </w:r>
      <w:r w:rsidR="000364F5">
        <w:rPr>
          <w:noProof/>
          <w:lang w:val="en-US"/>
        </w:rPr>
        <w:t>4</w:t>
      </w:r>
      <w:r w:rsidR="00755A29">
        <w:rPr>
          <w:lang w:val="en-US" w:eastAsia="ja-JP"/>
        </w:rPr>
        <w:fldChar w:fldCharType="end"/>
      </w:r>
      <w:r w:rsidR="00755A29">
        <w:rPr>
          <w:lang w:val="en-US" w:eastAsia="ja-JP"/>
        </w:rPr>
        <w:t>.</w:t>
      </w:r>
      <w:r w:rsidR="00AD1808">
        <w:rPr>
          <w:lang w:val="en-US" w:eastAsia="ja-JP"/>
        </w:rPr>
        <w:t xml:space="preserve"> </w:t>
      </w:r>
      <w:r w:rsidR="005F54C0">
        <w:rPr>
          <w:lang w:val="en-US" w:eastAsia="ja-JP"/>
        </w:rPr>
        <w:t>It can be observed</w:t>
      </w:r>
      <w:r w:rsidR="00282792">
        <w:rPr>
          <w:lang w:val="en-US" w:eastAsia="ja-JP"/>
        </w:rPr>
        <w:t xml:space="preserve"> that the positioning error</w:t>
      </w:r>
      <w:r w:rsidR="00BA7756">
        <w:rPr>
          <w:lang w:val="en-US" w:eastAsia="ja-JP"/>
        </w:rPr>
        <w:t>s</w:t>
      </w:r>
      <w:r w:rsidR="00282792">
        <w:rPr>
          <w:lang w:val="en-US" w:eastAsia="ja-JP"/>
        </w:rPr>
        <w:t xml:space="preserve"> of </w:t>
      </w:r>
      <w:r w:rsidR="0060736D">
        <w:rPr>
          <w:lang w:val="en-US" w:eastAsia="ja-JP"/>
        </w:rPr>
        <w:t xml:space="preserve">50% UEs </w:t>
      </w:r>
      <w:r w:rsidR="00BA7756">
        <w:rPr>
          <w:lang w:val="en-US" w:eastAsia="ja-JP"/>
        </w:rPr>
        <w:t xml:space="preserve">are no more than 0.13 m. </w:t>
      </w:r>
      <w:r w:rsidR="00E34A42">
        <w:rPr>
          <w:lang w:val="en-US" w:eastAsia="ja-JP"/>
        </w:rPr>
        <w:t xml:space="preserve">However, the conventional solution </w:t>
      </w:r>
      <w:r w:rsidR="00211D52">
        <w:rPr>
          <w:lang w:val="en-US" w:eastAsia="ja-JP"/>
        </w:rPr>
        <w:t xml:space="preserve">sometimes </w:t>
      </w:r>
      <w:r w:rsidR="00E34A42">
        <w:rPr>
          <w:lang w:val="en-US" w:eastAsia="ja-JP"/>
        </w:rPr>
        <w:t xml:space="preserve">delivers </w:t>
      </w:r>
      <w:r w:rsidR="009705BD">
        <w:rPr>
          <w:lang w:val="en-US" w:eastAsia="ja-JP"/>
        </w:rPr>
        <w:t xml:space="preserve">positions that may </w:t>
      </w:r>
      <w:r w:rsidR="00A76053">
        <w:rPr>
          <w:lang w:val="en-US" w:eastAsia="ja-JP"/>
        </w:rPr>
        <w:t xml:space="preserve">be very off. </w:t>
      </w:r>
      <w:r w:rsidR="007E2DE4">
        <w:rPr>
          <w:lang w:val="en-US" w:eastAsia="ja-JP"/>
        </w:rPr>
        <w:t xml:space="preserve">For instance, at </w:t>
      </w:r>
      <w:r w:rsidR="00874888">
        <w:rPr>
          <w:lang w:val="en-US" w:eastAsia="ja-JP"/>
        </w:rPr>
        <w:t>90%tile, the positioning error is 9.27 m.</w:t>
      </w:r>
      <w:r w:rsidR="005450A3">
        <w:rPr>
          <w:lang w:val="en-US" w:eastAsia="ja-JP"/>
        </w:rPr>
        <w:t xml:space="preserve"> </w:t>
      </w:r>
      <w:r w:rsidR="005450A3">
        <w:rPr>
          <w:lang w:val="en-US"/>
        </w:rPr>
        <w:t>The</w:t>
      </w:r>
      <w:r w:rsidR="00651F8D">
        <w:rPr>
          <w:lang w:val="en-US"/>
        </w:rPr>
        <w:t xml:space="preserve"> UE positioning errors for</w:t>
      </w:r>
      <w:r w:rsidR="005450A3">
        <w:rPr>
          <w:lang w:val="en-US"/>
        </w:rPr>
        <w:t xml:space="preserve"> other agreed reporting percentiles are listed in </w:t>
      </w:r>
      <w:r w:rsidR="00A11BA6">
        <w:rPr>
          <w:lang w:val="en-US"/>
        </w:rPr>
        <w:fldChar w:fldCharType="begin"/>
      </w:r>
      <w:r w:rsidR="00A11BA6">
        <w:rPr>
          <w:lang w:val="en-US"/>
        </w:rPr>
        <w:instrText xml:space="preserve"> REF _Ref110847737 \h </w:instrText>
      </w:r>
      <w:r w:rsidR="00A11BA6">
        <w:rPr>
          <w:lang w:val="en-US"/>
        </w:rPr>
      </w:r>
      <w:r w:rsidR="00A11BA6">
        <w:rPr>
          <w:lang w:val="en-US"/>
        </w:rPr>
        <w:fldChar w:fldCharType="separate"/>
      </w:r>
      <w:r w:rsidR="000364F5">
        <w:t xml:space="preserve">Table </w:t>
      </w:r>
      <w:r w:rsidR="000364F5">
        <w:rPr>
          <w:noProof/>
        </w:rPr>
        <w:t>3</w:t>
      </w:r>
      <w:r w:rsidR="00A11BA6">
        <w:rPr>
          <w:lang w:val="en-US"/>
        </w:rPr>
        <w:fldChar w:fldCharType="end"/>
      </w:r>
      <w:r w:rsidR="005450A3">
        <w:rPr>
          <w:lang w:val="en-US"/>
        </w:rPr>
        <w:t>.</w:t>
      </w:r>
      <w:r w:rsidR="00224D6B">
        <w:rPr>
          <w:lang w:val="en-US"/>
        </w:rPr>
        <w:t xml:space="preserve"> The results in Figure 4 and Table 3 are the baseline performance for the evaluation, which are generated by using legacy methods to produce input (</w:t>
      </w:r>
      <w:proofErr w:type="spellStart"/>
      <w:r w:rsidR="00224D6B">
        <w:rPr>
          <w:lang w:val="en-US"/>
        </w:rPr>
        <w:t>LoS</w:t>
      </w:r>
      <w:proofErr w:type="spellEnd"/>
      <w:r w:rsidR="00224D6B">
        <w:rPr>
          <w:lang w:val="en-US"/>
        </w:rPr>
        <w:t xml:space="preserve"> classification and </w:t>
      </w:r>
      <w:proofErr w:type="spellStart"/>
      <w:r w:rsidR="00224D6B">
        <w:rPr>
          <w:lang w:val="en-US"/>
        </w:rPr>
        <w:t>ToA</w:t>
      </w:r>
      <w:proofErr w:type="spellEnd"/>
      <w:r w:rsidR="00224D6B">
        <w:rPr>
          <w:lang w:val="en-US"/>
        </w:rPr>
        <w:t>) for UL-TDOA.</w:t>
      </w:r>
    </w:p>
    <w:p w14:paraId="177F319A" w14:textId="1383DA17" w:rsidR="00ED0C20" w:rsidRPr="00106C5F" w:rsidRDefault="36CF6A4E" w:rsidP="0036347B">
      <w:pPr>
        <w:jc w:val="center"/>
        <w:rPr>
          <w:lang w:val="en-US" w:eastAsia="ja-JP"/>
        </w:rPr>
      </w:pPr>
      <w:r>
        <w:rPr>
          <w:noProof/>
        </w:rPr>
        <w:drawing>
          <wp:inline distT="0" distB="0" distL="0" distR="0" wp14:anchorId="3C8B4B04" wp14:editId="7E3B9B63">
            <wp:extent cx="3840480" cy="2840355"/>
            <wp:effectExtent l="0" t="0" r="0" b="0"/>
            <wp:docPr id="2055800913" name="Picture 205580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3840480" cy="2840355"/>
                    </a:xfrm>
                    <a:prstGeom prst="rect">
                      <a:avLst/>
                    </a:prstGeom>
                  </pic:spPr>
                </pic:pic>
              </a:graphicData>
            </a:graphic>
          </wp:inline>
        </w:drawing>
      </w:r>
    </w:p>
    <w:p w14:paraId="0B3495D7" w14:textId="46E936A5" w:rsidR="00B9311F" w:rsidRPr="00106C5F" w:rsidRDefault="00B9311F" w:rsidP="0036347B">
      <w:pPr>
        <w:pStyle w:val="Caption"/>
        <w:jc w:val="center"/>
        <w:rPr>
          <w:lang w:val="en-US" w:eastAsia="ja-JP"/>
        </w:rPr>
      </w:pPr>
      <w:bookmarkStart w:id="7" w:name="_Ref110846542"/>
      <w:r w:rsidRPr="00106C5F">
        <w:rPr>
          <w:lang w:val="en-US"/>
        </w:rPr>
        <w:lastRenderedPageBreak/>
        <w:t xml:space="preserve">Figure </w:t>
      </w:r>
      <w:r w:rsidRPr="129F5937">
        <w:rPr>
          <w:lang w:val="en-US"/>
        </w:rPr>
        <w:fldChar w:fldCharType="begin"/>
      </w:r>
      <w:r w:rsidRPr="129F5937">
        <w:rPr>
          <w:lang w:val="en-US"/>
        </w:rPr>
        <w:instrText xml:space="preserve"> SEQ Figure \* ARABIC </w:instrText>
      </w:r>
      <w:r w:rsidRPr="129F5937">
        <w:rPr>
          <w:lang w:val="en-US"/>
        </w:rPr>
        <w:fldChar w:fldCharType="separate"/>
      </w:r>
      <w:r w:rsidR="000364F5">
        <w:rPr>
          <w:noProof/>
          <w:lang w:val="en-US"/>
        </w:rPr>
        <w:t>4</w:t>
      </w:r>
      <w:r w:rsidRPr="129F5937">
        <w:rPr>
          <w:lang w:val="en-US"/>
        </w:rPr>
        <w:fldChar w:fldCharType="end"/>
      </w:r>
      <w:bookmarkEnd w:id="7"/>
      <w:r w:rsidRPr="00106C5F">
        <w:rPr>
          <w:lang w:val="en-US"/>
        </w:rPr>
        <w:t xml:space="preserve"> </w:t>
      </w:r>
      <w:r w:rsidR="0072286A">
        <w:t xml:space="preserve">Baseline results for comparison. </w:t>
      </w:r>
      <w:r w:rsidRPr="00106C5F">
        <w:rPr>
          <w:lang w:val="en-US"/>
        </w:rPr>
        <w:t xml:space="preserve">Positioning error distributions </w:t>
      </w:r>
      <w:r w:rsidR="00A55AED">
        <w:rPr>
          <w:lang w:val="en-US"/>
        </w:rPr>
        <w:t>using conventional non-ML solutions</w:t>
      </w:r>
    </w:p>
    <w:p w14:paraId="219BF9EB" w14:textId="1383DA17" w:rsidR="00B9311F" w:rsidRDefault="00B9311F" w:rsidP="00DC40DE">
      <w:pPr>
        <w:rPr>
          <w:lang w:val="en-US" w:eastAsia="ja-JP"/>
        </w:rPr>
      </w:pPr>
    </w:p>
    <w:p w14:paraId="1D650DD9" w14:textId="77777777" w:rsidR="0011564C" w:rsidRDefault="0011564C" w:rsidP="00DC40DE">
      <w:pPr>
        <w:rPr>
          <w:lang w:val="en-US" w:eastAsia="ja-JP"/>
        </w:rPr>
      </w:pPr>
    </w:p>
    <w:p w14:paraId="5452B410" w14:textId="74B2D86F" w:rsidR="00253225" w:rsidRDefault="00253225" w:rsidP="00253225">
      <w:pPr>
        <w:pStyle w:val="Caption"/>
        <w:jc w:val="center"/>
        <w:rPr>
          <w:lang w:val="en-US" w:eastAsia="ja-JP"/>
        </w:rPr>
      </w:pPr>
      <w:bookmarkStart w:id="8" w:name="_Ref110847737"/>
      <w:r>
        <w:t xml:space="preserve">Table </w:t>
      </w:r>
      <w:r>
        <w:fldChar w:fldCharType="begin"/>
      </w:r>
      <w:r>
        <w:instrText>SEQ Table \* ARABIC</w:instrText>
      </w:r>
      <w:r>
        <w:fldChar w:fldCharType="separate"/>
      </w:r>
      <w:r w:rsidR="00776645">
        <w:rPr>
          <w:noProof/>
        </w:rPr>
        <w:t>3</w:t>
      </w:r>
      <w:r>
        <w:fldChar w:fldCharType="end"/>
      </w:r>
      <w:bookmarkEnd w:id="8"/>
      <w:r>
        <w:t xml:space="preserve"> </w:t>
      </w:r>
      <w:r w:rsidR="00006567">
        <w:t xml:space="preserve">Baseline results for comparison. </w:t>
      </w:r>
      <w:r>
        <w:t xml:space="preserve">UE positioning errors </w:t>
      </w:r>
      <w:r w:rsidR="00006567">
        <w:t xml:space="preserve">obtained </w:t>
      </w:r>
      <w:r>
        <w:t>using conventional non-ML solutions</w:t>
      </w:r>
      <w:r w:rsidR="007B5F6C">
        <w:t xml:space="preserve"> </w:t>
      </w:r>
      <w:r w:rsidR="00006567">
        <w:t>to</w:t>
      </w:r>
      <w:r w:rsidR="00006567" w:rsidRPr="00006567">
        <w:rPr>
          <w:lang w:val="en-US"/>
        </w:rPr>
        <w:t xml:space="preserve"> </w:t>
      </w:r>
      <w:r w:rsidR="00006567">
        <w:rPr>
          <w:lang w:val="en-US"/>
        </w:rPr>
        <w:t>produce input (</w:t>
      </w:r>
      <w:proofErr w:type="spellStart"/>
      <w:r w:rsidR="00006567">
        <w:rPr>
          <w:lang w:val="en-US"/>
        </w:rPr>
        <w:t>LoS</w:t>
      </w:r>
      <w:proofErr w:type="spellEnd"/>
      <w:r w:rsidR="00006567">
        <w:rPr>
          <w:lang w:val="en-US"/>
        </w:rPr>
        <w:t xml:space="preserve"> classification and </w:t>
      </w:r>
      <w:proofErr w:type="spellStart"/>
      <w:r w:rsidR="00006567">
        <w:rPr>
          <w:lang w:val="en-US"/>
        </w:rPr>
        <w:t>ToA</w:t>
      </w:r>
      <w:proofErr w:type="spellEnd"/>
      <w:r w:rsidR="00006567">
        <w:rPr>
          <w:lang w:val="en-US"/>
        </w:rPr>
        <w:t>) for UL-TDOA</w:t>
      </w:r>
      <w:r>
        <w:t>.</w:t>
      </w:r>
    </w:p>
    <w:tbl>
      <w:tblPr>
        <w:tblStyle w:val="TableGrid"/>
        <w:tblW w:w="5130" w:type="dxa"/>
        <w:tblInd w:w="2605" w:type="dxa"/>
        <w:tblLook w:val="04A0" w:firstRow="1" w:lastRow="0" w:firstColumn="1" w:lastColumn="0" w:noHBand="0" w:noVBand="1"/>
      </w:tblPr>
      <w:tblGrid>
        <w:gridCol w:w="2250"/>
        <w:gridCol w:w="2880"/>
      </w:tblGrid>
      <w:tr w:rsidR="00253225" w14:paraId="6EBBFD8E" w14:textId="77777777" w:rsidTr="00253225">
        <w:tc>
          <w:tcPr>
            <w:tcW w:w="2250" w:type="dxa"/>
            <w:tcBorders>
              <w:bottom w:val="double" w:sz="4" w:space="0" w:color="auto"/>
            </w:tcBorders>
            <w:vAlign w:val="center"/>
          </w:tcPr>
          <w:p w14:paraId="03D2A3F5" w14:textId="68980EDA" w:rsidR="00253225" w:rsidRDefault="00950019" w:rsidP="00253225">
            <w:pPr>
              <w:spacing w:before="60" w:after="60"/>
              <w:jc w:val="center"/>
              <w:rPr>
                <w:lang w:val="en-US" w:eastAsia="ja-JP"/>
              </w:rPr>
            </w:pPr>
            <w:r>
              <w:rPr>
                <w:lang w:val="en-US" w:eastAsia="ja-JP"/>
              </w:rPr>
              <w:t xml:space="preserve">CDF </w:t>
            </w:r>
            <w:r w:rsidR="00253225">
              <w:rPr>
                <w:lang w:val="en-US" w:eastAsia="ja-JP"/>
              </w:rPr>
              <w:t>Percentile</w:t>
            </w:r>
            <w:r w:rsidR="00FE4082">
              <w:rPr>
                <w:lang w:val="en-US" w:eastAsia="ja-JP"/>
              </w:rPr>
              <w:t xml:space="preserve"> (%)</w:t>
            </w:r>
          </w:p>
        </w:tc>
        <w:tc>
          <w:tcPr>
            <w:tcW w:w="2880" w:type="dxa"/>
            <w:tcBorders>
              <w:bottom w:val="double" w:sz="4" w:space="0" w:color="auto"/>
            </w:tcBorders>
            <w:vAlign w:val="center"/>
          </w:tcPr>
          <w:p w14:paraId="42E88ED3" w14:textId="0C2609BF" w:rsidR="00253225" w:rsidRDefault="00253225" w:rsidP="00253225">
            <w:pPr>
              <w:spacing w:before="60" w:after="60"/>
              <w:jc w:val="center"/>
              <w:rPr>
                <w:lang w:val="en-US" w:eastAsia="ja-JP"/>
              </w:rPr>
            </w:pPr>
            <w:r>
              <w:rPr>
                <w:lang w:val="en-US" w:eastAsia="ja-JP"/>
              </w:rPr>
              <w:t xml:space="preserve">UE </w:t>
            </w:r>
            <w:r w:rsidR="00006567">
              <w:rPr>
                <w:lang w:val="en-US" w:eastAsia="ja-JP"/>
              </w:rPr>
              <w:t xml:space="preserve">horizontal </w:t>
            </w:r>
            <w:r>
              <w:rPr>
                <w:lang w:val="en-US" w:eastAsia="ja-JP"/>
              </w:rPr>
              <w:t>position error [m]</w:t>
            </w:r>
          </w:p>
        </w:tc>
      </w:tr>
      <w:tr w:rsidR="00253225" w14:paraId="5BA7263C" w14:textId="77777777" w:rsidTr="00253225">
        <w:tc>
          <w:tcPr>
            <w:tcW w:w="2250" w:type="dxa"/>
            <w:tcBorders>
              <w:top w:val="double" w:sz="4" w:space="0" w:color="auto"/>
            </w:tcBorders>
            <w:vAlign w:val="center"/>
          </w:tcPr>
          <w:p w14:paraId="3CFB26AC" w14:textId="77777777" w:rsidR="00253225" w:rsidRDefault="00253225" w:rsidP="00253225">
            <w:pPr>
              <w:spacing w:before="60" w:after="60"/>
              <w:jc w:val="center"/>
              <w:rPr>
                <w:lang w:val="en-US" w:eastAsia="ja-JP"/>
              </w:rPr>
            </w:pPr>
            <w:r>
              <w:rPr>
                <w:lang w:val="en-US" w:eastAsia="ja-JP"/>
              </w:rPr>
              <w:t>50</w:t>
            </w:r>
          </w:p>
        </w:tc>
        <w:tc>
          <w:tcPr>
            <w:tcW w:w="2880" w:type="dxa"/>
            <w:tcBorders>
              <w:top w:val="double" w:sz="4" w:space="0" w:color="auto"/>
            </w:tcBorders>
            <w:vAlign w:val="center"/>
          </w:tcPr>
          <w:p w14:paraId="0A077884" w14:textId="3D5B0E72" w:rsidR="00253225" w:rsidRDefault="36CF6A4E" w:rsidP="00253225">
            <w:pPr>
              <w:spacing w:before="60" w:after="60"/>
              <w:jc w:val="center"/>
              <w:rPr>
                <w:lang w:val="en-US" w:eastAsia="ja-JP"/>
              </w:rPr>
            </w:pPr>
            <w:r w:rsidRPr="36CF6A4E">
              <w:rPr>
                <w:lang w:val="en-US" w:eastAsia="ja-JP"/>
              </w:rPr>
              <w:t>0.13</w:t>
            </w:r>
          </w:p>
        </w:tc>
      </w:tr>
      <w:tr w:rsidR="00253225" w14:paraId="0F1B2FA5" w14:textId="77777777" w:rsidTr="00253225">
        <w:tc>
          <w:tcPr>
            <w:tcW w:w="2250" w:type="dxa"/>
            <w:vAlign w:val="center"/>
          </w:tcPr>
          <w:p w14:paraId="3672B42C" w14:textId="77777777" w:rsidR="00253225" w:rsidRDefault="00253225" w:rsidP="00253225">
            <w:pPr>
              <w:spacing w:before="60" w:after="60"/>
              <w:jc w:val="center"/>
              <w:rPr>
                <w:lang w:val="en-US" w:eastAsia="ja-JP"/>
              </w:rPr>
            </w:pPr>
            <w:r>
              <w:rPr>
                <w:lang w:val="en-US" w:eastAsia="ja-JP"/>
              </w:rPr>
              <w:t>67</w:t>
            </w:r>
          </w:p>
        </w:tc>
        <w:tc>
          <w:tcPr>
            <w:tcW w:w="2880" w:type="dxa"/>
            <w:vAlign w:val="center"/>
          </w:tcPr>
          <w:p w14:paraId="6976D6CC" w14:textId="694607A6" w:rsidR="00253225" w:rsidRDefault="36CF6A4E" w:rsidP="00253225">
            <w:pPr>
              <w:spacing w:before="60" w:after="60"/>
              <w:jc w:val="center"/>
              <w:rPr>
                <w:lang w:val="en-US" w:eastAsia="ja-JP"/>
              </w:rPr>
            </w:pPr>
            <w:r w:rsidRPr="36CF6A4E">
              <w:rPr>
                <w:lang w:val="en-US" w:eastAsia="ja-JP"/>
              </w:rPr>
              <w:t>1.8</w:t>
            </w:r>
            <w:r w:rsidR="00F50211">
              <w:rPr>
                <w:lang w:val="en-US" w:eastAsia="ja-JP"/>
              </w:rPr>
              <w:t>3</w:t>
            </w:r>
          </w:p>
        </w:tc>
      </w:tr>
      <w:tr w:rsidR="00253225" w14:paraId="4C6BB4C2" w14:textId="77777777" w:rsidTr="00253225">
        <w:tc>
          <w:tcPr>
            <w:tcW w:w="2250" w:type="dxa"/>
            <w:vAlign w:val="center"/>
          </w:tcPr>
          <w:p w14:paraId="20FF971F" w14:textId="77777777" w:rsidR="00253225" w:rsidRDefault="00253225" w:rsidP="00253225">
            <w:pPr>
              <w:spacing w:before="60" w:after="60"/>
              <w:jc w:val="center"/>
              <w:rPr>
                <w:lang w:val="en-US" w:eastAsia="ja-JP"/>
              </w:rPr>
            </w:pPr>
            <w:r>
              <w:rPr>
                <w:lang w:val="en-US" w:eastAsia="ja-JP"/>
              </w:rPr>
              <w:t>80</w:t>
            </w:r>
          </w:p>
        </w:tc>
        <w:tc>
          <w:tcPr>
            <w:tcW w:w="2880" w:type="dxa"/>
            <w:vAlign w:val="center"/>
          </w:tcPr>
          <w:p w14:paraId="0855535C" w14:textId="3EA05C26" w:rsidR="00253225" w:rsidRDefault="36CF6A4E" w:rsidP="00253225">
            <w:pPr>
              <w:spacing w:before="60" w:after="60"/>
              <w:jc w:val="center"/>
              <w:rPr>
                <w:lang w:val="en-US" w:eastAsia="ja-JP"/>
              </w:rPr>
            </w:pPr>
            <w:r w:rsidRPr="36CF6A4E">
              <w:rPr>
                <w:lang w:val="en-US" w:eastAsia="ja-JP"/>
              </w:rPr>
              <w:t>4.8</w:t>
            </w:r>
            <w:r w:rsidR="00F50211">
              <w:rPr>
                <w:lang w:val="en-US" w:eastAsia="ja-JP"/>
              </w:rPr>
              <w:t>2</w:t>
            </w:r>
          </w:p>
        </w:tc>
      </w:tr>
      <w:tr w:rsidR="00253225" w14:paraId="30F79CB7" w14:textId="77777777" w:rsidTr="00253225">
        <w:tc>
          <w:tcPr>
            <w:tcW w:w="2250" w:type="dxa"/>
            <w:vAlign w:val="center"/>
          </w:tcPr>
          <w:p w14:paraId="5B024320" w14:textId="77777777" w:rsidR="00253225" w:rsidRDefault="00253225" w:rsidP="00253225">
            <w:pPr>
              <w:spacing w:before="60" w:after="60"/>
              <w:jc w:val="center"/>
              <w:rPr>
                <w:lang w:val="en-US" w:eastAsia="ja-JP"/>
              </w:rPr>
            </w:pPr>
            <w:r>
              <w:rPr>
                <w:lang w:val="en-US" w:eastAsia="ja-JP"/>
              </w:rPr>
              <w:t>90</w:t>
            </w:r>
          </w:p>
        </w:tc>
        <w:tc>
          <w:tcPr>
            <w:tcW w:w="2880" w:type="dxa"/>
            <w:vAlign w:val="center"/>
          </w:tcPr>
          <w:p w14:paraId="00D61BDD" w14:textId="379D6C17" w:rsidR="00253225" w:rsidRDefault="36CF6A4E" w:rsidP="00253225">
            <w:pPr>
              <w:spacing w:before="60" w:after="60"/>
              <w:jc w:val="center"/>
              <w:rPr>
                <w:lang w:val="en-US" w:eastAsia="ja-JP"/>
              </w:rPr>
            </w:pPr>
            <w:r w:rsidRPr="36CF6A4E">
              <w:rPr>
                <w:lang w:val="en-US" w:eastAsia="ja-JP"/>
              </w:rPr>
              <w:t>9.27</w:t>
            </w:r>
          </w:p>
        </w:tc>
      </w:tr>
    </w:tbl>
    <w:p w14:paraId="69D96709" w14:textId="1383DA17" w:rsidR="00253225" w:rsidRDefault="00253225" w:rsidP="00DC40DE">
      <w:pPr>
        <w:rPr>
          <w:lang w:val="en-US" w:eastAsia="ja-JP"/>
        </w:rPr>
      </w:pPr>
    </w:p>
    <w:p w14:paraId="03EFD228" w14:textId="21C7AC5A" w:rsidR="00C92651" w:rsidRPr="0036347B" w:rsidRDefault="001A5CAD" w:rsidP="0036347B">
      <w:pPr>
        <w:pStyle w:val="Heading3"/>
        <w:rPr>
          <w:lang w:val="en-US"/>
        </w:rPr>
      </w:pPr>
      <w:proofErr w:type="spellStart"/>
      <w:r w:rsidRPr="0043700A">
        <w:rPr>
          <w:lang w:val="en-US"/>
        </w:rPr>
        <w:t>LoS</w:t>
      </w:r>
      <w:proofErr w:type="spellEnd"/>
      <w:r w:rsidRPr="0043700A">
        <w:rPr>
          <w:lang w:val="en-US"/>
        </w:rPr>
        <w:t xml:space="preserve"> classification</w:t>
      </w:r>
      <w:r>
        <w:rPr>
          <w:lang w:val="en-US"/>
        </w:rPr>
        <w:t xml:space="preserve"> and </w:t>
      </w:r>
      <w:proofErr w:type="spellStart"/>
      <w:r>
        <w:rPr>
          <w:lang w:val="en-US"/>
        </w:rPr>
        <w:t>ToA</w:t>
      </w:r>
      <w:proofErr w:type="spellEnd"/>
      <w:r>
        <w:rPr>
          <w:lang w:val="en-US"/>
        </w:rPr>
        <w:t xml:space="preserve"> estimation performance of </w:t>
      </w:r>
      <w:r w:rsidR="00DB0003">
        <w:rPr>
          <w:lang w:val="en-US"/>
        </w:rPr>
        <w:t xml:space="preserve">the </w:t>
      </w:r>
      <w:r w:rsidR="000C61B3">
        <w:rPr>
          <w:lang w:val="en-US"/>
        </w:rPr>
        <w:t>AI/</w:t>
      </w:r>
      <w:r>
        <w:rPr>
          <w:lang w:val="en-US"/>
        </w:rPr>
        <w:t>ML solution</w:t>
      </w:r>
    </w:p>
    <w:p w14:paraId="1919E431" w14:textId="146A74B6" w:rsidR="00246E0C" w:rsidRDefault="001B7841" w:rsidP="00F3306C">
      <w:pPr>
        <w:rPr>
          <w:lang w:val="en-US" w:eastAsia="ja-JP"/>
        </w:rPr>
      </w:pPr>
      <w:r>
        <w:rPr>
          <w:lang w:val="en-US" w:eastAsia="ja-JP"/>
        </w:rPr>
        <w:t xml:space="preserve">For the </w:t>
      </w:r>
      <w:proofErr w:type="spellStart"/>
      <w:r>
        <w:rPr>
          <w:lang w:val="en-US" w:eastAsia="ja-JP"/>
        </w:rPr>
        <w:t>LoS</w:t>
      </w:r>
      <w:proofErr w:type="spellEnd"/>
      <w:r>
        <w:rPr>
          <w:lang w:val="en-US" w:eastAsia="ja-JP"/>
        </w:rPr>
        <w:t xml:space="preserve"> classification output, t</w:t>
      </w:r>
      <w:r w:rsidR="00510ACB">
        <w:rPr>
          <w:lang w:val="en-US" w:eastAsia="ja-JP"/>
        </w:rPr>
        <w:t xml:space="preserve">he simple </w:t>
      </w:r>
      <w:r w:rsidR="000C61B3">
        <w:rPr>
          <w:lang w:val="en-US" w:eastAsia="ja-JP"/>
        </w:rPr>
        <w:t>AI/</w:t>
      </w:r>
      <w:r w:rsidR="00F3306C" w:rsidRPr="0043700A">
        <w:rPr>
          <w:lang w:val="en-US" w:eastAsia="ja-JP"/>
        </w:rPr>
        <w:t xml:space="preserve">ML model achieves 95.2% accuracy on </w:t>
      </w:r>
      <w:r w:rsidR="00F3306C">
        <w:rPr>
          <w:lang w:val="en-US" w:eastAsia="ja-JP"/>
        </w:rPr>
        <w:t xml:space="preserve">the first </w:t>
      </w:r>
      <w:r w:rsidR="00F3306C" w:rsidRPr="0043700A">
        <w:rPr>
          <w:lang w:val="en-US" w:eastAsia="ja-JP"/>
        </w:rPr>
        <w:t xml:space="preserve">test </w:t>
      </w:r>
      <w:r w:rsidR="00F3306C">
        <w:rPr>
          <w:lang w:val="en-US" w:eastAsia="ja-JP"/>
        </w:rPr>
        <w:t>data</w:t>
      </w:r>
      <w:r w:rsidR="00F3306C" w:rsidRPr="0043700A">
        <w:rPr>
          <w:lang w:val="en-US" w:eastAsia="ja-JP"/>
        </w:rPr>
        <w:t>se</w:t>
      </w:r>
      <w:r w:rsidR="00BE09D7">
        <w:rPr>
          <w:lang w:val="en-US" w:eastAsia="ja-JP"/>
        </w:rPr>
        <w:t>t</w:t>
      </w:r>
      <w:r w:rsidR="00F3306C" w:rsidRPr="0043700A">
        <w:rPr>
          <w:lang w:val="en-US" w:eastAsia="ja-JP"/>
        </w:rPr>
        <w:t>.</w:t>
      </w:r>
      <w:r w:rsidR="00560DB8">
        <w:rPr>
          <w:lang w:val="en-US" w:eastAsia="ja-JP"/>
        </w:rPr>
        <w:t xml:space="preserve"> The false positive </w:t>
      </w:r>
      <w:r w:rsidR="00631709">
        <w:rPr>
          <w:lang w:val="en-US" w:eastAsia="ja-JP"/>
        </w:rPr>
        <w:t xml:space="preserve">(i.e., incorrectly classify a </w:t>
      </w:r>
      <w:proofErr w:type="spellStart"/>
      <w:r w:rsidR="00631709">
        <w:rPr>
          <w:lang w:val="en-US" w:eastAsia="ja-JP"/>
        </w:rPr>
        <w:t>NLoS</w:t>
      </w:r>
      <w:proofErr w:type="spellEnd"/>
      <w:r w:rsidR="00631709">
        <w:rPr>
          <w:lang w:val="en-US" w:eastAsia="ja-JP"/>
        </w:rPr>
        <w:t xml:space="preserve"> link as </w:t>
      </w:r>
      <w:proofErr w:type="spellStart"/>
      <w:r w:rsidR="00631709">
        <w:rPr>
          <w:lang w:val="en-US" w:eastAsia="ja-JP"/>
        </w:rPr>
        <w:t>LoS</w:t>
      </w:r>
      <w:proofErr w:type="spellEnd"/>
      <w:r w:rsidR="00631709">
        <w:rPr>
          <w:lang w:val="en-US" w:eastAsia="ja-JP"/>
        </w:rPr>
        <w:t>)</w:t>
      </w:r>
      <w:r w:rsidR="00560DB8">
        <w:rPr>
          <w:lang w:val="en-US" w:eastAsia="ja-JP"/>
        </w:rPr>
        <w:t xml:space="preserve"> and false negative </w:t>
      </w:r>
      <w:r w:rsidR="00631709">
        <w:rPr>
          <w:lang w:val="en-US" w:eastAsia="ja-JP"/>
        </w:rPr>
        <w:t xml:space="preserve">(i.e., incorrectly classify a </w:t>
      </w:r>
      <w:proofErr w:type="spellStart"/>
      <w:r w:rsidR="00631709">
        <w:rPr>
          <w:lang w:val="en-US" w:eastAsia="ja-JP"/>
        </w:rPr>
        <w:t>LoS</w:t>
      </w:r>
      <w:proofErr w:type="spellEnd"/>
      <w:r w:rsidR="00631709">
        <w:rPr>
          <w:lang w:val="en-US" w:eastAsia="ja-JP"/>
        </w:rPr>
        <w:t xml:space="preserve"> link as </w:t>
      </w:r>
      <w:proofErr w:type="spellStart"/>
      <w:r w:rsidR="00631709">
        <w:rPr>
          <w:lang w:val="en-US" w:eastAsia="ja-JP"/>
        </w:rPr>
        <w:t>NLoS</w:t>
      </w:r>
      <w:proofErr w:type="spellEnd"/>
      <w:r w:rsidR="00631709">
        <w:rPr>
          <w:lang w:val="en-US" w:eastAsia="ja-JP"/>
        </w:rPr>
        <w:t>)</w:t>
      </w:r>
      <w:r w:rsidR="00560DB8">
        <w:rPr>
          <w:lang w:val="en-US" w:eastAsia="ja-JP"/>
        </w:rPr>
        <w:t xml:space="preserve"> probabilities are </w:t>
      </w:r>
      <w:r w:rsidR="002F4F87">
        <w:rPr>
          <w:lang w:val="en-US" w:eastAsia="ja-JP"/>
        </w:rPr>
        <w:t>3.9</w:t>
      </w:r>
      <w:r w:rsidR="00277A15">
        <w:rPr>
          <w:lang w:val="en-US" w:eastAsia="ja-JP"/>
        </w:rPr>
        <w:t>% and 5.</w:t>
      </w:r>
      <w:r w:rsidR="00AA50DC">
        <w:rPr>
          <w:lang w:val="en-US" w:eastAsia="ja-JP"/>
        </w:rPr>
        <w:t>8</w:t>
      </w:r>
      <w:r w:rsidR="00277A15">
        <w:rPr>
          <w:lang w:val="en-US" w:eastAsia="ja-JP"/>
        </w:rPr>
        <w:t>% respectively.</w:t>
      </w:r>
      <w:r w:rsidR="00C2420C">
        <w:rPr>
          <w:lang w:val="en-US" w:eastAsia="ja-JP"/>
        </w:rPr>
        <w:t xml:space="preserve"> </w:t>
      </w:r>
    </w:p>
    <w:p w14:paraId="23727EFB" w14:textId="4E69C510" w:rsidR="00F45832" w:rsidRDefault="00C2420C" w:rsidP="00F3306C">
      <w:pPr>
        <w:rPr>
          <w:lang w:val="en-US" w:eastAsia="ja-JP"/>
        </w:rPr>
      </w:pPr>
      <w:r>
        <w:rPr>
          <w:lang w:val="en-US" w:eastAsia="ja-JP"/>
        </w:rPr>
        <w:t xml:space="preserve">These probabilities </w:t>
      </w:r>
      <w:r w:rsidR="00246E0C">
        <w:rPr>
          <w:lang w:val="en-US" w:eastAsia="ja-JP"/>
        </w:rPr>
        <w:t>seem rather good</w:t>
      </w:r>
      <w:r w:rsidR="00282B6F">
        <w:rPr>
          <w:lang w:val="en-US" w:eastAsia="ja-JP"/>
        </w:rPr>
        <w:t>,</w:t>
      </w:r>
      <w:r w:rsidR="00246E0C">
        <w:rPr>
          <w:lang w:val="en-US" w:eastAsia="ja-JP"/>
        </w:rPr>
        <w:t xml:space="preserve"> </w:t>
      </w:r>
      <w:r w:rsidR="000877ED">
        <w:rPr>
          <w:lang w:val="en-US" w:eastAsia="ja-JP"/>
        </w:rPr>
        <w:t xml:space="preserve">but </w:t>
      </w:r>
      <w:r w:rsidR="00282B6F">
        <w:rPr>
          <w:lang w:val="en-US" w:eastAsia="ja-JP"/>
        </w:rPr>
        <w:t xml:space="preserve">it should be noted that </w:t>
      </w:r>
      <w:r w:rsidR="000877ED">
        <w:rPr>
          <w:lang w:val="en-US" w:eastAsia="ja-JP"/>
        </w:rPr>
        <w:t xml:space="preserve">they are on a per link basis. </w:t>
      </w:r>
      <w:r w:rsidR="00F15227">
        <w:rPr>
          <w:lang w:val="en-US" w:eastAsia="ja-JP"/>
        </w:rPr>
        <w:t>T</w:t>
      </w:r>
      <w:r w:rsidR="000877ED">
        <w:rPr>
          <w:lang w:val="en-US" w:eastAsia="ja-JP"/>
        </w:rPr>
        <w:t xml:space="preserve">he </w:t>
      </w:r>
      <w:proofErr w:type="spellStart"/>
      <w:r w:rsidR="000877ED">
        <w:rPr>
          <w:lang w:val="en-US" w:eastAsia="ja-JP"/>
        </w:rPr>
        <w:t>LoS</w:t>
      </w:r>
      <w:proofErr w:type="spellEnd"/>
      <w:r w:rsidR="000877ED">
        <w:rPr>
          <w:lang w:val="en-US" w:eastAsia="ja-JP"/>
        </w:rPr>
        <w:t xml:space="preserve"> classification and </w:t>
      </w:r>
      <w:proofErr w:type="spellStart"/>
      <w:r w:rsidR="00282B6F">
        <w:rPr>
          <w:lang w:val="en-US" w:eastAsia="ja-JP"/>
        </w:rPr>
        <w:t>ToA</w:t>
      </w:r>
      <w:proofErr w:type="spellEnd"/>
      <w:r w:rsidR="00282B6F">
        <w:rPr>
          <w:lang w:val="en-US" w:eastAsia="ja-JP"/>
        </w:rPr>
        <w:t xml:space="preserve"> estimates are to be fed into a conventional positioning algorithm</w:t>
      </w:r>
      <w:r w:rsidR="00846DEB">
        <w:rPr>
          <w:lang w:val="en-US" w:eastAsia="ja-JP"/>
        </w:rPr>
        <w:t xml:space="preserve"> (UL-TDOA in this evaluation)</w:t>
      </w:r>
      <w:r w:rsidR="00F06699">
        <w:rPr>
          <w:lang w:val="en-US" w:eastAsia="ja-JP"/>
        </w:rPr>
        <w:t xml:space="preserve">, which will then </w:t>
      </w:r>
      <w:r w:rsidR="00565949">
        <w:rPr>
          <w:lang w:val="en-US" w:eastAsia="ja-JP"/>
        </w:rPr>
        <w:t xml:space="preserve">take the reported </w:t>
      </w:r>
      <w:proofErr w:type="spellStart"/>
      <w:r w:rsidR="00565949">
        <w:rPr>
          <w:lang w:val="en-US" w:eastAsia="ja-JP"/>
        </w:rPr>
        <w:t>LoS</w:t>
      </w:r>
      <w:proofErr w:type="spellEnd"/>
      <w:r w:rsidR="00565949">
        <w:rPr>
          <w:lang w:val="en-US" w:eastAsia="ja-JP"/>
        </w:rPr>
        <w:t xml:space="preserve"> links to perform conventional </w:t>
      </w:r>
      <w:r w:rsidR="000D5CE0">
        <w:rPr>
          <w:lang w:val="en-US" w:eastAsia="ja-JP"/>
        </w:rPr>
        <w:t xml:space="preserve">triangularization error minimization. </w:t>
      </w:r>
      <w:r w:rsidR="009F680C">
        <w:rPr>
          <w:lang w:val="en-US" w:eastAsia="ja-JP"/>
        </w:rPr>
        <w:t xml:space="preserve">Hence, the </w:t>
      </w:r>
      <w:r w:rsidR="0015255A">
        <w:rPr>
          <w:lang w:val="en-US" w:eastAsia="ja-JP"/>
        </w:rPr>
        <w:t xml:space="preserve">probability </w:t>
      </w:r>
      <w:r w:rsidR="00532031">
        <w:rPr>
          <w:lang w:val="en-US" w:eastAsia="ja-JP"/>
        </w:rPr>
        <w:t xml:space="preserve">of </w:t>
      </w:r>
      <w:r w:rsidR="004A3FB8">
        <w:rPr>
          <w:lang w:val="en-US" w:eastAsia="ja-JP"/>
        </w:rPr>
        <w:t>having false positive</w:t>
      </w:r>
      <w:r w:rsidR="004F68F8">
        <w:rPr>
          <w:lang w:val="en-US" w:eastAsia="ja-JP"/>
        </w:rPr>
        <w:t xml:space="preserve">s in any of the 18 </w:t>
      </w:r>
      <w:proofErr w:type="spellStart"/>
      <w:r w:rsidR="0029215B">
        <w:rPr>
          <w:lang w:val="en-US" w:eastAsia="ja-JP"/>
        </w:rPr>
        <w:t>LoS</w:t>
      </w:r>
      <w:proofErr w:type="spellEnd"/>
      <w:r w:rsidR="0029215B">
        <w:rPr>
          <w:lang w:val="en-US" w:eastAsia="ja-JP"/>
        </w:rPr>
        <w:t>/</w:t>
      </w:r>
      <w:proofErr w:type="spellStart"/>
      <w:r w:rsidR="0029215B">
        <w:rPr>
          <w:lang w:val="en-US" w:eastAsia="ja-JP"/>
        </w:rPr>
        <w:t>ToA</w:t>
      </w:r>
      <w:proofErr w:type="spellEnd"/>
      <w:r w:rsidR="0029215B">
        <w:rPr>
          <w:lang w:val="en-US" w:eastAsia="ja-JP"/>
        </w:rPr>
        <w:t xml:space="preserve"> reports to the centralized node</w:t>
      </w:r>
      <w:r w:rsidR="004B0D58">
        <w:rPr>
          <w:lang w:val="en-US" w:eastAsia="ja-JP"/>
        </w:rPr>
        <w:t xml:space="preserve"> </w:t>
      </w:r>
      <w:r w:rsidR="001E41A8">
        <w:rPr>
          <w:lang w:val="en-US" w:eastAsia="ja-JP"/>
        </w:rPr>
        <w:t xml:space="preserve">can </w:t>
      </w:r>
      <w:r w:rsidR="004B0D58">
        <w:rPr>
          <w:lang w:val="en-US" w:eastAsia="ja-JP"/>
        </w:rPr>
        <w:t xml:space="preserve">play a far more determining role on the </w:t>
      </w:r>
      <w:r w:rsidR="008E42B0">
        <w:rPr>
          <w:lang w:val="en-US" w:eastAsia="ja-JP"/>
        </w:rPr>
        <w:t xml:space="preserve">positioning </w:t>
      </w:r>
      <w:r w:rsidR="004B0D58">
        <w:rPr>
          <w:lang w:val="en-US" w:eastAsia="ja-JP"/>
        </w:rPr>
        <w:t xml:space="preserve">accuracy of the </w:t>
      </w:r>
      <w:r w:rsidR="00CD33F1">
        <w:rPr>
          <w:lang w:val="en-US" w:eastAsia="ja-JP"/>
        </w:rPr>
        <w:t>UE.</w:t>
      </w:r>
      <w:r w:rsidR="003C7C1D">
        <w:rPr>
          <w:lang w:val="en-US" w:eastAsia="ja-JP"/>
        </w:rPr>
        <w:t xml:space="preserve"> At the default </w:t>
      </w:r>
      <w:proofErr w:type="spellStart"/>
      <w:r w:rsidR="003C7C1D">
        <w:rPr>
          <w:lang w:val="en-US" w:eastAsia="ja-JP"/>
        </w:rPr>
        <w:t>LoS</w:t>
      </w:r>
      <w:proofErr w:type="spellEnd"/>
      <w:r w:rsidR="003C7C1D">
        <w:rPr>
          <w:lang w:val="en-US" w:eastAsia="ja-JP"/>
        </w:rPr>
        <w:t xml:space="preserve"> logit decision boundary, </w:t>
      </w:r>
      <w:r w:rsidR="00B40B66">
        <w:rPr>
          <w:lang w:val="en-US" w:eastAsia="ja-JP"/>
        </w:rPr>
        <w:t xml:space="preserve">it turns out </w:t>
      </w:r>
      <w:r w:rsidR="00965EA6">
        <w:rPr>
          <w:lang w:val="en-US" w:eastAsia="ja-JP"/>
        </w:rPr>
        <w:t xml:space="preserve">the probability of having false positives in any of the 18 </w:t>
      </w:r>
      <w:proofErr w:type="spellStart"/>
      <w:r w:rsidR="00965EA6">
        <w:rPr>
          <w:lang w:val="en-US" w:eastAsia="ja-JP"/>
        </w:rPr>
        <w:t>LoS</w:t>
      </w:r>
      <w:proofErr w:type="spellEnd"/>
      <w:r w:rsidR="00965EA6">
        <w:rPr>
          <w:lang w:val="en-US" w:eastAsia="ja-JP"/>
        </w:rPr>
        <w:t>/</w:t>
      </w:r>
      <w:proofErr w:type="spellStart"/>
      <w:r w:rsidR="00965EA6">
        <w:rPr>
          <w:lang w:val="en-US" w:eastAsia="ja-JP"/>
        </w:rPr>
        <w:t>ToA</w:t>
      </w:r>
      <w:proofErr w:type="spellEnd"/>
      <w:r w:rsidR="00965EA6">
        <w:rPr>
          <w:lang w:val="en-US" w:eastAsia="ja-JP"/>
        </w:rPr>
        <w:t xml:space="preserve"> reports for a UE </w:t>
      </w:r>
      <w:r w:rsidR="00004C16">
        <w:rPr>
          <w:lang w:val="en-US" w:eastAsia="ja-JP"/>
        </w:rPr>
        <w:t>is at 3</w:t>
      </w:r>
      <w:r w:rsidR="00901430">
        <w:rPr>
          <w:lang w:val="en-US" w:eastAsia="ja-JP"/>
        </w:rPr>
        <w:t>2</w:t>
      </w:r>
      <w:r w:rsidR="00004C16">
        <w:rPr>
          <w:lang w:val="en-US" w:eastAsia="ja-JP"/>
        </w:rPr>
        <w:t>.</w:t>
      </w:r>
      <w:r w:rsidR="00901430">
        <w:rPr>
          <w:lang w:val="en-US" w:eastAsia="ja-JP"/>
        </w:rPr>
        <w:t>5</w:t>
      </w:r>
      <w:r w:rsidR="00004C16">
        <w:rPr>
          <w:lang w:val="en-US" w:eastAsia="ja-JP"/>
        </w:rPr>
        <w:t xml:space="preserve">%. </w:t>
      </w:r>
    </w:p>
    <w:p w14:paraId="5264E185" w14:textId="3DFB9DAA" w:rsidR="004B4BAB" w:rsidRDefault="00206411" w:rsidP="00F3306C">
      <w:pPr>
        <w:rPr>
          <w:lang w:val="en-US" w:eastAsia="ja-JP"/>
        </w:rPr>
      </w:pPr>
      <w:r>
        <w:rPr>
          <w:lang w:val="en-US" w:eastAsia="ja-JP"/>
        </w:rPr>
        <w:t xml:space="preserve">One can bias the </w:t>
      </w:r>
      <w:proofErr w:type="spellStart"/>
      <w:r>
        <w:rPr>
          <w:lang w:val="en-US" w:eastAsia="ja-JP"/>
        </w:rPr>
        <w:t>LoS</w:t>
      </w:r>
      <w:proofErr w:type="spellEnd"/>
      <w:r>
        <w:rPr>
          <w:lang w:val="en-US" w:eastAsia="ja-JP"/>
        </w:rPr>
        <w:t xml:space="preserve"> logit decision boundary to reduce false positive probabilities</w:t>
      </w:r>
      <w:r w:rsidR="001D5960">
        <w:rPr>
          <w:lang w:val="en-US" w:eastAsia="ja-JP"/>
        </w:rPr>
        <w:t xml:space="preserve">. </w:t>
      </w:r>
      <w:r w:rsidR="00B459CD">
        <w:rPr>
          <w:lang w:val="en-US" w:eastAsia="ja-JP"/>
        </w:rPr>
        <w:t xml:space="preserve">With such biasing, one can reduce the probability of having false positives in any of the 18 </w:t>
      </w:r>
      <w:proofErr w:type="spellStart"/>
      <w:r w:rsidR="00B459CD">
        <w:rPr>
          <w:lang w:val="en-US" w:eastAsia="ja-JP"/>
        </w:rPr>
        <w:t>LoS</w:t>
      </w:r>
      <w:proofErr w:type="spellEnd"/>
      <w:r w:rsidR="00B459CD">
        <w:rPr>
          <w:lang w:val="en-US" w:eastAsia="ja-JP"/>
        </w:rPr>
        <w:t>/</w:t>
      </w:r>
      <w:proofErr w:type="spellStart"/>
      <w:r w:rsidR="00B459CD">
        <w:rPr>
          <w:lang w:val="en-US" w:eastAsia="ja-JP"/>
        </w:rPr>
        <w:t>ToA</w:t>
      </w:r>
      <w:proofErr w:type="spellEnd"/>
      <w:r w:rsidR="00B459CD">
        <w:rPr>
          <w:lang w:val="en-US" w:eastAsia="ja-JP"/>
        </w:rPr>
        <w:t xml:space="preserve"> reports for a UE to 2.</w:t>
      </w:r>
      <w:r w:rsidR="0041258B">
        <w:rPr>
          <w:lang w:val="en-US" w:eastAsia="ja-JP"/>
        </w:rPr>
        <w:t>4</w:t>
      </w:r>
      <w:r w:rsidR="00B459CD">
        <w:rPr>
          <w:lang w:val="en-US" w:eastAsia="ja-JP"/>
        </w:rPr>
        <w:t>%.</w:t>
      </w:r>
      <w:r w:rsidR="005235CC">
        <w:rPr>
          <w:lang w:val="en-US" w:eastAsia="ja-JP"/>
        </w:rPr>
        <w:t xml:space="preserve"> At this revised decision boundary, the </w:t>
      </w:r>
      <w:proofErr w:type="spellStart"/>
      <w:r w:rsidR="005235CC">
        <w:rPr>
          <w:lang w:val="en-US" w:eastAsia="ja-JP"/>
        </w:rPr>
        <w:t>LoS</w:t>
      </w:r>
      <w:proofErr w:type="spellEnd"/>
      <w:r w:rsidR="005235CC">
        <w:rPr>
          <w:lang w:val="en-US" w:eastAsia="ja-JP"/>
        </w:rPr>
        <w:t xml:space="preserve"> accuracy is reduced to </w:t>
      </w:r>
      <w:r w:rsidR="00A74B3F">
        <w:rPr>
          <w:lang w:val="en-US" w:eastAsia="ja-JP"/>
        </w:rPr>
        <w:t>9</w:t>
      </w:r>
      <w:r w:rsidR="003A3B31">
        <w:rPr>
          <w:lang w:val="en-US" w:eastAsia="ja-JP"/>
        </w:rPr>
        <w:t>0.</w:t>
      </w:r>
      <w:r w:rsidR="00A74B3F">
        <w:rPr>
          <w:lang w:val="en-US" w:eastAsia="ja-JP"/>
        </w:rPr>
        <w:t xml:space="preserve">1% but false positive probability </w:t>
      </w:r>
      <w:r w:rsidR="00134D9D">
        <w:rPr>
          <w:lang w:val="en-US" w:eastAsia="ja-JP"/>
        </w:rPr>
        <w:t xml:space="preserve">is </w:t>
      </w:r>
      <w:r w:rsidR="00456DC7">
        <w:rPr>
          <w:lang w:val="en-US" w:eastAsia="ja-JP"/>
        </w:rPr>
        <w:t xml:space="preserve">reduced to </w:t>
      </w:r>
      <w:r w:rsidR="008E674B">
        <w:rPr>
          <w:lang w:val="en-US" w:eastAsia="ja-JP"/>
        </w:rPr>
        <w:t>less than 0.3%.</w:t>
      </w:r>
    </w:p>
    <w:p w14:paraId="36ED4EE5" w14:textId="26DED86E" w:rsidR="0025450F" w:rsidRDefault="00073497" w:rsidP="0025450F">
      <w:pPr>
        <w:rPr>
          <w:lang w:val="en-US"/>
        </w:rPr>
      </w:pPr>
      <w:r>
        <w:rPr>
          <w:lang w:val="en-US" w:eastAsia="ja-JP"/>
        </w:rPr>
        <w:t xml:space="preserve">For the </w:t>
      </w:r>
      <w:proofErr w:type="spellStart"/>
      <w:r>
        <w:rPr>
          <w:lang w:val="en-US" w:eastAsia="ja-JP"/>
        </w:rPr>
        <w:t>LoS</w:t>
      </w:r>
      <w:proofErr w:type="spellEnd"/>
      <w:r>
        <w:rPr>
          <w:lang w:val="en-US" w:eastAsia="ja-JP"/>
        </w:rPr>
        <w:t xml:space="preserve"> links, the ML model </w:t>
      </w:r>
      <w:r w:rsidR="00A6562C">
        <w:rPr>
          <w:lang w:val="en-US" w:eastAsia="ja-JP"/>
        </w:rPr>
        <w:t xml:space="preserve">has a </w:t>
      </w:r>
      <w:proofErr w:type="spellStart"/>
      <w:r w:rsidR="00195660">
        <w:rPr>
          <w:lang w:val="en-US" w:eastAsia="ja-JP"/>
        </w:rPr>
        <w:t>ToA</w:t>
      </w:r>
      <w:proofErr w:type="spellEnd"/>
      <w:r w:rsidR="00195660">
        <w:rPr>
          <w:lang w:val="en-US" w:eastAsia="ja-JP"/>
        </w:rPr>
        <w:t xml:space="preserve"> </w:t>
      </w:r>
      <w:r w:rsidR="00A6562C">
        <w:rPr>
          <w:lang w:val="en-US" w:eastAsia="ja-JP"/>
        </w:rPr>
        <w:t xml:space="preserve">RMSE </w:t>
      </w:r>
      <w:r w:rsidR="00195660">
        <w:rPr>
          <w:lang w:val="en-US" w:eastAsia="ja-JP"/>
        </w:rPr>
        <w:t>of 0.</w:t>
      </w:r>
      <w:r w:rsidR="00587EB5">
        <w:rPr>
          <w:lang w:val="en-US" w:eastAsia="ja-JP"/>
        </w:rPr>
        <w:t>40</w:t>
      </w:r>
      <w:r w:rsidR="00195660">
        <w:rPr>
          <w:lang w:val="en-US" w:eastAsia="ja-JP"/>
        </w:rPr>
        <w:t xml:space="preserve"> m. </w:t>
      </w:r>
      <w:r w:rsidR="00200A3B">
        <w:rPr>
          <w:lang w:val="en-US" w:eastAsia="ja-JP"/>
        </w:rPr>
        <w:t xml:space="preserve">Since the model is not trained to minimize </w:t>
      </w:r>
      <w:proofErr w:type="spellStart"/>
      <w:r w:rsidR="00200A3B">
        <w:rPr>
          <w:lang w:val="en-US" w:eastAsia="ja-JP"/>
        </w:rPr>
        <w:t>NLoS</w:t>
      </w:r>
      <w:proofErr w:type="spellEnd"/>
      <w:r w:rsidR="00200A3B">
        <w:rPr>
          <w:lang w:val="en-US" w:eastAsia="ja-JP"/>
        </w:rPr>
        <w:t xml:space="preserve"> </w:t>
      </w:r>
      <w:proofErr w:type="spellStart"/>
      <w:r w:rsidR="00D74131">
        <w:rPr>
          <w:lang w:val="en-US" w:eastAsia="ja-JP"/>
        </w:rPr>
        <w:t>ToA</w:t>
      </w:r>
      <w:proofErr w:type="spellEnd"/>
      <w:r w:rsidR="00D74131">
        <w:rPr>
          <w:lang w:val="en-US" w:eastAsia="ja-JP"/>
        </w:rPr>
        <w:t xml:space="preserve"> errors, </w:t>
      </w:r>
      <w:r w:rsidR="00195660">
        <w:rPr>
          <w:lang w:val="en-US" w:eastAsia="ja-JP"/>
        </w:rPr>
        <w:t xml:space="preserve">the </w:t>
      </w:r>
      <w:proofErr w:type="spellStart"/>
      <w:r w:rsidR="00195660">
        <w:rPr>
          <w:lang w:val="en-US" w:eastAsia="ja-JP"/>
        </w:rPr>
        <w:t>ToA</w:t>
      </w:r>
      <w:proofErr w:type="spellEnd"/>
      <w:r w:rsidR="00195660">
        <w:rPr>
          <w:lang w:val="en-US" w:eastAsia="ja-JP"/>
        </w:rPr>
        <w:t xml:space="preserve"> RMSE </w:t>
      </w:r>
      <w:r w:rsidR="005F7359">
        <w:rPr>
          <w:lang w:val="en-US" w:eastAsia="ja-JP"/>
        </w:rPr>
        <w:t xml:space="preserve">for all links </w:t>
      </w:r>
      <w:r w:rsidR="00195660">
        <w:rPr>
          <w:lang w:val="en-US" w:eastAsia="ja-JP"/>
        </w:rPr>
        <w:t xml:space="preserve">is </w:t>
      </w:r>
      <w:r w:rsidR="005E25DB">
        <w:rPr>
          <w:lang w:val="en-US" w:eastAsia="ja-JP"/>
        </w:rPr>
        <w:t xml:space="preserve">at </w:t>
      </w:r>
      <w:r w:rsidR="00195660">
        <w:rPr>
          <w:lang w:val="en-US" w:eastAsia="ja-JP"/>
        </w:rPr>
        <w:t>10.6</w:t>
      </w:r>
      <w:r w:rsidR="00D02980">
        <w:rPr>
          <w:lang w:val="en-US" w:eastAsia="ja-JP"/>
        </w:rPr>
        <w:t>0</w:t>
      </w:r>
      <w:r w:rsidR="00195660">
        <w:rPr>
          <w:lang w:val="en-US" w:eastAsia="ja-JP"/>
        </w:rPr>
        <w:t xml:space="preserve"> m. The complete CDFs </w:t>
      </w:r>
      <w:r w:rsidR="008940DA">
        <w:rPr>
          <w:lang w:val="en-US" w:eastAsia="ja-JP"/>
        </w:rPr>
        <w:t xml:space="preserve">of the </w:t>
      </w:r>
      <w:r w:rsidR="00947440">
        <w:rPr>
          <w:lang w:val="en-US" w:eastAsia="ja-JP"/>
        </w:rPr>
        <w:t xml:space="preserve">ML </w:t>
      </w:r>
      <w:proofErr w:type="spellStart"/>
      <w:r w:rsidR="00BC483E">
        <w:rPr>
          <w:lang w:val="en-US" w:eastAsia="ja-JP"/>
        </w:rPr>
        <w:t>ToA</w:t>
      </w:r>
      <w:proofErr w:type="spellEnd"/>
      <w:r w:rsidR="00BC483E">
        <w:rPr>
          <w:lang w:val="en-US" w:eastAsia="ja-JP"/>
        </w:rPr>
        <w:t xml:space="preserve"> estimate</w:t>
      </w:r>
      <w:r w:rsidR="00453161">
        <w:rPr>
          <w:lang w:val="en-US" w:eastAsia="ja-JP"/>
        </w:rPr>
        <w:t xml:space="preserve"> errors expressed in meters </w:t>
      </w:r>
      <w:r w:rsidR="00AB60A0">
        <w:rPr>
          <w:lang w:val="en-US" w:eastAsia="ja-JP"/>
        </w:rPr>
        <w:t xml:space="preserve">are shown in </w:t>
      </w:r>
      <w:r w:rsidR="00AB60A0">
        <w:rPr>
          <w:lang w:val="en-US" w:eastAsia="ja-JP"/>
        </w:rPr>
        <w:fldChar w:fldCharType="begin"/>
      </w:r>
      <w:r w:rsidR="00AB60A0">
        <w:rPr>
          <w:lang w:val="en-US" w:eastAsia="ja-JP"/>
        </w:rPr>
        <w:instrText xml:space="preserve"> REF _Ref110521416 \h </w:instrText>
      </w:r>
      <w:r w:rsidR="00AB60A0">
        <w:rPr>
          <w:lang w:val="en-US" w:eastAsia="ja-JP"/>
        </w:rPr>
      </w:r>
      <w:r w:rsidR="00AB60A0">
        <w:rPr>
          <w:lang w:val="en-US" w:eastAsia="ja-JP"/>
        </w:rPr>
        <w:fldChar w:fldCharType="separate"/>
      </w:r>
      <w:r w:rsidR="000364F5" w:rsidRPr="0036347B">
        <w:rPr>
          <w:lang w:val="en-US"/>
        </w:rPr>
        <w:t xml:space="preserve">Figure </w:t>
      </w:r>
      <w:r w:rsidR="000364F5">
        <w:rPr>
          <w:noProof/>
        </w:rPr>
        <w:t>5</w:t>
      </w:r>
      <w:r w:rsidR="00AB60A0">
        <w:rPr>
          <w:lang w:val="en-US" w:eastAsia="ja-JP"/>
        </w:rPr>
        <w:fldChar w:fldCharType="end"/>
      </w:r>
      <w:r w:rsidR="00AB60A0">
        <w:rPr>
          <w:lang w:val="en-US" w:eastAsia="ja-JP"/>
        </w:rPr>
        <w:t>.</w:t>
      </w:r>
      <w:r w:rsidR="00C564FB">
        <w:rPr>
          <w:lang w:val="en-US" w:eastAsia="ja-JP"/>
        </w:rPr>
        <w:t xml:space="preserve"> </w:t>
      </w:r>
      <w:r w:rsidR="0025450F">
        <w:rPr>
          <w:lang w:val="en-US" w:eastAsia="ja-JP"/>
        </w:rPr>
        <w:t xml:space="preserve">It can be observed that the </w:t>
      </w:r>
      <w:r w:rsidR="0025450F" w:rsidRPr="0043700A">
        <w:rPr>
          <w:lang w:val="en-US"/>
        </w:rPr>
        <w:t>90%-tile distance error</w:t>
      </w:r>
      <w:r w:rsidR="0025450F">
        <w:rPr>
          <w:lang w:val="en-US"/>
        </w:rPr>
        <w:t xml:space="preserve">s </w:t>
      </w:r>
      <w:r w:rsidR="0038545E">
        <w:rPr>
          <w:lang w:val="en-US"/>
        </w:rPr>
        <w:t xml:space="preserve">is </w:t>
      </w:r>
      <w:r w:rsidR="0025450F">
        <w:rPr>
          <w:lang w:val="en-US"/>
        </w:rPr>
        <w:t xml:space="preserve">0.41 m for the </w:t>
      </w:r>
      <w:proofErr w:type="spellStart"/>
      <w:r w:rsidR="0025450F">
        <w:rPr>
          <w:lang w:val="en-US"/>
        </w:rPr>
        <w:t>LoS</w:t>
      </w:r>
      <w:proofErr w:type="spellEnd"/>
      <w:r w:rsidR="0025450F">
        <w:rPr>
          <w:lang w:val="en-US"/>
        </w:rPr>
        <w:t xml:space="preserve"> links and 3.63 m for all links.</w:t>
      </w:r>
      <w:r w:rsidR="00D66DDA">
        <w:rPr>
          <w:lang w:val="en-US"/>
        </w:rPr>
        <w:t xml:space="preserve"> The other agreed reporting percentiles are </w:t>
      </w:r>
      <w:r w:rsidR="001E7E8E">
        <w:rPr>
          <w:lang w:val="en-US"/>
        </w:rPr>
        <w:t xml:space="preserve">listed in </w:t>
      </w:r>
      <w:r w:rsidR="00B11A3E">
        <w:rPr>
          <w:lang w:val="en-US"/>
        </w:rPr>
        <w:fldChar w:fldCharType="begin"/>
      </w:r>
      <w:r w:rsidR="00B11A3E">
        <w:rPr>
          <w:lang w:val="en-US"/>
        </w:rPr>
        <w:instrText xml:space="preserve"> REF _Ref110524683 \h </w:instrText>
      </w:r>
      <w:r w:rsidR="00B11A3E">
        <w:rPr>
          <w:lang w:val="en-US"/>
        </w:rPr>
      </w:r>
      <w:r w:rsidR="00B11A3E">
        <w:rPr>
          <w:lang w:val="en-US"/>
        </w:rPr>
        <w:fldChar w:fldCharType="separate"/>
      </w:r>
      <w:r w:rsidR="000364F5">
        <w:t xml:space="preserve">Table </w:t>
      </w:r>
      <w:r w:rsidR="000364F5">
        <w:rPr>
          <w:noProof/>
        </w:rPr>
        <w:t>4</w:t>
      </w:r>
      <w:r w:rsidR="00B11A3E">
        <w:rPr>
          <w:lang w:val="en-US"/>
        </w:rPr>
        <w:fldChar w:fldCharType="end"/>
      </w:r>
      <w:r w:rsidR="00B11A3E">
        <w:rPr>
          <w:lang w:val="en-US"/>
        </w:rPr>
        <w:t>.</w:t>
      </w:r>
    </w:p>
    <w:p w14:paraId="23115C7E" w14:textId="5D4EAB92" w:rsidR="00F03E63" w:rsidRDefault="00F03E63" w:rsidP="0025450F">
      <w:pPr>
        <w:rPr>
          <w:lang w:val="en-US"/>
        </w:rPr>
      </w:pPr>
      <w:r>
        <w:rPr>
          <w:lang w:val="en-US"/>
        </w:rPr>
        <w:t>Based on the evaluation results, we have the following observation.</w:t>
      </w:r>
    </w:p>
    <w:p w14:paraId="570F517C" w14:textId="77777777" w:rsidR="0062147D" w:rsidRDefault="0062147D" w:rsidP="00DC40DE">
      <w:pPr>
        <w:rPr>
          <w:lang w:val="en-US" w:eastAsia="ja-JP"/>
        </w:rPr>
      </w:pPr>
    </w:p>
    <w:p w14:paraId="373E22B7" w14:textId="5E9CC068" w:rsidR="0062147D" w:rsidRPr="005A18AB" w:rsidRDefault="0062147D" w:rsidP="00515825">
      <w:pPr>
        <w:pStyle w:val="Observation"/>
        <w:overflowPunct/>
        <w:autoSpaceDE/>
        <w:autoSpaceDN/>
        <w:adjustRightInd/>
        <w:spacing w:line="259" w:lineRule="auto"/>
        <w:ind w:left="1800" w:hanging="1800"/>
        <w:textAlignment w:val="auto"/>
        <w:rPr>
          <w:lang w:val="en-US"/>
        </w:rPr>
      </w:pPr>
      <w:bookmarkStart w:id="9" w:name="_Toc111221758"/>
      <w:r>
        <w:rPr>
          <w:lang w:val="en-US"/>
        </w:rPr>
        <w:t xml:space="preserve">A single simple </w:t>
      </w:r>
      <w:r w:rsidR="00322CC6">
        <w:rPr>
          <w:lang w:val="en-US"/>
        </w:rPr>
        <w:t>ML</w:t>
      </w:r>
      <w:r>
        <w:rPr>
          <w:lang w:val="en-US"/>
        </w:rPr>
        <w:t xml:space="preserve"> model can be deployed to all TRPs to </w:t>
      </w:r>
      <w:r w:rsidR="00840190">
        <w:rPr>
          <w:lang w:val="en-US"/>
        </w:rPr>
        <w:t xml:space="preserve">generate </w:t>
      </w:r>
      <w:r w:rsidR="0085655D">
        <w:rPr>
          <w:lang w:val="en-US"/>
        </w:rPr>
        <w:t xml:space="preserve">reliable </w:t>
      </w:r>
      <w:proofErr w:type="spellStart"/>
      <w:r w:rsidR="0085655D">
        <w:rPr>
          <w:lang w:val="en-US"/>
        </w:rPr>
        <w:t>LoS</w:t>
      </w:r>
      <w:proofErr w:type="spellEnd"/>
      <w:r w:rsidR="0085655D">
        <w:rPr>
          <w:lang w:val="en-US"/>
        </w:rPr>
        <w:t xml:space="preserve"> classification and </w:t>
      </w:r>
      <w:proofErr w:type="spellStart"/>
      <w:r w:rsidR="0085655D">
        <w:rPr>
          <w:lang w:val="en-US"/>
        </w:rPr>
        <w:t>ToA</w:t>
      </w:r>
      <w:proofErr w:type="spellEnd"/>
      <w:r w:rsidR="0085655D">
        <w:rPr>
          <w:lang w:val="en-US"/>
        </w:rPr>
        <w:t xml:space="preserve"> estimates</w:t>
      </w:r>
      <w:r w:rsidR="00A46ACB">
        <w:rPr>
          <w:lang w:val="en-US"/>
        </w:rPr>
        <w:t xml:space="preserve"> in the </w:t>
      </w:r>
      <w:proofErr w:type="spellStart"/>
      <w:r w:rsidR="00A46ACB">
        <w:rPr>
          <w:lang w:val="en-US"/>
        </w:rPr>
        <w:t>InF</w:t>
      </w:r>
      <w:proofErr w:type="spellEnd"/>
      <w:r w:rsidR="00A46ACB">
        <w:rPr>
          <w:lang w:val="en-US"/>
        </w:rPr>
        <w:t xml:space="preserve">-DH </w:t>
      </w:r>
      <w:r w:rsidR="002F279F">
        <w:rPr>
          <w:lang w:val="en-US"/>
        </w:rPr>
        <w:t>environment</w:t>
      </w:r>
      <w:r w:rsidR="000266D0">
        <w:rPr>
          <w:lang w:val="en-US"/>
        </w:rPr>
        <w:t xml:space="preserve"> </w:t>
      </w:r>
      <w:r w:rsidR="000266D0" w:rsidRPr="0043700A">
        <w:rPr>
          <w:lang w:val="en-US"/>
        </w:rPr>
        <w:t>with {40%, 2m, 2m}</w:t>
      </w:r>
      <w:r w:rsidR="000266D0">
        <w:rPr>
          <w:lang w:val="en-US"/>
        </w:rPr>
        <w:t xml:space="preserve"> </w:t>
      </w:r>
      <w:r w:rsidR="000266D0" w:rsidRPr="0043700A">
        <w:rPr>
          <w:lang w:val="en-US"/>
        </w:rPr>
        <w:t>clutter parameters</w:t>
      </w:r>
      <w:r w:rsidR="002F279F">
        <w:rPr>
          <w:lang w:val="en-US"/>
        </w:rPr>
        <w:t>.</w:t>
      </w:r>
      <w:bookmarkEnd w:id="9"/>
    </w:p>
    <w:p w14:paraId="38E64103" w14:textId="504F4B94" w:rsidR="00F027AA" w:rsidRPr="0036347B" w:rsidRDefault="00F027AA" w:rsidP="00DC40DE">
      <w:pPr>
        <w:rPr>
          <w:lang w:val="en-US" w:eastAsia="ja-JP"/>
        </w:rPr>
      </w:pPr>
    </w:p>
    <w:p w14:paraId="788CBBA9" w14:textId="079C235B" w:rsidR="00F027AA" w:rsidRPr="0036347B" w:rsidRDefault="0079641B" w:rsidP="0036347B">
      <w:pPr>
        <w:jc w:val="center"/>
        <w:rPr>
          <w:lang w:val="en-US" w:eastAsia="ja-JP"/>
        </w:rPr>
      </w:pPr>
      <w:r>
        <w:rPr>
          <w:noProof/>
        </w:rPr>
        <w:lastRenderedPageBreak/>
        <w:drawing>
          <wp:inline distT="0" distB="0" distL="0" distR="0" wp14:anchorId="2AEEDCF2" wp14:editId="111D129F">
            <wp:extent cx="3676650" cy="25717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9">
                      <a:extLst>
                        <a:ext uri="{28A0092B-C50C-407E-A947-70E740481C1C}">
                          <a14:useLocalDpi xmlns:a14="http://schemas.microsoft.com/office/drawing/2010/main" val="0"/>
                        </a:ext>
                      </a:extLst>
                    </a:blip>
                    <a:stretch>
                      <a:fillRect/>
                    </a:stretch>
                  </pic:blipFill>
                  <pic:spPr>
                    <a:xfrm>
                      <a:off x="0" y="0"/>
                      <a:ext cx="3676650" cy="2571750"/>
                    </a:xfrm>
                    <a:prstGeom prst="rect">
                      <a:avLst/>
                    </a:prstGeom>
                  </pic:spPr>
                </pic:pic>
              </a:graphicData>
            </a:graphic>
          </wp:inline>
        </w:drawing>
      </w:r>
    </w:p>
    <w:p w14:paraId="41AF6F35" w14:textId="06824E35" w:rsidR="00F027AA" w:rsidRPr="0036347B" w:rsidRDefault="00F027AA" w:rsidP="00F027AA">
      <w:pPr>
        <w:pStyle w:val="Caption"/>
        <w:rPr>
          <w:lang w:val="en-US"/>
        </w:rPr>
      </w:pPr>
      <w:bookmarkStart w:id="10" w:name="_Ref110521416"/>
      <w:r w:rsidRPr="0036347B">
        <w:rPr>
          <w:lang w:val="en-US"/>
        </w:rPr>
        <w:t xml:space="preserve">Figure </w:t>
      </w:r>
      <w:r w:rsidRPr="6DF8A224">
        <w:rPr>
          <w:lang w:val="en-US"/>
        </w:rPr>
        <w:fldChar w:fldCharType="begin"/>
      </w:r>
      <w:r>
        <w:instrText xml:space="preserve"> SEQ Figure \* ARABIC </w:instrText>
      </w:r>
      <w:r w:rsidRPr="6DF8A224">
        <w:rPr>
          <w:lang w:val="en-US"/>
        </w:rPr>
        <w:fldChar w:fldCharType="separate"/>
      </w:r>
      <w:r w:rsidR="000364F5">
        <w:rPr>
          <w:noProof/>
        </w:rPr>
        <w:t>5</w:t>
      </w:r>
      <w:r w:rsidRPr="6DF8A224">
        <w:rPr>
          <w:lang w:val="en-US"/>
        </w:rPr>
        <w:fldChar w:fldCharType="end"/>
      </w:r>
      <w:bookmarkEnd w:id="10"/>
      <w:r w:rsidRPr="0036347B">
        <w:rPr>
          <w:lang w:val="en-US"/>
        </w:rPr>
        <w:t xml:space="preserve"> </w:t>
      </w:r>
      <w:r w:rsidR="00CF072F" w:rsidRPr="0036347B">
        <w:rPr>
          <w:lang w:val="en-US"/>
        </w:rPr>
        <w:t xml:space="preserve">ML model </w:t>
      </w:r>
      <w:proofErr w:type="spellStart"/>
      <w:r w:rsidRPr="0036347B">
        <w:rPr>
          <w:lang w:val="en-US"/>
        </w:rPr>
        <w:t>ToA</w:t>
      </w:r>
      <w:proofErr w:type="spellEnd"/>
      <w:r w:rsidRPr="0036347B">
        <w:rPr>
          <w:lang w:val="en-US"/>
        </w:rPr>
        <w:t xml:space="preserve"> </w:t>
      </w:r>
      <w:r w:rsidR="00453B8D" w:rsidRPr="0036347B">
        <w:rPr>
          <w:lang w:val="en-US"/>
        </w:rPr>
        <w:t>estimation error (</w:t>
      </w:r>
      <w:r w:rsidR="004E3FD2">
        <w:rPr>
          <w:lang w:val="en-US"/>
        </w:rPr>
        <w:t>expressed</w:t>
      </w:r>
      <w:r w:rsidR="00453B8D" w:rsidRPr="0036347B">
        <w:rPr>
          <w:lang w:val="en-US"/>
        </w:rPr>
        <w:t xml:space="preserve"> in meters) distributions for the </w:t>
      </w:r>
      <w:proofErr w:type="spellStart"/>
      <w:r w:rsidR="00453B8D" w:rsidRPr="0036347B">
        <w:rPr>
          <w:lang w:val="en-US"/>
        </w:rPr>
        <w:t>LoS</w:t>
      </w:r>
      <w:proofErr w:type="spellEnd"/>
      <w:r w:rsidR="00453B8D" w:rsidRPr="0036347B">
        <w:rPr>
          <w:lang w:val="en-US"/>
        </w:rPr>
        <w:t xml:space="preserve"> and </w:t>
      </w:r>
      <w:r w:rsidR="000C4B64">
        <w:rPr>
          <w:lang w:val="en-US"/>
        </w:rPr>
        <w:t>all</w:t>
      </w:r>
      <w:r w:rsidR="00453B8D">
        <w:rPr>
          <w:lang w:val="en-US"/>
        </w:rPr>
        <w:t xml:space="preserve"> </w:t>
      </w:r>
      <w:r w:rsidR="00453B8D" w:rsidRPr="0036347B">
        <w:rPr>
          <w:lang w:val="en-US"/>
        </w:rPr>
        <w:t>links</w:t>
      </w:r>
      <w:r w:rsidR="00C01A92" w:rsidRPr="0036347B">
        <w:rPr>
          <w:lang w:val="en-US"/>
        </w:rPr>
        <w:t xml:space="preserve"> </w:t>
      </w:r>
      <w:r w:rsidR="00C36D5E" w:rsidRPr="0036347B">
        <w:rPr>
          <w:lang w:val="en-US"/>
        </w:rPr>
        <w:t xml:space="preserve">from </w:t>
      </w:r>
      <w:r w:rsidR="004E3FD2">
        <w:rPr>
          <w:lang w:val="en-US"/>
        </w:rPr>
        <w:t>the first</w:t>
      </w:r>
      <w:r w:rsidR="00C36D5E">
        <w:rPr>
          <w:lang w:val="en-US"/>
        </w:rPr>
        <w:t xml:space="preserve"> </w:t>
      </w:r>
      <w:r w:rsidR="00C36D5E" w:rsidRPr="0036347B">
        <w:rPr>
          <w:lang w:val="en-US"/>
        </w:rPr>
        <w:t xml:space="preserve">test </w:t>
      </w:r>
      <w:r w:rsidR="004E3FD2">
        <w:rPr>
          <w:lang w:val="en-US"/>
        </w:rPr>
        <w:t>data</w:t>
      </w:r>
      <w:r w:rsidR="00C36D5E" w:rsidRPr="0036347B">
        <w:rPr>
          <w:lang w:val="en-US"/>
        </w:rPr>
        <w:t>set</w:t>
      </w:r>
      <w:r w:rsidRPr="0036347B">
        <w:rPr>
          <w:lang w:val="en-US"/>
        </w:rPr>
        <w:t>.</w:t>
      </w:r>
    </w:p>
    <w:p w14:paraId="1ABA5633" w14:textId="77777777" w:rsidR="00C36D5E" w:rsidRDefault="00C36D5E" w:rsidP="00C36D5E">
      <w:pPr>
        <w:rPr>
          <w:lang w:val="en-US" w:eastAsia="en-GB"/>
        </w:rPr>
      </w:pPr>
    </w:p>
    <w:p w14:paraId="598C4765" w14:textId="623590D4" w:rsidR="00B11A3E" w:rsidRDefault="00B11A3E" w:rsidP="00B11A3E">
      <w:pPr>
        <w:pStyle w:val="Caption"/>
        <w:jc w:val="center"/>
        <w:rPr>
          <w:lang w:val="en-US" w:eastAsia="ja-JP"/>
        </w:rPr>
      </w:pPr>
      <w:bookmarkStart w:id="11" w:name="_Ref110524683"/>
      <w:r>
        <w:t xml:space="preserve">Table </w:t>
      </w:r>
      <w:r>
        <w:fldChar w:fldCharType="begin"/>
      </w:r>
      <w:r>
        <w:instrText>SEQ Table \* ARABIC</w:instrText>
      </w:r>
      <w:r>
        <w:fldChar w:fldCharType="separate"/>
      </w:r>
      <w:r w:rsidR="00776645">
        <w:rPr>
          <w:noProof/>
        </w:rPr>
        <w:t>4</w:t>
      </w:r>
      <w:r>
        <w:fldChar w:fldCharType="end"/>
      </w:r>
      <w:bookmarkEnd w:id="11"/>
      <w:r>
        <w:t xml:space="preserve"> </w:t>
      </w:r>
      <w:proofErr w:type="spellStart"/>
      <w:r>
        <w:t>ToA</w:t>
      </w:r>
      <w:proofErr w:type="spellEnd"/>
      <w:r>
        <w:t xml:space="preserve"> estimation errors for the first test dataset at different percentiles.</w:t>
      </w:r>
    </w:p>
    <w:tbl>
      <w:tblPr>
        <w:tblStyle w:val="TableGrid"/>
        <w:tblW w:w="7079" w:type="dxa"/>
        <w:tblInd w:w="1705" w:type="dxa"/>
        <w:tblLook w:val="04A0" w:firstRow="1" w:lastRow="0" w:firstColumn="1" w:lastColumn="0" w:noHBand="0" w:noVBand="1"/>
      </w:tblPr>
      <w:tblGrid>
        <w:gridCol w:w="2250"/>
        <w:gridCol w:w="2250"/>
        <w:gridCol w:w="2579"/>
      </w:tblGrid>
      <w:tr w:rsidR="00B11A3E" w14:paraId="1BCCE758" w14:textId="77777777" w:rsidTr="00986F6F">
        <w:tc>
          <w:tcPr>
            <w:tcW w:w="2250" w:type="dxa"/>
            <w:tcBorders>
              <w:bottom w:val="double" w:sz="4" w:space="0" w:color="auto"/>
            </w:tcBorders>
            <w:vAlign w:val="center"/>
          </w:tcPr>
          <w:p w14:paraId="759BDB89" w14:textId="02A0A9A0" w:rsidR="00B11A3E" w:rsidRDefault="00950019" w:rsidP="00131E6D">
            <w:pPr>
              <w:spacing w:before="60" w:after="60"/>
              <w:jc w:val="center"/>
              <w:rPr>
                <w:lang w:val="en-US" w:eastAsia="ja-JP"/>
              </w:rPr>
            </w:pPr>
            <w:r>
              <w:rPr>
                <w:lang w:val="en-US" w:eastAsia="ja-JP"/>
              </w:rPr>
              <w:t xml:space="preserve">CDF </w:t>
            </w:r>
            <w:r w:rsidR="00B11A3E">
              <w:rPr>
                <w:lang w:val="en-US" w:eastAsia="ja-JP"/>
              </w:rPr>
              <w:t>Percentile</w:t>
            </w:r>
            <w:r>
              <w:rPr>
                <w:lang w:val="en-US" w:eastAsia="ja-JP"/>
              </w:rPr>
              <w:t xml:space="preserve"> (%)</w:t>
            </w:r>
          </w:p>
        </w:tc>
        <w:tc>
          <w:tcPr>
            <w:tcW w:w="2250" w:type="dxa"/>
            <w:tcBorders>
              <w:bottom w:val="double" w:sz="4" w:space="0" w:color="auto"/>
            </w:tcBorders>
            <w:vAlign w:val="center"/>
          </w:tcPr>
          <w:p w14:paraId="7741FB8C" w14:textId="77777777" w:rsidR="00B11A3E" w:rsidRDefault="00B11A3E" w:rsidP="00131E6D">
            <w:pPr>
              <w:spacing w:before="60" w:after="60"/>
              <w:jc w:val="center"/>
              <w:rPr>
                <w:lang w:val="en-US" w:eastAsia="ja-JP"/>
              </w:rPr>
            </w:pPr>
            <w:proofErr w:type="spellStart"/>
            <w:r>
              <w:rPr>
                <w:lang w:val="en-US" w:eastAsia="ja-JP"/>
              </w:rPr>
              <w:t>LoS</w:t>
            </w:r>
            <w:proofErr w:type="spellEnd"/>
            <w:r>
              <w:rPr>
                <w:lang w:val="en-US" w:eastAsia="ja-JP"/>
              </w:rPr>
              <w:t xml:space="preserve"> </w:t>
            </w:r>
            <w:proofErr w:type="spellStart"/>
            <w:r>
              <w:rPr>
                <w:lang w:val="en-US" w:eastAsia="ja-JP"/>
              </w:rPr>
              <w:t>ToA</w:t>
            </w:r>
            <w:proofErr w:type="spellEnd"/>
            <w:r>
              <w:rPr>
                <w:lang w:val="en-US" w:eastAsia="ja-JP"/>
              </w:rPr>
              <w:t xml:space="preserve"> error [m]</w:t>
            </w:r>
          </w:p>
        </w:tc>
        <w:tc>
          <w:tcPr>
            <w:tcW w:w="2579" w:type="dxa"/>
            <w:tcBorders>
              <w:bottom w:val="double" w:sz="4" w:space="0" w:color="auto"/>
            </w:tcBorders>
          </w:tcPr>
          <w:p w14:paraId="395C0F8A" w14:textId="46B8780A" w:rsidR="00B11A3E" w:rsidRDefault="00B11A3E" w:rsidP="00377CEB">
            <w:pPr>
              <w:spacing w:before="60" w:after="60"/>
              <w:jc w:val="center"/>
              <w:rPr>
                <w:lang w:val="en-US" w:eastAsia="ja-JP"/>
              </w:rPr>
            </w:pPr>
            <w:proofErr w:type="spellStart"/>
            <w:r>
              <w:rPr>
                <w:lang w:val="en-US" w:eastAsia="ja-JP"/>
              </w:rPr>
              <w:t>ToA</w:t>
            </w:r>
            <w:proofErr w:type="spellEnd"/>
            <w:r>
              <w:rPr>
                <w:lang w:val="en-US" w:eastAsia="ja-JP"/>
              </w:rPr>
              <w:t xml:space="preserve"> error </w:t>
            </w:r>
            <w:r w:rsidR="00862A27">
              <w:rPr>
                <w:lang w:val="en-US" w:eastAsia="ja-JP"/>
              </w:rPr>
              <w:t xml:space="preserve">of all links </w:t>
            </w:r>
            <w:r>
              <w:rPr>
                <w:lang w:val="en-US" w:eastAsia="ja-JP"/>
              </w:rPr>
              <w:t>[m]</w:t>
            </w:r>
          </w:p>
        </w:tc>
      </w:tr>
      <w:tr w:rsidR="00B11A3E" w14:paraId="36AAF84F" w14:textId="77777777" w:rsidTr="00986F6F">
        <w:tc>
          <w:tcPr>
            <w:tcW w:w="2250" w:type="dxa"/>
            <w:tcBorders>
              <w:top w:val="double" w:sz="4" w:space="0" w:color="auto"/>
            </w:tcBorders>
            <w:vAlign w:val="center"/>
          </w:tcPr>
          <w:p w14:paraId="1ED3D604" w14:textId="77777777" w:rsidR="00B11A3E" w:rsidRDefault="00B11A3E" w:rsidP="00131E6D">
            <w:pPr>
              <w:spacing w:before="60" w:after="60"/>
              <w:jc w:val="center"/>
              <w:rPr>
                <w:lang w:val="en-US" w:eastAsia="ja-JP"/>
              </w:rPr>
            </w:pPr>
            <w:r>
              <w:rPr>
                <w:lang w:val="en-US" w:eastAsia="ja-JP"/>
              </w:rPr>
              <w:t>50</w:t>
            </w:r>
          </w:p>
        </w:tc>
        <w:tc>
          <w:tcPr>
            <w:tcW w:w="2250" w:type="dxa"/>
            <w:tcBorders>
              <w:top w:val="double" w:sz="4" w:space="0" w:color="auto"/>
            </w:tcBorders>
            <w:vAlign w:val="center"/>
          </w:tcPr>
          <w:p w14:paraId="3FC61006" w14:textId="6FAD244E" w:rsidR="00B11A3E" w:rsidRDefault="00B11A3E" w:rsidP="00131E6D">
            <w:pPr>
              <w:spacing w:before="60" w:after="60"/>
              <w:jc w:val="center"/>
              <w:rPr>
                <w:lang w:val="en-US" w:eastAsia="ja-JP"/>
              </w:rPr>
            </w:pPr>
            <w:r>
              <w:rPr>
                <w:lang w:val="en-US" w:eastAsia="ja-JP"/>
              </w:rPr>
              <w:t>0.1</w:t>
            </w:r>
            <w:r w:rsidR="0060718C">
              <w:rPr>
                <w:lang w:val="en-US" w:eastAsia="ja-JP"/>
              </w:rPr>
              <w:t>2</w:t>
            </w:r>
          </w:p>
        </w:tc>
        <w:tc>
          <w:tcPr>
            <w:tcW w:w="2579" w:type="dxa"/>
            <w:tcBorders>
              <w:top w:val="double" w:sz="4" w:space="0" w:color="auto"/>
            </w:tcBorders>
          </w:tcPr>
          <w:p w14:paraId="2C619557" w14:textId="5D8ECB06" w:rsidR="00B11A3E" w:rsidRDefault="00B11A3E" w:rsidP="00377CEB">
            <w:pPr>
              <w:spacing w:before="60" w:after="60"/>
              <w:jc w:val="center"/>
              <w:rPr>
                <w:lang w:val="en-US" w:eastAsia="ja-JP"/>
              </w:rPr>
            </w:pPr>
            <w:r>
              <w:rPr>
                <w:lang w:val="en-US" w:eastAsia="ja-JP"/>
              </w:rPr>
              <w:t>0.3</w:t>
            </w:r>
            <w:r w:rsidR="0060718C">
              <w:rPr>
                <w:lang w:val="en-US" w:eastAsia="ja-JP"/>
              </w:rPr>
              <w:t>5</w:t>
            </w:r>
          </w:p>
        </w:tc>
      </w:tr>
      <w:tr w:rsidR="00B11A3E" w14:paraId="563483FD" w14:textId="77777777" w:rsidTr="00986F6F">
        <w:tc>
          <w:tcPr>
            <w:tcW w:w="2250" w:type="dxa"/>
            <w:vAlign w:val="center"/>
          </w:tcPr>
          <w:p w14:paraId="5804B009" w14:textId="77777777" w:rsidR="00B11A3E" w:rsidRDefault="00B11A3E" w:rsidP="00131E6D">
            <w:pPr>
              <w:spacing w:before="60" w:after="60"/>
              <w:jc w:val="center"/>
              <w:rPr>
                <w:lang w:val="en-US" w:eastAsia="ja-JP"/>
              </w:rPr>
            </w:pPr>
            <w:r>
              <w:rPr>
                <w:lang w:val="en-US" w:eastAsia="ja-JP"/>
              </w:rPr>
              <w:t>67</w:t>
            </w:r>
          </w:p>
        </w:tc>
        <w:tc>
          <w:tcPr>
            <w:tcW w:w="2250" w:type="dxa"/>
            <w:vAlign w:val="center"/>
          </w:tcPr>
          <w:p w14:paraId="46E23218" w14:textId="01F73FBF" w:rsidR="00B11A3E" w:rsidRDefault="00B11A3E" w:rsidP="00131E6D">
            <w:pPr>
              <w:spacing w:before="60" w:after="60"/>
              <w:jc w:val="center"/>
              <w:rPr>
                <w:lang w:val="en-US" w:eastAsia="ja-JP"/>
              </w:rPr>
            </w:pPr>
            <w:r>
              <w:rPr>
                <w:lang w:val="en-US" w:eastAsia="ja-JP"/>
              </w:rPr>
              <w:t>0.1</w:t>
            </w:r>
            <w:r w:rsidR="0060718C">
              <w:rPr>
                <w:lang w:val="en-US" w:eastAsia="ja-JP"/>
              </w:rPr>
              <w:t>8</w:t>
            </w:r>
          </w:p>
        </w:tc>
        <w:tc>
          <w:tcPr>
            <w:tcW w:w="2579" w:type="dxa"/>
          </w:tcPr>
          <w:p w14:paraId="6EA8A0FA" w14:textId="20F3AD42" w:rsidR="00B11A3E" w:rsidRDefault="00B11A3E" w:rsidP="00377CEB">
            <w:pPr>
              <w:spacing w:before="60" w:after="60"/>
              <w:jc w:val="center"/>
              <w:rPr>
                <w:lang w:val="en-US" w:eastAsia="ja-JP"/>
              </w:rPr>
            </w:pPr>
            <w:r>
              <w:rPr>
                <w:lang w:val="en-US" w:eastAsia="ja-JP"/>
              </w:rPr>
              <w:t>0.88</w:t>
            </w:r>
          </w:p>
        </w:tc>
      </w:tr>
      <w:tr w:rsidR="00B11A3E" w14:paraId="0D7DA514" w14:textId="77777777" w:rsidTr="00986F6F">
        <w:tc>
          <w:tcPr>
            <w:tcW w:w="2250" w:type="dxa"/>
            <w:vAlign w:val="center"/>
          </w:tcPr>
          <w:p w14:paraId="37B873C7" w14:textId="77777777" w:rsidR="00B11A3E" w:rsidRDefault="00B11A3E" w:rsidP="00131E6D">
            <w:pPr>
              <w:spacing w:before="60" w:after="60"/>
              <w:jc w:val="center"/>
              <w:rPr>
                <w:lang w:val="en-US" w:eastAsia="ja-JP"/>
              </w:rPr>
            </w:pPr>
            <w:r>
              <w:rPr>
                <w:lang w:val="en-US" w:eastAsia="ja-JP"/>
              </w:rPr>
              <w:t>80</w:t>
            </w:r>
          </w:p>
        </w:tc>
        <w:tc>
          <w:tcPr>
            <w:tcW w:w="2250" w:type="dxa"/>
            <w:vAlign w:val="center"/>
          </w:tcPr>
          <w:p w14:paraId="3A3E5E3A" w14:textId="05553711" w:rsidR="00B11A3E" w:rsidRDefault="00B11A3E" w:rsidP="00131E6D">
            <w:pPr>
              <w:spacing w:before="60" w:after="60"/>
              <w:jc w:val="center"/>
              <w:rPr>
                <w:lang w:val="en-US" w:eastAsia="ja-JP"/>
              </w:rPr>
            </w:pPr>
            <w:r>
              <w:rPr>
                <w:lang w:val="en-US" w:eastAsia="ja-JP"/>
              </w:rPr>
              <w:t>0.26</w:t>
            </w:r>
          </w:p>
        </w:tc>
        <w:tc>
          <w:tcPr>
            <w:tcW w:w="2579" w:type="dxa"/>
          </w:tcPr>
          <w:p w14:paraId="05B1B51C" w14:textId="62CB0109" w:rsidR="00B11A3E" w:rsidRDefault="00B11A3E" w:rsidP="00377CEB">
            <w:pPr>
              <w:spacing w:before="60" w:after="60"/>
              <w:jc w:val="center"/>
              <w:rPr>
                <w:lang w:val="en-US" w:eastAsia="ja-JP"/>
              </w:rPr>
            </w:pPr>
            <w:r>
              <w:rPr>
                <w:lang w:val="en-US" w:eastAsia="ja-JP"/>
              </w:rPr>
              <w:t>1.79</w:t>
            </w:r>
          </w:p>
        </w:tc>
      </w:tr>
      <w:tr w:rsidR="00B11A3E" w14:paraId="5E847B79" w14:textId="77777777" w:rsidTr="00986F6F">
        <w:tc>
          <w:tcPr>
            <w:tcW w:w="2250" w:type="dxa"/>
            <w:vAlign w:val="center"/>
          </w:tcPr>
          <w:p w14:paraId="2832A2B2" w14:textId="77777777" w:rsidR="00B11A3E" w:rsidRDefault="00B11A3E" w:rsidP="00131E6D">
            <w:pPr>
              <w:spacing w:before="60" w:after="60"/>
              <w:jc w:val="center"/>
              <w:rPr>
                <w:lang w:val="en-US" w:eastAsia="ja-JP"/>
              </w:rPr>
            </w:pPr>
            <w:r>
              <w:rPr>
                <w:lang w:val="en-US" w:eastAsia="ja-JP"/>
              </w:rPr>
              <w:t>90</w:t>
            </w:r>
          </w:p>
        </w:tc>
        <w:tc>
          <w:tcPr>
            <w:tcW w:w="2250" w:type="dxa"/>
            <w:vAlign w:val="center"/>
          </w:tcPr>
          <w:p w14:paraId="39984382" w14:textId="7C4A107B" w:rsidR="00B11A3E" w:rsidRDefault="00B11A3E" w:rsidP="00131E6D">
            <w:pPr>
              <w:spacing w:before="60" w:after="60"/>
              <w:jc w:val="center"/>
              <w:rPr>
                <w:lang w:val="en-US" w:eastAsia="ja-JP"/>
              </w:rPr>
            </w:pPr>
            <w:r>
              <w:rPr>
                <w:lang w:val="en-US" w:eastAsia="ja-JP"/>
              </w:rPr>
              <w:t>0.4</w:t>
            </w:r>
            <w:r w:rsidR="0060718C">
              <w:rPr>
                <w:lang w:val="en-US" w:eastAsia="ja-JP"/>
              </w:rPr>
              <w:t>1</w:t>
            </w:r>
          </w:p>
        </w:tc>
        <w:tc>
          <w:tcPr>
            <w:tcW w:w="2579" w:type="dxa"/>
          </w:tcPr>
          <w:p w14:paraId="21629896" w14:textId="615A5DBD" w:rsidR="00B11A3E" w:rsidRDefault="00B11A3E" w:rsidP="00377CEB">
            <w:pPr>
              <w:spacing w:before="60" w:after="60"/>
              <w:jc w:val="center"/>
              <w:rPr>
                <w:lang w:val="en-US" w:eastAsia="ja-JP"/>
              </w:rPr>
            </w:pPr>
            <w:r>
              <w:rPr>
                <w:lang w:val="en-US" w:eastAsia="ja-JP"/>
              </w:rPr>
              <w:t>3.6</w:t>
            </w:r>
            <w:r w:rsidR="0060718C">
              <w:rPr>
                <w:lang w:val="en-US" w:eastAsia="ja-JP"/>
              </w:rPr>
              <w:t>3</w:t>
            </w:r>
          </w:p>
        </w:tc>
      </w:tr>
    </w:tbl>
    <w:p w14:paraId="0B6793E5" w14:textId="17BFDD65" w:rsidR="0035776E" w:rsidRPr="0036347B" w:rsidRDefault="0035776E" w:rsidP="00DC40DE">
      <w:pPr>
        <w:rPr>
          <w:lang w:val="en-US" w:eastAsia="ja-JP"/>
        </w:rPr>
      </w:pPr>
    </w:p>
    <w:p w14:paraId="4D55F188" w14:textId="68FE5E49" w:rsidR="00B267E5" w:rsidRPr="0036347B" w:rsidRDefault="00C92651" w:rsidP="0036347B">
      <w:pPr>
        <w:pStyle w:val="Heading3"/>
        <w:rPr>
          <w:lang w:val="en-US"/>
        </w:rPr>
      </w:pPr>
      <w:r w:rsidRPr="0036347B">
        <w:rPr>
          <w:lang w:val="en-US"/>
        </w:rPr>
        <w:t>Positioning performance</w:t>
      </w:r>
      <w:r w:rsidR="008551FA">
        <w:rPr>
          <w:lang w:val="en-US"/>
        </w:rPr>
        <w:t xml:space="preserve"> </w:t>
      </w:r>
      <w:r w:rsidR="00E10275">
        <w:rPr>
          <w:lang w:val="en-US"/>
        </w:rPr>
        <w:t xml:space="preserve">of using </w:t>
      </w:r>
      <w:r w:rsidR="005C5BAE">
        <w:rPr>
          <w:lang w:val="en-US"/>
        </w:rPr>
        <w:t>AI/</w:t>
      </w:r>
      <w:r w:rsidR="008551FA">
        <w:rPr>
          <w:lang w:val="en-US"/>
        </w:rPr>
        <w:t>ML generated inputs</w:t>
      </w:r>
      <w:r w:rsidR="00E10275">
        <w:rPr>
          <w:lang w:val="en-US"/>
        </w:rPr>
        <w:t xml:space="preserve"> with conventional </w:t>
      </w:r>
      <w:r w:rsidR="008926A6">
        <w:rPr>
          <w:lang w:val="en-US"/>
        </w:rPr>
        <w:t xml:space="preserve">UL-TDOA </w:t>
      </w:r>
      <w:r w:rsidR="00E10275">
        <w:rPr>
          <w:lang w:val="en-US"/>
        </w:rPr>
        <w:t>positioning solutions</w:t>
      </w:r>
    </w:p>
    <w:p w14:paraId="082B0EB4" w14:textId="4CEDFEEE" w:rsidR="00560DB8" w:rsidRDefault="000372CE" w:rsidP="00DC40DE">
      <w:pPr>
        <w:rPr>
          <w:lang w:val="en-US" w:eastAsia="ja-JP"/>
        </w:rPr>
      </w:pPr>
      <w:r>
        <w:rPr>
          <w:lang w:val="en-US" w:eastAsia="ja-JP"/>
        </w:rPr>
        <w:t xml:space="preserve">The </w:t>
      </w:r>
      <w:proofErr w:type="spellStart"/>
      <w:r w:rsidR="00CD2987">
        <w:rPr>
          <w:lang w:val="en-US" w:eastAsia="ja-JP"/>
        </w:rPr>
        <w:t>LoS</w:t>
      </w:r>
      <w:proofErr w:type="spellEnd"/>
      <w:r w:rsidR="00CD2987">
        <w:rPr>
          <w:lang w:val="en-US" w:eastAsia="ja-JP"/>
        </w:rPr>
        <w:t xml:space="preserve"> classifications and </w:t>
      </w:r>
      <w:proofErr w:type="spellStart"/>
      <w:r w:rsidR="00CD2987">
        <w:rPr>
          <w:lang w:val="en-US" w:eastAsia="ja-JP"/>
        </w:rPr>
        <w:t>ToA</w:t>
      </w:r>
      <w:proofErr w:type="spellEnd"/>
      <w:r w:rsidR="00CD2987">
        <w:rPr>
          <w:lang w:val="en-US" w:eastAsia="ja-JP"/>
        </w:rPr>
        <w:t xml:space="preserve"> estimates generated by the independent TRPs are collected </w:t>
      </w:r>
      <w:r w:rsidR="00540260">
        <w:rPr>
          <w:lang w:val="en-US" w:eastAsia="ja-JP"/>
        </w:rPr>
        <w:t>to a centralized node</w:t>
      </w:r>
      <w:r w:rsidR="00F01CBD">
        <w:rPr>
          <w:lang w:val="en-US" w:eastAsia="ja-JP"/>
        </w:rPr>
        <w:t xml:space="preserve"> (e.g., LMF)</w:t>
      </w:r>
      <w:r w:rsidR="00540260">
        <w:rPr>
          <w:lang w:val="en-US" w:eastAsia="ja-JP"/>
        </w:rPr>
        <w:t xml:space="preserve">. </w:t>
      </w:r>
      <w:r w:rsidR="00FE4DEA">
        <w:rPr>
          <w:lang w:val="en-US" w:eastAsia="ja-JP"/>
        </w:rPr>
        <w:t xml:space="preserve">The centralized node then retained only those reported as </w:t>
      </w:r>
      <w:proofErr w:type="spellStart"/>
      <w:r w:rsidR="00FE4DEA">
        <w:rPr>
          <w:lang w:val="en-US" w:eastAsia="ja-JP"/>
        </w:rPr>
        <w:t>LoS</w:t>
      </w:r>
      <w:proofErr w:type="spellEnd"/>
      <w:r w:rsidR="00FE4DEA">
        <w:rPr>
          <w:lang w:val="en-US" w:eastAsia="ja-JP"/>
        </w:rPr>
        <w:t xml:space="preserve"> links</w:t>
      </w:r>
      <w:r w:rsidR="007A63E6">
        <w:rPr>
          <w:lang w:val="en-US" w:eastAsia="ja-JP"/>
        </w:rPr>
        <w:t xml:space="preserve">. The retained </w:t>
      </w:r>
      <w:proofErr w:type="spellStart"/>
      <w:r w:rsidR="003B4F55">
        <w:rPr>
          <w:lang w:val="en-US" w:eastAsia="ja-JP"/>
        </w:rPr>
        <w:t>ToA</w:t>
      </w:r>
      <w:proofErr w:type="spellEnd"/>
      <w:r w:rsidR="003B4F55">
        <w:rPr>
          <w:lang w:val="en-US" w:eastAsia="ja-JP"/>
        </w:rPr>
        <w:t xml:space="preserve"> estimates are then </w:t>
      </w:r>
      <w:r w:rsidR="003326D2">
        <w:rPr>
          <w:lang w:val="en-US" w:eastAsia="ja-JP"/>
        </w:rPr>
        <w:t xml:space="preserve">fed into a triangularization </w:t>
      </w:r>
      <w:r w:rsidR="00590052">
        <w:rPr>
          <w:lang w:val="en-US" w:eastAsia="ja-JP"/>
        </w:rPr>
        <w:t>error mini</w:t>
      </w:r>
      <w:r w:rsidR="008B755F">
        <w:rPr>
          <w:lang w:val="en-US" w:eastAsia="ja-JP"/>
        </w:rPr>
        <w:t>mizer to determine the UE position.</w:t>
      </w:r>
      <w:r w:rsidR="00583A43">
        <w:rPr>
          <w:lang w:val="en-US" w:eastAsia="ja-JP"/>
        </w:rPr>
        <w:t xml:space="preserve"> </w:t>
      </w:r>
    </w:p>
    <w:p w14:paraId="6C7A3CFF" w14:textId="31FF6337" w:rsidR="00B3483C" w:rsidRDefault="00B3483C" w:rsidP="00B3483C">
      <w:pPr>
        <w:rPr>
          <w:lang w:val="en-US" w:eastAsia="ja-JP"/>
        </w:rPr>
      </w:pPr>
      <w:r>
        <w:rPr>
          <w:lang w:val="en-US" w:eastAsia="ja-JP"/>
        </w:rPr>
        <w:t xml:space="preserve">Since the centralized node trusts the </w:t>
      </w:r>
      <w:proofErr w:type="spellStart"/>
      <w:r>
        <w:rPr>
          <w:lang w:val="en-US" w:eastAsia="ja-JP"/>
        </w:rPr>
        <w:t>LoS</w:t>
      </w:r>
      <w:proofErr w:type="spellEnd"/>
      <w:r>
        <w:rPr>
          <w:lang w:val="en-US" w:eastAsia="ja-JP"/>
        </w:rPr>
        <w:t xml:space="preserve"> reports from the TRPs completely, positioning performance can be compromised if there are false positives in these reports. However, depending on the loss function</w:t>
      </w:r>
      <w:r w:rsidR="00421DEE">
        <w:rPr>
          <w:lang w:val="en-US" w:eastAsia="ja-JP"/>
        </w:rPr>
        <w:t xml:space="preserve">s </w:t>
      </w:r>
      <w:r w:rsidR="00FD61C3">
        <w:rPr>
          <w:lang w:val="en-US" w:eastAsia="ja-JP"/>
        </w:rPr>
        <w:t xml:space="preserve">adopted by the </w:t>
      </w:r>
      <w:r w:rsidR="0095013D">
        <w:rPr>
          <w:lang w:val="en-US" w:eastAsia="ja-JP"/>
        </w:rPr>
        <w:t>positioning error minimizer</w:t>
      </w:r>
      <w:r w:rsidR="004C3F19">
        <w:rPr>
          <w:lang w:val="en-US" w:eastAsia="ja-JP"/>
        </w:rPr>
        <w:t xml:space="preserve">, the positioning </w:t>
      </w:r>
      <w:r w:rsidR="002E595D">
        <w:rPr>
          <w:lang w:val="en-US" w:eastAsia="ja-JP"/>
        </w:rPr>
        <w:t xml:space="preserve">computation </w:t>
      </w:r>
      <w:r w:rsidR="00475746">
        <w:rPr>
          <w:lang w:val="en-US" w:eastAsia="ja-JP"/>
        </w:rPr>
        <w:t xml:space="preserve">accuracy can be affected by such false positives </w:t>
      </w:r>
      <w:r w:rsidR="00966A1E">
        <w:rPr>
          <w:lang w:val="en-US" w:eastAsia="ja-JP"/>
        </w:rPr>
        <w:t xml:space="preserve">quite </w:t>
      </w:r>
      <w:r w:rsidR="00087FA0">
        <w:rPr>
          <w:lang w:val="en-US" w:eastAsia="ja-JP"/>
        </w:rPr>
        <w:t>differently.</w:t>
      </w:r>
    </w:p>
    <w:p w14:paraId="31010F22" w14:textId="77777777" w:rsidR="007C4AB4" w:rsidRDefault="007C4AB4" w:rsidP="00B3483C">
      <w:pPr>
        <w:rPr>
          <w:lang w:val="en-US" w:eastAsia="ja-JP"/>
        </w:rPr>
      </w:pPr>
    </w:p>
    <w:p w14:paraId="50FED474" w14:textId="03AA2487" w:rsidR="00D46029" w:rsidRDefault="00285FFB" w:rsidP="00515825">
      <w:pPr>
        <w:pStyle w:val="Heading4"/>
        <w:rPr>
          <w:lang w:val="en-US"/>
        </w:rPr>
      </w:pPr>
      <w:r>
        <w:rPr>
          <w:lang w:val="en-US"/>
        </w:rPr>
        <w:t xml:space="preserve">Positioning </w:t>
      </w:r>
      <w:r w:rsidR="000476C5">
        <w:rPr>
          <w:lang w:val="en-US"/>
        </w:rPr>
        <w:t>based on</w:t>
      </w:r>
      <w:r w:rsidR="00862A27">
        <w:rPr>
          <w:lang w:val="en-US"/>
        </w:rPr>
        <w:t xml:space="preserve"> positioning error minimizer with</w:t>
      </w:r>
      <w:r w:rsidR="000476C5">
        <w:rPr>
          <w:lang w:val="en-US"/>
        </w:rPr>
        <w:t xml:space="preserve"> L2 loss </w:t>
      </w:r>
      <w:r w:rsidR="00583A43">
        <w:rPr>
          <w:lang w:val="en-US"/>
        </w:rPr>
        <w:t>function</w:t>
      </w:r>
      <w:r w:rsidR="00CD4F7F">
        <w:rPr>
          <w:lang w:val="en-US"/>
        </w:rPr>
        <w:t>s</w:t>
      </w:r>
    </w:p>
    <w:p w14:paraId="31820224" w14:textId="3BC94C12" w:rsidR="00CA26A9" w:rsidRDefault="00C97E98" w:rsidP="00DC40DE">
      <w:pPr>
        <w:rPr>
          <w:lang w:val="en-US" w:eastAsia="ja-JP"/>
        </w:rPr>
      </w:pPr>
      <w:r>
        <w:rPr>
          <w:lang w:val="en-US" w:eastAsia="ja-JP"/>
        </w:rPr>
        <w:t xml:space="preserve">As discussed in the previous section, </w:t>
      </w:r>
      <w:r w:rsidR="00116524">
        <w:rPr>
          <w:lang w:val="en-US" w:eastAsia="ja-JP"/>
        </w:rPr>
        <w:t xml:space="preserve">at the default </w:t>
      </w:r>
      <w:proofErr w:type="spellStart"/>
      <w:r w:rsidR="00116524">
        <w:rPr>
          <w:lang w:val="en-US" w:eastAsia="ja-JP"/>
        </w:rPr>
        <w:t>LoS</w:t>
      </w:r>
      <w:proofErr w:type="spellEnd"/>
      <w:r w:rsidR="00116524">
        <w:rPr>
          <w:lang w:val="en-US" w:eastAsia="ja-JP"/>
        </w:rPr>
        <w:t xml:space="preserve"> logit decision boundary, the probability of having false positives in any of the 18 </w:t>
      </w:r>
      <w:proofErr w:type="spellStart"/>
      <w:r w:rsidR="00116524">
        <w:rPr>
          <w:lang w:val="en-US" w:eastAsia="ja-JP"/>
        </w:rPr>
        <w:t>LoS</w:t>
      </w:r>
      <w:proofErr w:type="spellEnd"/>
      <w:r w:rsidR="00116524">
        <w:rPr>
          <w:lang w:val="en-US" w:eastAsia="ja-JP"/>
        </w:rPr>
        <w:t>/</w:t>
      </w:r>
      <w:proofErr w:type="spellStart"/>
      <w:r w:rsidR="00116524">
        <w:rPr>
          <w:lang w:val="en-US" w:eastAsia="ja-JP"/>
        </w:rPr>
        <w:t>ToA</w:t>
      </w:r>
      <w:proofErr w:type="spellEnd"/>
      <w:r w:rsidR="00116524">
        <w:rPr>
          <w:lang w:val="en-US" w:eastAsia="ja-JP"/>
        </w:rPr>
        <w:t xml:space="preserve"> reports for a UE is at 3</w:t>
      </w:r>
      <w:r w:rsidR="00CC4AC1">
        <w:rPr>
          <w:lang w:val="en-US" w:eastAsia="ja-JP"/>
        </w:rPr>
        <w:t>2</w:t>
      </w:r>
      <w:r w:rsidR="00116524">
        <w:rPr>
          <w:lang w:val="en-US" w:eastAsia="ja-JP"/>
        </w:rPr>
        <w:t>.</w:t>
      </w:r>
      <w:r w:rsidR="00CC4AC1">
        <w:rPr>
          <w:lang w:val="en-US" w:eastAsia="ja-JP"/>
        </w:rPr>
        <w:t>5</w:t>
      </w:r>
      <w:r w:rsidR="00116524">
        <w:rPr>
          <w:lang w:val="en-US" w:eastAsia="ja-JP"/>
        </w:rPr>
        <w:t xml:space="preserve">%. </w:t>
      </w:r>
      <w:r w:rsidR="005F5332">
        <w:rPr>
          <w:lang w:val="en-US" w:eastAsia="ja-JP"/>
        </w:rPr>
        <w:t xml:space="preserve">When </w:t>
      </w:r>
      <w:r w:rsidR="00A23ADB">
        <w:rPr>
          <w:lang w:val="en-US" w:eastAsia="ja-JP"/>
        </w:rPr>
        <w:t xml:space="preserve">these reports are fed into the </w:t>
      </w:r>
      <w:r w:rsidR="00F93441">
        <w:rPr>
          <w:lang w:val="en-US"/>
        </w:rPr>
        <w:t>conventional</w:t>
      </w:r>
      <w:r w:rsidR="00F93441">
        <w:rPr>
          <w:lang w:val="en-US" w:eastAsia="ja-JP"/>
        </w:rPr>
        <w:t xml:space="preserve"> positioning solution</w:t>
      </w:r>
      <w:r w:rsidR="00B977F9">
        <w:rPr>
          <w:lang w:val="en-US" w:eastAsia="ja-JP"/>
        </w:rPr>
        <w:t xml:space="preserve"> </w:t>
      </w:r>
      <w:r w:rsidR="008172D9">
        <w:rPr>
          <w:lang w:val="en-US" w:eastAsia="ja-JP"/>
        </w:rPr>
        <w:t>described in the above</w:t>
      </w:r>
      <w:r w:rsidR="00AC3A6D">
        <w:rPr>
          <w:lang w:val="en-US" w:eastAsia="ja-JP"/>
        </w:rPr>
        <w:t xml:space="preserve"> using L2 loss functions</w:t>
      </w:r>
      <w:r w:rsidR="008172D9">
        <w:rPr>
          <w:lang w:val="en-US" w:eastAsia="ja-JP"/>
        </w:rPr>
        <w:t xml:space="preserve">, the </w:t>
      </w:r>
      <w:r w:rsidR="00431607">
        <w:rPr>
          <w:lang w:val="en-US" w:eastAsia="ja-JP"/>
        </w:rPr>
        <w:t xml:space="preserve">distribution of positioning error is shown in </w:t>
      </w:r>
      <w:r w:rsidR="00DE7162">
        <w:rPr>
          <w:lang w:val="en-US" w:eastAsia="ja-JP"/>
        </w:rPr>
        <w:fldChar w:fldCharType="begin"/>
      </w:r>
      <w:r w:rsidR="00DE7162">
        <w:rPr>
          <w:lang w:val="en-US" w:eastAsia="ja-JP"/>
        </w:rPr>
        <w:instrText xml:space="preserve"> REF _Ref110606797 \h </w:instrText>
      </w:r>
      <w:r w:rsidR="00DE7162">
        <w:rPr>
          <w:lang w:val="en-US" w:eastAsia="ja-JP"/>
        </w:rPr>
      </w:r>
      <w:r w:rsidR="00DE7162">
        <w:rPr>
          <w:lang w:val="en-US" w:eastAsia="ja-JP"/>
        </w:rPr>
        <w:fldChar w:fldCharType="separate"/>
      </w:r>
      <w:r w:rsidR="000364F5" w:rsidRPr="00106C5F">
        <w:rPr>
          <w:lang w:val="en-US"/>
        </w:rPr>
        <w:t xml:space="preserve">Figure </w:t>
      </w:r>
      <w:r w:rsidR="000364F5">
        <w:rPr>
          <w:noProof/>
          <w:lang w:val="en-US"/>
        </w:rPr>
        <w:t>6</w:t>
      </w:r>
      <w:r w:rsidR="00DE7162">
        <w:rPr>
          <w:lang w:val="en-US" w:eastAsia="ja-JP"/>
        </w:rPr>
        <w:fldChar w:fldCharType="end"/>
      </w:r>
      <w:r w:rsidR="00431607">
        <w:rPr>
          <w:lang w:val="en-US" w:eastAsia="ja-JP"/>
        </w:rPr>
        <w:t>.</w:t>
      </w:r>
      <w:r w:rsidR="00DE7162">
        <w:rPr>
          <w:lang w:val="en-US" w:eastAsia="ja-JP"/>
        </w:rPr>
        <w:t xml:space="preserve"> </w:t>
      </w:r>
      <w:r w:rsidR="00C07599">
        <w:rPr>
          <w:lang w:val="en-US" w:eastAsia="ja-JP"/>
        </w:rPr>
        <w:t xml:space="preserve">If can be observed that, while the 90%tile </w:t>
      </w:r>
      <w:proofErr w:type="spellStart"/>
      <w:r w:rsidR="00C07599">
        <w:rPr>
          <w:lang w:val="en-US" w:eastAsia="ja-JP"/>
        </w:rPr>
        <w:t>ToA</w:t>
      </w:r>
      <w:proofErr w:type="spellEnd"/>
      <w:r w:rsidR="00C07599">
        <w:rPr>
          <w:lang w:val="en-US" w:eastAsia="ja-JP"/>
        </w:rPr>
        <w:t xml:space="preserve"> estimation error </w:t>
      </w:r>
      <w:r w:rsidR="00FE130E">
        <w:rPr>
          <w:lang w:val="en-US" w:eastAsia="ja-JP"/>
        </w:rPr>
        <w:t xml:space="preserve">of the </w:t>
      </w:r>
      <w:proofErr w:type="spellStart"/>
      <w:r w:rsidR="00FE130E">
        <w:rPr>
          <w:lang w:val="en-US" w:eastAsia="ja-JP"/>
        </w:rPr>
        <w:t>LoS</w:t>
      </w:r>
      <w:proofErr w:type="spellEnd"/>
      <w:r w:rsidR="00FE130E">
        <w:rPr>
          <w:lang w:val="en-US" w:eastAsia="ja-JP"/>
        </w:rPr>
        <w:t xml:space="preserve"> links </w:t>
      </w:r>
      <w:r w:rsidR="00C07599">
        <w:rPr>
          <w:lang w:val="en-US" w:eastAsia="ja-JP"/>
        </w:rPr>
        <w:t xml:space="preserve">is </w:t>
      </w:r>
      <w:r w:rsidR="00FE130E">
        <w:rPr>
          <w:lang w:val="en-US" w:eastAsia="ja-JP"/>
        </w:rPr>
        <w:t xml:space="preserve">0.41 m, the 90%tile UE position error has </w:t>
      </w:r>
      <w:r w:rsidR="0025795F">
        <w:rPr>
          <w:lang w:val="en-US" w:eastAsia="ja-JP"/>
        </w:rPr>
        <w:t>risen</w:t>
      </w:r>
      <w:r w:rsidR="00FE130E">
        <w:rPr>
          <w:lang w:val="en-US" w:eastAsia="ja-JP"/>
        </w:rPr>
        <w:t xml:space="preserve"> to 3.12 m.</w:t>
      </w:r>
      <w:r w:rsidR="0025795F">
        <w:rPr>
          <w:lang w:val="en-US" w:eastAsia="ja-JP"/>
        </w:rPr>
        <w:t xml:space="preserve"> This confirms the </w:t>
      </w:r>
      <w:r w:rsidR="002F79DD">
        <w:rPr>
          <w:lang w:val="en-US" w:eastAsia="ja-JP"/>
        </w:rPr>
        <w:t>significant impact of hav</w:t>
      </w:r>
      <w:r w:rsidR="004C6664">
        <w:rPr>
          <w:lang w:val="en-US" w:eastAsia="ja-JP"/>
        </w:rPr>
        <w:t>ing</w:t>
      </w:r>
      <w:r w:rsidR="002F79DD">
        <w:rPr>
          <w:lang w:val="en-US" w:eastAsia="ja-JP"/>
        </w:rPr>
        <w:t xml:space="preserve"> false positive classification errors on the final positioning performance.</w:t>
      </w:r>
    </w:p>
    <w:p w14:paraId="1DB6D90B" w14:textId="68D556F1" w:rsidR="00D86919" w:rsidRDefault="00FA7A70" w:rsidP="00DC40DE">
      <w:pPr>
        <w:rPr>
          <w:lang w:val="en-US" w:eastAsia="ja-JP"/>
        </w:rPr>
      </w:pPr>
      <w:r>
        <w:rPr>
          <w:lang w:val="en-US" w:eastAsia="ja-JP"/>
        </w:rPr>
        <w:lastRenderedPageBreak/>
        <w:t>Such sensitivity to false positive</w:t>
      </w:r>
      <w:r w:rsidR="007A1DA3">
        <w:rPr>
          <w:lang w:val="en-US" w:eastAsia="ja-JP"/>
        </w:rPr>
        <w:t xml:space="preserve"> </w:t>
      </w:r>
      <w:proofErr w:type="spellStart"/>
      <w:r w:rsidR="007A1DA3">
        <w:rPr>
          <w:lang w:val="en-US" w:eastAsia="ja-JP"/>
        </w:rPr>
        <w:t>LoS</w:t>
      </w:r>
      <w:proofErr w:type="spellEnd"/>
      <w:r w:rsidR="007A1DA3">
        <w:rPr>
          <w:lang w:val="en-US" w:eastAsia="ja-JP"/>
        </w:rPr>
        <w:t xml:space="preserve"> classification can be gleaned from the </w:t>
      </w:r>
      <w:r w:rsidR="00D756F7">
        <w:rPr>
          <w:lang w:val="en-US" w:eastAsia="ja-JP"/>
        </w:rPr>
        <w:t xml:space="preserve">L2 </w:t>
      </w:r>
      <w:r w:rsidR="007A1DA3">
        <w:rPr>
          <w:lang w:val="en-US" w:eastAsia="ja-JP"/>
        </w:rPr>
        <w:t xml:space="preserve">loss function </w:t>
      </w:r>
      <w:r w:rsidR="00D756F7">
        <w:rPr>
          <w:lang w:val="en-US" w:eastAsia="ja-JP"/>
        </w:rPr>
        <w:t>definition</w:t>
      </w:r>
      <w:r w:rsidR="00862A27">
        <w:rPr>
          <w:lang w:val="en-US" w:eastAsia="ja-JP"/>
        </w:rPr>
        <w:t xml:space="preserve"> (i.e., s</w:t>
      </w:r>
      <w:r w:rsidR="00862A27">
        <w:t xml:space="preserve">um of </w:t>
      </w:r>
      <w:r w:rsidR="00862A27">
        <w:rPr>
          <w:rStyle w:val="CommentReference"/>
        </w:rPr>
        <w:annotationRef/>
      </w:r>
      <w:r w:rsidR="00862A27">
        <w:t>square</w:t>
      </w:r>
      <w:r w:rsidR="00515825">
        <w:t>d</w:t>
      </w:r>
      <w:r w:rsidR="00862A27">
        <w:t xml:space="preserve"> errors</w:t>
      </w:r>
      <w:r w:rsidR="00862A27">
        <w:rPr>
          <w:lang w:val="en-US" w:eastAsia="ja-JP"/>
        </w:rPr>
        <w:t>)</w:t>
      </w:r>
      <w:r w:rsidR="00D756F7">
        <w:rPr>
          <w:lang w:val="en-US" w:eastAsia="ja-JP"/>
        </w:rPr>
        <w:t xml:space="preserve">. </w:t>
      </w:r>
      <w:r w:rsidR="00A2436D">
        <w:rPr>
          <w:lang w:val="en-US" w:eastAsia="ja-JP"/>
        </w:rPr>
        <w:t>Such loss function</w:t>
      </w:r>
      <w:r w:rsidR="00F134DA">
        <w:rPr>
          <w:lang w:val="en-US" w:eastAsia="ja-JP"/>
        </w:rPr>
        <w:t xml:space="preserve">s force the </w:t>
      </w:r>
      <w:r w:rsidR="00B977F9">
        <w:rPr>
          <w:lang w:val="en-US"/>
        </w:rPr>
        <w:t xml:space="preserve">positioning error </w:t>
      </w:r>
      <w:r w:rsidR="00F134DA">
        <w:rPr>
          <w:lang w:val="en-US" w:eastAsia="ja-JP"/>
        </w:rPr>
        <w:t xml:space="preserve">minimizer to </w:t>
      </w:r>
      <w:r w:rsidR="00030F71">
        <w:rPr>
          <w:lang w:val="en-US" w:eastAsia="ja-JP"/>
        </w:rPr>
        <w:t xml:space="preserve">reduce the errors </w:t>
      </w:r>
      <w:r w:rsidR="00B8592C">
        <w:rPr>
          <w:lang w:val="en-US" w:eastAsia="ja-JP"/>
        </w:rPr>
        <w:t xml:space="preserve">on all reported </w:t>
      </w:r>
      <w:proofErr w:type="spellStart"/>
      <w:r w:rsidR="00B8592C">
        <w:rPr>
          <w:lang w:val="en-US" w:eastAsia="ja-JP"/>
        </w:rPr>
        <w:t>LoS</w:t>
      </w:r>
      <w:proofErr w:type="spellEnd"/>
      <w:r w:rsidR="00B8592C">
        <w:rPr>
          <w:lang w:val="en-US" w:eastAsia="ja-JP"/>
        </w:rPr>
        <w:t xml:space="preserve"> samples</w:t>
      </w:r>
      <w:r w:rsidR="004C1550">
        <w:rPr>
          <w:lang w:val="en-US" w:eastAsia="ja-JP"/>
        </w:rPr>
        <w:t xml:space="preserve">. As a result, </w:t>
      </w:r>
      <w:r w:rsidR="00DC3A5B">
        <w:rPr>
          <w:lang w:val="en-US" w:eastAsia="ja-JP"/>
        </w:rPr>
        <w:t>the minimize</w:t>
      </w:r>
      <w:r w:rsidR="002C448D">
        <w:rPr>
          <w:lang w:val="en-US" w:eastAsia="ja-JP"/>
        </w:rPr>
        <w:t>r tends</w:t>
      </w:r>
      <w:r w:rsidR="00DC3A5B">
        <w:rPr>
          <w:lang w:val="en-US" w:eastAsia="ja-JP"/>
        </w:rPr>
        <w:t xml:space="preserve"> to move the estimate</w:t>
      </w:r>
      <w:r w:rsidR="002F5DF1">
        <w:rPr>
          <w:lang w:val="en-US" w:eastAsia="ja-JP"/>
        </w:rPr>
        <w:t xml:space="preserve">s toward the outliers </w:t>
      </w:r>
      <w:r w:rsidR="00A33D68">
        <w:rPr>
          <w:lang w:val="en-US" w:eastAsia="ja-JP"/>
        </w:rPr>
        <w:t>excessively</w:t>
      </w:r>
      <w:r w:rsidR="00FE363A">
        <w:rPr>
          <w:lang w:val="en-US" w:eastAsia="ja-JP"/>
        </w:rPr>
        <w:t>, which compromise</w:t>
      </w:r>
      <w:r w:rsidR="00A52076">
        <w:rPr>
          <w:lang w:val="en-US" w:eastAsia="ja-JP"/>
        </w:rPr>
        <w:t>s</w:t>
      </w:r>
      <w:r w:rsidR="00FE363A">
        <w:rPr>
          <w:lang w:val="en-US" w:eastAsia="ja-JP"/>
        </w:rPr>
        <w:t xml:space="preserve"> the positioning accuracy negatively even when the </w:t>
      </w:r>
      <w:proofErr w:type="spellStart"/>
      <w:r w:rsidR="00C208C0">
        <w:rPr>
          <w:lang w:val="en-US" w:eastAsia="ja-JP"/>
        </w:rPr>
        <w:t>ToA</w:t>
      </w:r>
      <w:proofErr w:type="spellEnd"/>
      <w:r w:rsidR="00C208C0">
        <w:rPr>
          <w:lang w:val="en-US" w:eastAsia="ja-JP"/>
        </w:rPr>
        <w:t xml:space="preserve"> estimate quality is </w:t>
      </w:r>
      <w:r w:rsidR="00A33356">
        <w:rPr>
          <w:lang w:val="en-US" w:eastAsia="ja-JP"/>
        </w:rPr>
        <w:t>good.</w:t>
      </w:r>
    </w:p>
    <w:p w14:paraId="50215E4C" w14:textId="77777777" w:rsidR="00FA7A70" w:rsidRPr="0036347B" w:rsidRDefault="00FA7A70" w:rsidP="00DC40DE">
      <w:pPr>
        <w:rPr>
          <w:lang w:val="en-US" w:eastAsia="ja-JP"/>
        </w:rPr>
      </w:pPr>
    </w:p>
    <w:p w14:paraId="4F967B36" w14:textId="31BFCB67" w:rsidR="0028318B" w:rsidRDefault="0028318B" w:rsidP="0036347B">
      <w:pPr>
        <w:jc w:val="center"/>
        <w:rPr>
          <w:lang w:val="en-US" w:eastAsia="ja-JP"/>
        </w:rPr>
      </w:pPr>
      <w:r>
        <w:rPr>
          <w:noProof/>
        </w:rPr>
        <w:drawing>
          <wp:inline distT="0" distB="0" distL="0" distR="0" wp14:anchorId="1FB212B0" wp14:editId="1ED5FD97">
            <wp:extent cx="3676650" cy="25717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20">
                      <a:extLst>
                        <a:ext uri="{28A0092B-C50C-407E-A947-70E740481C1C}">
                          <a14:useLocalDpi xmlns:a14="http://schemas.microsoft.com/office/drawing/2010/main" val="0"/>
                        </a:ext>
                      </a:extLst>
                    </a:blip>
                    <a:stretch>
                      <a:fillRect/>
                    </a:stretch>
                  </pic:blipFill>
                  <pic:spPr>
                    <a:xfrm>
                      <a:off x="0" y="0"/>
                      <a:ext cx="3676650" cy="2571750"/>
                    </a:xfrm>
                    <a:prstGeom prst="rect">
                      <a:avLst/>
                    </a:prstGeom>
                  </pic:spPr>
                </pic:pic>
              </a:graphicData>
            </a:graphic>
          </wp:inline>
        </w:drawing>
      </w:r>
    </w:p>
    <w:p w14:paraId="38BCA10B" w14:textId="557DF6C9" w:rsidR="0028318B" w:rsidRPr="00106C5F" w:rsidRDefault="0028318B" w:rsidP="0028318B">
      <w:pPr>
        <w:pStyle w:val="Caption"/>
        <w:rPr>
          <w:lang w:val="en-US" w:eastAsia="ja-JP"/>
        </w:rPr>
      </w:pPr>
      <w:bookmarkStart w:id="12" w:name="_Ref110606797"/>
      <w:r w:rsidRPr="00106C5F">
        <w:rPr>
          <w:lang w:val="en-US"/>
        </w:rPr>
        <w:t xml:space="preserve">Figure </w:t>
      </w:r>
      <w:r w:rsidRPr="00106C5F">
        <w:rPr>
          <w:lang w:val="en-US"/>
        </w:rPr>
        <w:fldChar w:fldCharType="begin"/>
      </w:r>
      <w:r w:rsidRPr="00106C5F">
        <w:rPr>
          <w:lang w:val="en-US"/>
        </w:rPr>
        <w:instrText xml:space="preserve"> SEQ Figure \* ARABIC </w:instrText>
      </w:r>
      <w:r w:rsidRPr="00106C5F">
        <w:rPr>
          <w:lang w:val="en-US"/>
        </w:rPr>
        <w:fldChar w:fldCharType="separate"/>
      </w:r>
      <w:r w:rsidR="000364F5">
        <w:rPr>
          <w:noProof/>
          <w:lang w:val="en-US"/>
        </w:rPr>
        <w:t>6</w:t>
      </w:r>
      <w:r w:rsidRPr="00106C5F">
        <w:rPr>
          <w:lang w:val="en-US"/>
        </w:rPr>
        <w:fldChar w:fldCharType="end"/>
      </w:r>
      <w:bookmarkEnd w:id="12"/>
      <w:r w:rsidRPr="00106C5F">
        <w:rPr>
          <w:lang w:val="en-US"/>
        </w:rPr>
        <w:t xml:space="preserve"> </w:t>
      </w:r>
      <w:r w:rsidR="00451AF7">
        <w:rPr>
          <w:lang w:val="en-US"/>
        </w:rPr>
        <w:t>First t</w:t>
      </w:r>
      <w:r w:rsidR="009841A0">
        <w:rPr>
          <w:lang w:val="en-US"/>
        </w:rPr>
        <w:t>entative p</w:t>
      </w:r>
      <w:r w:rsidRPr="00106C5F">
        <w:rPr>
          <w:lang w:val="en-US"/>
        </w:rPr>
        <w:t>ositioning error distributions</w:t>
      </w:r>
      <w:r w:rsidR="00257966">
        <w:rPr>
          <w:lang w:val="en-US"/>
        </w:rPr>
        <w:t xml:space="preserve"> for using </w:t>
      </w:r>
      <w:r w:rsidR="00FC7012">
        <w:rPr>
          <w:lang w:val="en-US"/>
        </w:rPr>
        <w:t>AI/</w:t>
      </w:r>
      <w:r w:rsidR="00257966">
        <w:rPr>
          <w:lang w:val="en-US"/>
        </w:rPr>
        <w:t xml:space="preserve">ML outputs with conventional </w:t>
      </w:r>
      <w:r w:rsidR="00175F16">
        <w:rPr>
          <w:lang w:val="en-US"/>
        </w:rPr>
        <w:t xml:space="preserve">L2 error minimizing </w:t>
      </w:r>
      <w:r w:rsidR="00257966">
        <w:rPr>
          <w:lang w:val="en-US"/>
        </w:rPr>
        <w:t>positioning solutions</w:t>
      </w:r>
      <w:r w:rsidR="00DE3324">
        <w:rPr>
          <w:lang w:val="en-US"/>
        </w:rPr>
        <w:t xml:space="preserve"> on the first test dataset.</w:t>
      </w:r>
    </w:p>
    <w:p w14:paraId="633B594E" w14:textId="2194F7F2" w:rsidR="0076655D" w:rsidRDefault="0076655D" w:rsidP="00DC40DE">
      <w:pPr>
        <w:rPr>
          <w:lang w:val="en-US" w:eastAsia="ja-JP"/>
        </w:rPr>
      </w:pPr>
    </w:p>
    <w:p w14:paraId="3D9BCC9C" w14:textId="45CB1551" w:rsidR="006E611E" w:rsidRDefault="00935915" w:rsidP="00DC40DE">
      <w:pPr>
        <w:rPr>
          <w:lang w:val="en-US"/>
        </w:rPr>
      </w:pPr>
      <w:r>
        <w:rPr>
          <w:lang w:val="en-US" w:eastAsia="ja-JP"/>
        </w:rPr>
        <w:t xml:space="preserve">As discussed in the last section, it is possible to bias the </w:t>
      </w:r>
      <w:proofErr w:type="spellStart"/>
      <w:r>
        <w:rPr>
          <w:lang w:val="en-US" w:eastAsia="ja-JP"/>
        </w:rPr>
        <w:t>LoS</w:t>
      </w:r>
      <w:proofErr w:type="spellEnd"/>
      <w:r>
        <w:rPr>
          <w:lang w:val="en-US" w:eastAsia="ja-JP"/>
        </w:rPr>
        <w:t xml:space="preserve"> logit decision </w:t>
      </w:r>
      <w:r w:rsidR="0045772B">
        <w:rPr>
          <w:lang w:val="en-US" w:eastAsia="ja-JP"/>
        </w:rPr>
        <w:t xml:space="preserve">boundary to reduce false positive </w:t>
      </w:r>
      <w:r w:rsidR="00942DFE">
        <w:rPr>
          <w:lang w:val="en-US" w:eastAsia="ja-JP"/>
        </w:rPr>
        <w:t xml:space="preserve">probabilities. </w:t>
      </w:r>
      <w:r w:rsidR="003F29B3">
        <w:rPr>
          <w:lang w:val="en-US" w:eastAsia="ja-JP"/>
        </w:rPr>
        <w:t xml:space="preserve">With such biasing, one can reduce the probability of having false positives in any of the 18 </w:t>
      </w:r>
      <w:proofErr w:type="spellStart"/>
      <w:r w:rsidR="003F29B3">
        <w:rPr>
          <w:lang w:val="en-US" w:eastAsia="ja-JP"/>
        </w:rPr>
        <w:t>LoS</w:t>
      </w:r>
      <w:proofErr w:type="spellEnd"/>
      <w:r w:rsidR="003F29B3">
        <w:rPr>
          <w:lang w:val="en-US" w:eastAsia="ja-JP"/>
        </w:rPr>
        <w:t>/</w:t>
      </w:r>
      <w:proofErr w:type="spellStart"/>
      <w:r w:rsidR="003F29B3">
        <w:rPr>
          <w:lang w:val="en-US" w:eastAsia="ja-JP"/>
        </w:rPr>
        <w:t>ToA</w:t>
      </w:r>
      <w:proofErr w:type="spellEnd"/>
      <w:r w:rsidR="003F29B3">
        <w:rPr>
          <w:lang w:val="en-US" w:eastAsia="ja-JP"/>
        </w:rPr>
        <w:t xml:space="preserve"> reports for a UE to 2.</w:t>
      </w:r>
      <w:r w:rsidR="003F7AFF">
        <w:rPr>
          <w:lang w:val="en-US" w:eastAsia="ja-JP"/>
        </w:rPr>
        <w:t>4</w:t>
      </w:r>
      <w:r w:rsidR="003F29B3">
        <w:rPr>
          <w:lang w:val="en-US" w:eastAsia="ja-JP"/>
        </w:rPr>
        <w:t>%.</w:t>
      </w:r>
      <w:r w:rsidR="001A5EF2">
        <w:rPr>
          <w:lang w:val="en-US" w:eastAsia="ja-JP"/>
        </w:rPr>
        <w:t xml:space="preserve"> Using </w:t>
      </w:r>
      <w:r w:rsidR="00CB2E72">
        <w:rPr>
          <w:lang w:val="en-US" w:eastAsia="ja-JP"/>
        </w:rPr>
        <w:t xml:space="preserve">these </w:t>
      </w:r>
      <w:proofErr w:type="spellStart"/>
      <w:r w:rsidR="00CB2E72">
        <w:rPr>
          <w:lang w:val="en-US" w:eastAsia="ja-JP"/>
        </w:rPr>
        <w:t>LoS</w:t>
      </w:r>
      <w:proofErr w:type="spellEnd"/>
      <w:r w:rsidR="00CB2E72">
        <w:rPr>
          <w:lang w:val="en-US" w:eastAsia="ja-JP"/>
        </w:rPr>
        <w:t xml:space="preserve"> classification reports</w:t>
      </w:r>
      <w:r w:rsidR="00C70DAD">
        <w:rPr>
          <w:lang w:val="en-US" w:eastAsia="ja-JP"/>
        </w:rPr>
        <w:t xml:space="preserve"> from the TRPs with the </w:t>
      </w:r>
      <w:r w:rsidR="00F93441">
        <w:rPr>
          <w:lang w:val="en-US"/>
        </w:rPr>
        <w:t>conventional</w:t>
      </w:r>
      <w:r w:rsidR="00F93441">
        <w:rPr>
          <w:lang w:val="en-US" w:eastAsia="ja-JP"/>
        </w:rPr>
        <w:t xml:space="preserve"> </w:t>
      </w:r>
      <w:r w:rsidR="00C70DAD">
        <w:rPr>
          <w:lang w:val="en-US" w:eastAsia="ja-JP"/>
        </w:rPr>
        <w:t>position</w:t>
      </w:r>
      <w:r w:rsidR="00F93441">
        <w:rPr>
          <w:lang w:val="en-US" w:eastAsia="ja-JP"/>
        </w:rPr>
        <w:t>ing solution</w:t>
      </w:r>
      <w:r w:rsidR="00C70DAD">
        <w:rPr>
          <w:lang w:val="en-US" w:eastAsia="ja-JP"/>
        </w:rPr>
        <w:t xml:space="preserve"> described in the above, the distribution of positioning error is shown in</w:t>
      </w:r>
      <w:r w:rsidR="003C5C38">
        <w:rPr>
          <w:lang w:val="en-US" w:eastAsia="ja-JP"/>
        </w:rPr>
        <w:t xml:space="preserve"> </w:t>
      </w:r>
      <w:r w:rsidR="003C5C38">
        <w:rPr>
          <w:lang w:val="en-US" w:eastAsia="ja-JP"/>
        </w:rPr>
        <w:fldChar w:fldCharType="begin"/>
      </w:r>
      <w:r w:rsidR="003C5C38">
        <w:rPr>
          <w:lang w:val="en-US" w:eastAsia="ja-JP"/>
        </w:rPr>
        <w:instrText xml:space="preserve"> REF _Ref110607477 \h </w:instrText>
      </w:r>
      <w:r w:rsidR="003C5C38">
        <w:rPr>
          <w:lang w:val="en-US" w:eastAsia="ja-JP"/>
        </w:rPr>
      </w:r>
      <w:r w:rsidR="003C5C38">
        <w:rPr>
          <w:lang w:val="en-US" w:eastAsia="ja-JP"/>
        </w:rPr>
        <w:fldChar w:fldCharType="separate"/>
      </w:r>
      <w:r w:rsidR="000364F5" w:rsidRPr="00106C5F">
        <w:rPr>
          <w:lang w:val="en-US"/>
        </w:rPr>
        <w:t xml:space="preserve">Figure </w:t>
      </w:r>
      <w:r w:rsidR="000364F5">
        <w:rPr>
          <w:noProof/>
          <w:lang w:val="en-US"/>
        </w:rPr>
        <w:t>7</w:t>
      </w:r>
      <w:r w:rsidR="003C5C38">
        <w:rPr>
          <w:lang w:val="en-US" w:eastAsia="ja-JP"/>
        </w:rPr>
        <w:fldChar w:fldCharType="end"/>
      </w:r>
      <w:r w:rsidR="003C5C38">
        <w:rPr>
          <w:lang w:val="en-US" w:eastAsia="ja-JP"/>
        </w:rPr>
        <w:t xml:space="preserve">. </w:t>
      </w:r>
      <w:r w:rsidR="005A0F46">
        <w:rPr>
          <w:lang w:val="en-US" w:eastAsia="ja-JP"/>
        </w:rPr>
        <w:t xml:space="preserve">It can be observed that the 90%tile UE position error has been reduced to 0.48 m, which is at similar range as the 90%tile </w:t>
      </w:r>
      <w:proofErr w:type="spellStart"/>
      <w:r w:rsidR="005A0F46">
        <w:rPr>
          <w:lang w:val="en-US" w:eastAsia="ja-JP"/>
        </w:rPr>
        <w:t>ToA</w:t>
      </w:r>
      <w:proofErr w:type="spellEnd"/>
      <w:r w:rsidR="005A0F46">
        <w:rPr>
          <w:lang w:val="en-US" w:eastAsia="ja-JP"/>
        </w:rPr>
        <w:t xml:space="preserve"> estimation errors.</w:t>
      </w:r>
    </w:p>
    <w:p w14:paraId="5E0F3AB8" w14:textId="77777777" w:rsidR="004878ED" w:rsidRDefault="004878ED" w:rsidP="00DC40DE">
      <w:pPr>
        <w:rPr>
          <w:lang w:val="en-US"/>
        </w:rPr>
      </w:pPr>
    </w:p>
    <w:p w14:paraId="558C6DDD" w14:textId="54799E11" w:rsidR="004878ED" w:rsidRPr="005A18AB" w:rsidRDefault="004878ED" w:rsidP="00515825">
      <w:pPr>
        <w:pStyle w:val="Observation"/>
        <w:overflowPunct/>
        <w:autoSpaceDE/>
        <w:autoSpaceDN/>
        <w:adjustRightInd/>
        <w:spacing w:line="259" w:lineRule="auto"/>
        <w:ind w:left="1710" w:hanging="1710"/>
        <w:textAlignment w:val="auto"/>
        <w:rPr>
          <w:lang w:val="en-US"/>
        </w:rPr>
      </w:pPr>
      <w:bookmarkStart w:id="13" w:name="_Toc111221759"/>
      <w:proofErr w:type="spellStart"/>
      <w:r>
        <w:rPr>
          <w:lang w:val="en-US"/>
        </w:rPr>
        <w:t>LoS</w:t>
      </w:r>
      <w:proofErr w:type="spellEnd"/>
      <w:r>
        <w:rPr>
          <w:lang w:val="en-US"/>
        </w:rPr>
        <w:t xml:space="preserve"> classification false positives can cause significant degradation to conventional </w:t>
      </w:r>
      <w:r w:rsidR="008926A6">
        <w:rPr>
          <w:lang w:val="en-US"/>
        </w:rPr>
        <w:t xml:space="preserve">UL-TDOA </w:t>
      </w:r>
      <w:r>
        <w:rPr>
          <w:lang w:val="en-US"/>
        </w:rPr>
        <w:t xml:space="preserve">positioning solutions using L2 loss functions </w:t>
      </w:r>
      <w:r w:rsidR="009118DE">
        <w:rPr>
          <w:lang w:val="en-US"/>
        </w:rPr>
        <w:t xml:space="preserve">minimization </w:t>
      </w:r>
      <w:r>
        <w:rPr>
          <w:lang w:val="en-US"/>
        </w:rPr>
        <w:t xml:space="preserve">even with reliable </w:t>
      </w:r>
      <w:proofErr w:type="spellStart"/>
      <w:r>
        <w:rPr>
          <w:lang w:val="en-US"/>
        </w:rPr>
        <w:t>ToA</w:t>
      </w:r>
      <w:proofErr w:type="spellEnd"/>
      <w:r>
        <w:rPr>
          <w:lang w:val="en-US"/>
        </w:rPr>
        <w:t xml:space="preserve"> estimates. Performance can be improved by biasing the </w:t>
      </w:r>
      <w:proofErr w:type="spellStart"/>
      <w:r>
        <w:rPr>
          <w:lang w:val="en-US"/>
        </w:rPr>
        <w:t>LoS</w:t>
      </w:r>
      <w:proofErr w:type="spellEnd"/>
      <w:r>
        <w:rPr>
          <w:lang w:val="en-US"/>
        </w:rPr>
        <w:t xml:space="preserve"> logit decision boundary with domain knowledge. Alternatively, preferential weighting between the two classes of classification errors/entropy can be introduced into the training loss function.</w:t>
      </w:r>
      <w:bookmarkEnd w:id="13"/>
    </w:p>
    <w:p w14:paraId="4F8C42D5" w14:textId="5282666F" w:rsidR="00634E7B" w:rsidRDefault="00634E7B" w:rsidP="00DC40DE">
      <w:pPr>
        <w:rPr>
          <w:lang w:val="en-US"/>
        </w:rPr>
      </w:pPr>
    </w:p>
    <w:p w14:paraId="0A91FD87" w14:textId="25EB0017" w:rsidR="00B06FA1" w:rsidRDefault="000C0324" w:rsidP="0036347B">
      <w:pPr>
        <w:jc w:val="center"/>
        <w:rPr>
          <w:lang w:val="en-US" w:eastAsia="ja-JP"/>
        </w:rPr>
      </w:pPr>
      <w:r>
        <w:rPr>
          <w:noProof/>
        </w:rPr>
        <w:lastRenderedPageBreak/>
        <w:drawing>
          <wp:inline distT="0" distB="0" distL="0" distR="0" wp14:anchorId="29DCA271" wp14:editId="01DC63AA">
            <wp:extent cx="3676650" cy="2571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21">
                      <a:extLst>
                        <a:ext uri="{28A0092B-C50C-407E-A947-70E740481C1C}">
                          <a14:useLocalDpi xmlns:a14="http://schemas.microsoft.com/office/drawing/2010/main" val="0"/>
                        </a:ext>
                      </a:extLst>
                    </a:blip>
                    <a:stretch>
                      <a:fillRect/>
                    </a:stretch>
                  </pic:blipFill>
                  <pic:spPr>
                    <a:xfrm>
                      <a:off x="0" y="0"/>
                      <a:ext cx="3676650" cy="2571750"/>
                    </a:xfrm>
                    <a:prstGeom prst="rect">
                      <a:avLst/>
                    </a:prstGeom>
                  </pic:spPr>
                </pic:pic>
              </a:graphicData>
            </a:graphic>
          </wp:inline>
        </w:drawing>
      </w:r>
    </w:p>
    <w:p w14:paraId="761883F4" w14:textId="05D5CD13" w:rsidR="000C0324" w:rsidRPr="00106C5F" w:rsidRDefault="000C0324">
      <w:pPr>
        <w:pStyle w:val="Caption"/>
        <w:rPr>
          <w:lang w:val="en-US" w:eastAsia="ja-JP"/>
        </w:rPr>
      </w:pPr>
      <w:bookmarkStart w:id="14" w:name="_Ref110607477"/>
      <w:r w:rsidRPr="00106C5F">
        <w:rPr>
          <w:lang w:val="en-US"/>
        </w:rPr>
        <w:t xml:space="preserve">Figure </w:t>
      </w:r>
      <w:r w:rsidRPr="00106C5F">
        <w:rPr>
          <w:lang w:val="en-US"/>
        </w:rPr>
        <w:fldChar w:fldCharType="begin"/>
      </w:r>
      <w:r w:rsidRPr="00106C5F">
        <w:rPr>
          <w:lang w:val="en-US"/>
        </w:rPr>
        <w:instrText xml:space="preserve"> SEQ Figure \* ARABIC </w:instrText>
      </w:r>
      <w:r w:rsidRPr="00106C5F">
        <w:rPr>
          <w:lang w:val="en-US"/>
        </w:rPr>
        <w:fldChar w:fldCharType="separate"/>
      </w:r>
      <w:r w:rsidR="000364F5">
        <w:rPr>
          <w:noProof/>
          <w:lang w:val="en-US"/>
        </w:rPr>
        <w:t>7</w:t>
      </w:r>
      <w:r w:rsidRPr="00106C5F">
        <w:rPr>
          <w:lang w:val="en-US"/>
        </w:rPr>
        <w:fldChar w:fldCharType="end"/>
      </w:r>
      <w:bookmarkEnd w:id="14"/>
      <w:r w:rsidRPr="00106C5F">
        <w:rPr>
          <w:lang w:val="en-US"/>
        </w:rPr>
        <w:t xml:space="preserve"> </w:t>
      </w:r>
      <w:r w:rsidR="00451AF7">
        <w:rPr>
          <w:lang w:val="en-US"/>
        </w:rPr>
        <w:t xml:space="preserve">Second tentative </w:t>
      </w:r>
      <w:r>
        <w:rPr>
          <w:lang w:val="en-US"/>
        </w:rPr>
        <w:t>p</w:t>
      </w:r>
      <w:r w:rsidRPr="00106C5F">
        <w:rPr>
          <w:lang w:val="en-US"/>
        </w:rPr>
        <w:t>ositioning error distributions</w:t>
      </w:r>
      <w:r>
        <w:rPr>
          <w:lang w:val="en-US"/>
        </w:rPr>
        <w:t xml:space="preserve"> for using </w:t>
      </w:r>
      <w:r w:rsidR="00DE5C8E">
        <w:rPr>
          <w:lang w:val="en-US"/>
        </w:rPr>
        <w:t>AI/</w:t>
      </w:r>
      <w:r>
        <w:rPr>
          <w:lang w:val="en-US"/>
        </w:rPr>
        <w:t xml:space="preserve">ML outputs with conventional </w:t>
      </w:r>
      <w:r w:rsidR="00175F16">
        <w:rPr>
          <w:lang w:val="en-US"/>
        </w:rPr>
        <w:t xml:space="preserve">L2 error minimizing </w:t>
      </w:r>
      <w:r>
        <w:rPr>
          <w:lang w:val="en-US"/>
        </w:rPr>
        <w:t>positioning solutions</w:t>
      </w:r>
      <w:r w:rsidR="00945A28">
        <w:rPr>
          <w:lang w:val="en-US"/>
        </w:rPr>
        <w:t xml:space="preserve"> on the first </w:t>
      </w:r>
      <w:r w:rsidR="00DE3324">
        <w:rPr>
          <w:lang w:val="en-US"/>
        </w:rPr>
        <w:t xml:space="preserve">test </w:t>
      </w:r>
      <w:r w:rsidR="00945A28">
        <w:rPr>
          <w:lang w:val="en-US"/>
        </w:rPr>
        <w:t>dataset</w:t>
      </w:r>
      <w:r w:rsidR="00175F16">
        <w:rPr>
          <w:lang w:val="en-US"/>
        </w:rPr>
        <w:t xml:space="preserve"> </w:t>
      </w:r>
      <w:r w:rsidR="007C6D87">
        <w:rPr>
          <w:lang w:val="en-US"/>
        </w:rPr>
        <w:t xml:space="preserve">with biased </w:t>
      </w:r>
      <w:proofErr w:type="spellStart"/>
      <w:r w:rsidR="007C6D87">
        <w:rPr>
          <w:lang w:val="en-US"/>
        </w:rPr>
        <w:t>LoS</w:t>
      </w:r>
      <w:proofErr w:type="spellEnd"/>
      <w:r w:rsidR="007C6D87">
        <w:rPr>
          <w:lang w:val="en-US"/>
        </w:rPr>
        <w:t xml:space="preserve"> classification reports</w:t>
      </w:r>
      <w:r>
        <w:rPr>
          <w:lang w:val="en-US"/>
        </w:rPr>
        <w:t>.</w:t>
      </w:r>
    </w:p>
    <w:p w14:paraId="5E360806" w14:textId="77777777" w:rsidR="006A7F11" w:rsidRDefault="006A7F11" w:rsidP="006A7F11">
      <w:pPr>
        <w:rPr>
          <w:lang w:val="en-US" w:eastAsia="ja-JP"/>
        </w:rPr>
      </w:pPr>
    </w:p>
    <w:p w14:paraId="59DEBCC6" w14:textId="77777777" w:rsidR="006A7F11" w:rsidRPr="00426484" w:rsidRDefault="006A7F11" w:rsidP="006A7F11">
      <w:pPr>
        <w:rPr>
          <w:iCs/>
          <w:lang w:val="en-US" w:eastAsia="ja-JP"/>
        </w:rPr>
      </w:pPr>
      <w:r>
        <w:rPr>
          <w:lang w:val="en-US" w:eastAsia="ja-JP"/>
        </w:rPr>
        <w:t xml:space="preserve">It is noted that the exiting IE </w:t>
      </w:r>
      <w:r w:rsidRPr="00D953A3">
        <w:rPr>
          <w:i/>
        </w:rPr>
        <w:t>LOS-NLOS-Indicator</w:t>
      </w:r>
      <w:r>
        <w:rPr>
          <w:iCs/>
        </w:rPr>
        <w:t xml:space="preserve"> in LPP (see TS 37.3755 v17.1.0) provide the option to report soft value, i.e., </w:t>
      </w:r>
      <w:r w:rsidRPr="006A748F">
        <w:rPr>
          <w:iCs/>
        </w:rPr>
        <w:t>the likelihood of a LOS propagation path</w:t>
      </w:r>
      <w:r>
        <w:rPr>
          <w:iCs/>
        </w:rPr>
        <w:t xml:space="preserve">. Thus this study points out that future studies can consider building a ML model that generates soft values (or both hard and soft values) for </w:t>
      </w:r>
      <w:proofErr w:type="spellStart"/>
      <w:r>
        <w:rPr>
          <w:iCs/>
        </w:rPr>
        <w:t>LoS</w:t>
      </w:r>
      <w:proofErr w:type="spellEnd"/>
      <w:r>
        <w:rPr>
          <w:iCs/>
        </w:rPr>
        <w:t xml:space="preserve"> indication, which provides more information to the </w:t>
      </w:r>
      <w:r>
        <w:rPr>
          <w:lang w:val="en-US" w:eastAsia="ja-JP"/>
        </w:rPr>
        <w:t>positioning error minimizer and helps to improve positioning accuracy</w:t>
      </w:r>
      <w:r>
        <w:rPr>
          <w:iCs/>
        </w:rPr>
        <w:t xml:space="preserve">. </w:t>
      </w:r>
    </w:p>
    <w:p w14:paraId="50FCD5AA" w14:textId="77777777" w:rsidR="006A7F11" w:rsidRPr="00D953A3" w:rsidRDefault="006A7F11" w:rsidP="006A7F11">
      <w:pPr>
        <w:pStyle w:val="PL"/>
      </w:pPr>
      <w:r w:rsidRPr="00D953A3">
        <w:t>LOS-NLOS-Indicator-r17 ::= SEQUENCE {</w:t>
      </w:r>
    </w:p>
    <w:p w14:paraId="0E9DBD84" w14:textId="77777777" w:rsidR="006A7F11" w:rsidRPr="00D953A3" w:rsidRDefault="006A7F11" w:rsidP="006A7F11">
      <w:pPr>
        <w:pStyle w:val="PL"/>
        <w:rPr>
          <w:snapToGrid w:val="0"/>
        </w:rPr>
      </w:pPr>
      <w:r w:rsidRPr="00D953A3">
        <w:rPr>
          <w:snapToGrid w:val="0"/>
        </w:rPr>
        <w:tab/>
        <w:t>indicator-r17</w:t>
      </w:r>
      <w:r w:rsidRPr="00D953A3">
        <w:rPr>
          <w:snapToGrid w:val="0"/>
        </w:rPr>
        <w:tab/>
      </w:r>
      <w:r w:rsidRPr="00D953A3">
        <w:rPr>
          <w:snapToGrid w:val="0"/>
        </w:rPr>
        <w:tab/>
      </w:r>
      <w:r w:rsidRPr="00D953A3">
        <w:rPr>
          <w:snapToGrid w:val="0"/>
        </w:rPr>
        <w:tab/>
        <w:t>CHOICE {</w:t>
      </w:r>
    </w:p>
    <w:p w14:paraId="547C33DD" w14:textId="77777777" w:rsidR="006A7F11" w:rsidRPr="00D953A3" w:rsidRDefault="006A7F11" w:rsidP="006A7F11">
      <w:pPr>
        <w:pStyle w:val="PL"/>
        <w:rPr>
          <w:snapToGrid w:val="0"/>
        </w:rPr>
      </w:pPr>
      <w:r w:rsidRPr="00D953A3">
        <w:rPr>
          <w:snapToGrid w:val="0"/>
        </w:rPr>
        <w:tab/>
      </w:r>
      <w:r w:rsidRPr="00D953A3">
        <w:rPr>
          <w:snapToGrid w:val="0"/>
        </w:rPr>
        <w:tab/>
      </w:r>
      <w:r w:rsidRPr="00D953A3">
        <w:rPr>
          <w:snapToGrid w:val="0"/>
        </w:rPr>
        <w:tab/>
        <w:t>soft-r17</w:t>
      </w:r>
      <w:r w:rsidRPr="00D953A3">
        <w:rPr>
          <w:snapToGrid w:val="0"/>
        </w:rPr>
        <w:tab/>
      </w:r>
      <w:r w:rsidRPr="00D953A3">
        <w:rPr>
          <w:snapToGrid w:val="0"/>
        </w:rPr>
        <w:tab/>
      </w:r>
      <w:r w:rsidRPr="00D953A3">
        <w:rPr>
          <w:snapToGrid w:val="0"/>
        </w:rPr>
        <w:tab/>
      </w:r>
      <w:r w:rsidRPr="00D953A3">
        <w:rPr>
          <w:snapToGrid w:val="0"/>
        </w:rPr>
        <w:tab/>
        <w:t>INTEGER (0..10),</w:t>
      </w:r>
    </w:p>
    <w:p w14:paraId="3BDE86FE" w14:textId="77777777" w:rsidR="006A7F11" w:rsidRPr="00D953A3" w:rsidRDefault="006A7F11" w:rsidP="006A7F11">
      <w:pPr>
        <w:pStyle w:val="PL"/>
        <w:rPr>
          <w:snapToGrid w:val="0"/>
        </w:rPr>
      </w:pPr>
      <w:r w:rsidRPr="00D953A3">
        <w:rPr>
          <w:snapToGrid w:val="0"/>
        </w:rPr>
        <w:tab/>
      </w:r>
      <w:r w:rsidRPr="00D953A3">
        <w:rPr>
          <w:snapToGrid w:val="0"/>
        </w:rPr>
        <w:tab/>
      </w:r>
      <w:r w:rsidRPr="00D953A3">
        <w:rPr>
          <w:snapToGrid w:val="0"/>
        </w:rPr>
        <w:tab/>
        <w:t>hard-r17</w:t>
      </w:r>
      <w:r w:rsidRPr="00D953A3">
        <w:rPr>
          <w:snapToGrid w:val="0"/>
        </w:rPr>
        <w:tab/>
      </w:r>
      <w:r w:rsidRPr="00D953A3">
        <w:rPr>
          <w:snapToGrid w:val="0"/>
        </w:rPr>
        <w:tab/>
      </w:r>
      <w:r w:rsidRPr="00D953A3">
        <w:rPr>
          <w:snapToGrid w:val="0"/>
        </w:rPr>
        <w:tab/>
      </w:r>
      <w:r w:rsidRPr="00D953A3">
        <w:rPr>
          <w:snapToGrid w:val="0"/>
        </w:rPr>
        <w:tab/>
        <w:t>BOOLEAN</w:t>
      </w:r>
    </w:p>
    <w:p w14:paraId="62ED92B7" w14:textId="77777777" w:rsidR="006A7F11" w:rsidRPr="00D953A3" w:rsidRDefault="006A7F11" w:rsidP="006A7F11">
      <w:pPr>
        <w:pStyle w:val="PL"/>
        <w:rPr>
          <w:snapToGrid w:val="0"/>
        </w:rPr>
      </w:pPr>
      <w:r w:rsidRPr="00D953A3">
        <w:rPr>
          <w:snapToGrid w:val="0"/>
        </w:rPr>
        <w:tab/>
      </w:r>
      <w:r w:rsidRPr="00D953A3">
        <w:rPr>
          <w:snapToGrid w:val="0"/>
        </w:rPr>
        <w:tab/>
      </w:r>
      <w:r w:rsidRPr="00D953A3">
        <w:rPr>
          <w:snapToGrid w:val="0"/>
        </w:rPr>
        <w:tab/>
        <w:t>},</w:t>
      </w:r>
    </w:p>
    <w:p w14:paraId="4F226B85" w14:textId="77777777" w:rsidR="006A7F11" w:rsidRPr="00D953A3" w:rsidRDefault="006A7F11" w:rsidP="006A7F11">
      <w:pPr>
        <w:pStyle w:val="PL"/>
      </w:pPr>
      <w:r w:rsidRPr="00D953A3">
        <w:tab/>
        <w:t>...</w:t>
      </w:r>
    </w:p>
    <w:p w14:paraId="76839C83" w14:textId="77777777" w:rsidR="006A7F11" w:rsidRPr="00D953A3" w:rsidRDefault="006A7F11" w:rsidP="006A7F11">
      <w:pPr>
        <w:pStyle w:val="PL"/>
        <w:rPr>
          <w:snapToGrid w:val="0"/>
        </w:rPr>
      </w:pPr>
      <w:r w:rsidRPr="00D953A3">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A7F11" w:rsidRPr="00D953A3" w14:paraId="696496CE" w14:textId="77777777" w:rsidTr="00126151">
        <w:trPr>
          <w:cantSplit/>
          <w:tblHeader/>
        </w:trPr>
        <w:tc>
          <w:tcPr>
            <w:tcW w:w="9639" w:type="dxa"/>
          </w:tcPr>
          <w:p w14:paraId="32184D92" w14:textId="77777777" w:rsidR="006A7F11" w:rsidRPr="00D953A3" w:rsidRDefault="006A7F11" w:rsidP="00126151">
            <w:pPr>
              <w:pStyle w:val="TAH"/>
              <w:keepNext w:val="0"/>
              <w:keepLines w:val="0"/>
              <w:widowControl w:val="0"/>
            </w:pPr>
            <w:r w:rsidRPr="00D953A3">
              <w:rPr>
                <w:i/>
              </w:rPr>
              <w:t>LOS-NLOS-Indicator</w:t>
            </w:r>
            <w:r w:rsidRPr="00D953A3">
              <w:rPr>
                <w:iCs/>
                <w:noProof/>
              </w:rPr>
              <w:t xml:space="preserve"> field descriptions</w:t>
            </w:r>
          </w:p>
        </w:tc>
      </w:tr>
      <w:tr w:rsidR="006A7F11" w:rsidRPr="00D953A3" w14:paraId="0CA0509C" w14:textId="77777777" w:rsidTr="00126151">
        <w:trPr>
          <w:cantSplit/>
          <w:tblHeader/>
        </w:trPr>
        <w:tc>
          <w:tcPr>
            <w:tcW w:w="9639" w:type="dxa"/>
          </w:tcPr>
          <w:p w14:paraId="52FA4296" w14:textId="77777777" w:rsidR="006A7F11" w:rsidRPr="00D953A3" w:rsidRDefault="006A7F11" w:rsidP="00126151">
            <w:pPr>
              <w:pStyle w:val="TAL"/>
              <w:keepNext w:val="0"/>
              <w:keepLines w:val="0"/>
              <w:rPr>
                <w:b/>
                <w:bCs/>
                <w:i/>
                <w:iCs/>
                <w:snapToGrid w:val="0"/>
              </w:rPr>
            </w:pPr>
            <w:r w:rsidRPr="00D953A3">
              <w:rPr>
                <w:b/>
                <w:bCs/>
                <w:i/>
                <w:iCs/>
                <w:snapToGrid w:val="0"/>
              </w:rPr>
              <w:t>indicator</w:t>
            </w:r>
          </w:p>
          <w:p w14:paraId="65D967F4" w14:textId="77777777" w:rsidR="006A7F11" w:rsidRPr="00D953A3" w:rsidRDefault="006A7F11" w:rsidP="00126151">
            <w:pPr>
              <w:pStyle w:val="TAL"/>
              <w:keepNext w:val="0"/>
              <w:keepLines w:val="0"/>
              <w:rPr>
                <w:bCs/>
                <w:noProof/>
              </w:rPr>
            </w:pPr>
            <w:r w:rsidRPr="00D953A3">
              <w:rPr>
                <w:snapToGrid w:val="0"/>
              </w:rPr>
              <w:t xml:space="preserve">This field provides information on the likelihood of a Line-of-Sight propagation path from the source to the receiver </w:t>
            </w:r>
            <w:r w:rsidRPr="00D953A3">
              <w:rPr>
                <w:bCs/>
                <w:noProof/>
              </w:rPr>
              <w:t>and has the following choices:</w:t>
            </w:r>
          </w:p>
          <w:p w14:paraId="6075F852" w14:textId="77777777" w:rsidR="006A7F11" w:rsidRPr="00D953A3" w:rsidRDefault="006A7F11" w:rsidP="00126151">
            <w:pPr>
              <w:pStyle w:val="B1"/>
              <w:spacing w:after="0"/>
              <w:rPr>
                <w:rFonts w:ascii="Arial" w:hAnsi="Arial" w:cs="Arial"/>
                <w:noProof/>
                <w:sz w:val="18"/>
                <w:szCs w:val="18"/>
              </w:rPr>
            </w:pPr>
            <w:r w:rsidRPr="00D953A3">
              <w:rPr>
                <w:rFonts w:ascii="Arial" w:hAnsi="Arial" w:cs="Arial"/>
                <w:noProof/>
                <w:sz w:val="18"/>
                <w:szCs w:val="18"/>
              </w:rPr>
              <w:t>-</w:t>
            </w:r>
            <w:r w:rsidRPr="00D953A3">
              <w:rPr>
                <w:rFonts w:ascii="Arial" w:hAnsi="Arial" w:cs="Arial"/>
                <w:snapToGrid w:val="0"/>
                <w:sz w:val="18"/>
                <w:szCs w:val="18"/>
              </w:rPr>
              <w:tab/>
            </w:r>
            <w:r w:rsidRPr="00D953A3">
              <w:rPr>
                <w:rFonts w:ascii="Arial" w:hAnsi="Arial" w:cs="Arial"/>
                <w:b/>
                <w:i/>
                <w:noProof/>
                <w:sz w:val="18"/>
                <w:szCs w:val="18"/>
              </w:rPr>
              <w:t>soft</w:t>
            </w:r>
            <w:r w:rsidRPr="00D953A3">
              <w:rPr>
                <w:rFonts w:ascii="Arial" w:hAnsi="Arial" w:cs="Arial"/>
                <w:noProof/>
                <w:sz w:val="18"/>
                <w:szCs w:val="18"/>
              </w:rPr>
              <w:t>: This field specifies the likelihood of a LOS propagation path in the range between 0 and 1 with 0.1 steps resolution. Value '0' indicates NLOS and values '1' through '10' provide an estimate of the propability for a LOS propagation path between source and receiver.</w:t>
            </w:r>
            <w:r w:rsidRPr="00D953A3">
              <w:rPr>
                <w:rFonts w:ascii="Arial" w:hAnsi="Arial" w:cs="Arial"/>
                <w:noProof/>
                <w:sz w:val="18"/>
                <w:szCs w:val="18"/>
              </w:rPr>
              <w:br/>
              <w:t>Scale factor 0.1; range 0 to 1.</w:t>
            </w:r>
          </w:p>
          <w:p w14:paraId="28C44538" w14:textId="77777777" w:rsidR="006A7F11" w:rsidRPr="00D953A3" w:rsidRDefault="006A7F11" w:rsidP="00126151">
            <w:pPr>
              <w:pStyle w:val="B1"/>
              <w:spacing w:after="0"/>
              <w:rPr>
                <w:rFonts w:ascii="Arial" w:hAnsi="Arial" w:cs="Arial"/>
                <w:noProof/>
                <w:sz w:val="18"/>
                <w:szCs w:val="18"/>
              </w:rPr>
            </w:pPr>
            <w:r w:rsidRPr="00D953A3">
              <w:rPr>
                <w:noProof/>
              </w:rPr>
              <w:t>-</w:t>
            </w:r>
            <w:r w:rsidRPr="00D953A3">
              <w:rPr>
                <w:snapToGrid w:val="0"/>
              </w:rPr>
              <w:tab/>
            </w:r>
            <w:r w:rsidRPr="00D953A3">
              <w:rPr>
                <w:rFonts w:ascii="Arial" w:hAnsi="Arial" w:cs="Arial"/>
                <w:b/>
                <w:i/>
                <w:snapToGrid w:val="0"/>
                <w:sz w:val="18"/>
                <w:szCs w:val="18"/>
              </w:rPr>
              <w:t>hard</w:t>
            </w:r>
            <w:r w:rsidRPr="00D953A3">
              <w:rPr>
                <w:rFonts w:ascii="Arial" w:hAnsi="Arial" w:cs="Arial"/>
                <w:snapToGrid w:val="0"/>
                <w:sz w:val="18"/>
                <w:szCs w:val="18"/>
              </w:rPr>
              <w:t>: This field specifies whether the propagation path between source and receiver is estimated to be LOS (true) or NLOS (false).</w:t>
            </w:r>
          </w:p>
        </w:tc>
      </w:tr>
    </w:tbl>
    <w:p w14:paraId="2CD40E51" w14:textId="77777777" w:rsidR="006A7F11" w:rsidRPr="00515825" w:rsidRDefault="006A7F11" w:rsidP="00DC40DE">
      <w:pPr>
        <w:rPr>
          <w:lang w:eastAsia="ja-JP"/>
        </w:rPr>
      </w:pPr>
    </w:p>
    <w:p w14:paraId="44A25445" w14:textId="2287A8EB" w:rsidR="006A748F" w:rsidRDefault="006A748F" w:rsidP="00DC40DE">
      <w:pPr>
        <w:rPr>
          <w:lang w:val="en-US" w:eastAsia="ja-JP"/>
        </w:rPr>
      </w:pPr>
    </w:p>
    <w:p w14:paraId="7395D18F" w14:textId="26BE119C" w:rsidR="00384076" w:rsidRDefault="00384076" w:rsidP="00384076">
      <w:pPr>
        <w:pStyle w:val="Heading4"/>
        <w:rPr>
          <w:lang w:val="en-US"/>
        </w:rPr>
      </w:pPr>
      <w:r>
        <w:rPr>
          <w:lang w:val="en-US"/>
        </w:rPr>
        <w:t xml:space="preserve">Positioning based on </w:t>
      </w:r>
      <w:r w:rsidR="004905F6">
        <w:rPr>
          <w:lang w:val="en-US"/>
        </w:rPr>
        <w:t xml:space="preserve">positioning error minimizer with </w:t>
      </w:r>
      <w:r>
        <w:rPr>
          <w:lang w:val="en-US"/>
        </w:rPr>
        <w:t>L1 loss functions</w:t>
      </w:r>
    </w:p>
    <w:p w14:paraId="5FA839F9" w14:textId="2C70B06B" w:rsidR="00384076" w:rsidRDefault="00B57718" w:rsidP="00DC40DE">
      <w:pPr>
        <w:rPr>
          <w:lang w:val="en-US"/>
        </w:rPr>
      </w:pPr>
      <w:r>
        <w:rPr>
          <w:lang w:val="en-US" w:eastAsia="ja-JP"/>
        </w:rPr>
        <w:t xml:space="preserve">Instead of </w:t>
      </w:r>
      <w:r w:rsidR="00C90288">
        <w:rPr>
          <w:lang w:val="en-US" w:eastAsia="ja-JP"/>
        </w:rPr>
        <w:t xml:space="preserve">biasing the </w:t>
      </w:r>
      <w:proofErr w:type="spellStart"/>
      <w:r w:rsidR="00C90288">
        <w:rPr>
          <w:lang w:val="en-US" w:eastAsia="ja-JP"/>
        </w:rPr>
        <w:t>LoS</w:t>
      </w:r>
      <w:proofErr w:type="spellEnd"/>
      <w:r w:rsidR="00C90288">
        <w:rPr>
          <w:lang w:val="en-US" w:eastAsia="ja-JP"/>
        </w:rPr>
        <w:t xml:space="preserve"> classification, </w:t>
      </w:r>
      <w:r w:rsidR="00C7667D">
        <w:rPr>
          <w:lang w:val="en-US" w:eastAsia="ja-JP"/>
        </w:rPr>
        <w:t>a more robust L1 loss function</w:t>
      </w:r>
      <w:r w:rsidR="00312FF5">
        <w:rPr>
          <w:lang w:val="en-US" w:eastAsia="ja-JP"/>
        </w:rPr>
        <w:t xml:space="preserve"> (i.e., </w:t>
      </w:r>
      <w:r w:rsidR="00312FF5">
        <w:t xml:space="preserve">sum of </w:t>
      </w:r>
      <w:r w:rsidR="00312FF5">
        <w:rPr>
          <w:rStyle w:val="CommentReference"/>
        </w:rPr>
        <w:annotationRef/>
      </w:r>
      <w:r w:rsidR="00312FF5">
        <w:t>absolute values of errors)</w:t>
      </w:r>
      <w:r w:rsidR="00C7667D">
        <w:rPr>
          <w:lang w:val="en-US" w:eastAsia="ja-JP"/>
        </w:rPr>
        <w:t xml:space="preserve"> can be used at the centralized node for positioning </w:t>
      </w:r>
      <w:r w:rsidR="00B516CD">
        <w:rPr>
          <w:lang w:val="en-US" w:eastAsia="ja-JP"/>
        </w:rPr>
        <w:t xml:space="preserve">computation. </w:t>
      </w:r>
      <w:r w:rsidR="00036226">
        <w:rPr>
          <w:lang w:val="en-US" w:eastAsia="ja-JP"/>
        </w:rPr>
        <w:t xml:space="preserve">In </w:t>
      </w:r>
      <w:r w:rsidR="00F74F9D">
        <w:rPr>
          <w:lang w:val="en-US" w:eastAsia="ja-JP"/>
        </w:rPr>
        <w:fldChar w:fldCharType="begin"/>
      </w:r>
      <w:r w:rsidR="00F74F9D">
        <w:rPr>
          <w:lang w:val="en-US" w:eastAsia="ja-JP"/>
        </w:rPr>
        <w:instrText xml:space="preserve"> REF _Ref110779942 \h </w:instrText>
      </w:r>
      <w:r w:rsidR="00F74F9D">
        <w:rPr>
          <w:lang w:val="en-US" w:eastAsia="ja-JP"/>
        </w:rPr>
      </w:r>
      <w:r w:rsidR="00F74F9D">
        <w:rPr>
          <w:lang w:val="en-US" w:eastAsia="ja-JP"/>
        </w:rPr>
        <w:fldChar w:fldCharType="separate"/>
      </w:r>
      <w:r w:rsidR="000364F5" w:rsidRPr="00106C5F">
        <w:rPr>
          <w:lang w:val="en-US"/>
        </w:rPr>
        <w:t xml:space="preserve">Figure </w:t>
      </w:r>
      <w:r w:rsidR="000364F5">
        <w:rPr>
          <w:noProof/>
          <w:lang w:val="en-US"/>
        </w:rPr>
        <w:t>8</w:t>
      </w:r>
      <w:r w:rsidR="00F74F9D">
        <w:rPr>
          <w:lang w:val="en-US" w:eastAsia="ja-JP"/>
        </w:rPr>
        <w:fldChar w:fldCharType="end"/>
      </w:r>
      <w:r w:rsidR="00F74F9D">
        <w:rPr>
          <w:lang w:val="en-US" w:eastAsia="ja-JP"/>
        </w:rPr>
        <w:t xml:space="preserve">, we provide the distribution of positioning errors when unbiased </w:t>
      </w:r>
      <w:proofErr w:type="spellStart"/>
      <w:r w:rsidR="00F74F9D">
        <w:rPr>
          <w:lang w:val="en-US" w:eastAsia="ja-JP"/>
        </w:rPr>
        <w:t>LoS</w:t>
      </w:r>
      <w:proofErr w:type="spellEnd"/>
      <w:r w:rsidR="00F74F9D">
        <w:rPr>
          <w:lang w:val="en-US" w:eastAsia="ja-JP"/>
        </w:rPr>
        <w:t xml:space="preserve"> classification</w:t>
      </w:r>
      <w:r w:rsidR="00DA3B13">
        <w:rPr>
          <w:lang w:val="en-US" w:eastAsia="ja-JP"/>
        </w:rPr>
        <w:t xml:space="preserve"> reports are used </w:t>
      </w:r>
      <w:r w:rsidR="007D6091">
        <w:rPr>
          <w:lang w:val="en-US" w:eastAsia="ja-JP"/>
        </w:rPr>
        <w:t xml:space="preserve">by the centralized node. It can be observed that </w:t>
      </w:r>
      <w:r w:rsidR="00216609">
        <w:rPr>
          <w:lang w:val="en-US" w:eastAsia="ja-JP"/>
        </w:rPr>
        <w:t xml:space="preserve">the positioning accuracy is greatly improved </w:t>
      </w:r>
      <w:r w:rsidR="00F65572">
        <w:rPr>
          <w:lang w:val="en-US" w:eastAsia="ja-JP"/>
        </w:rPr>
        <w:t>over that shown in</w:t>
      </w:r>
      <w:r w:rsidR="009E7175">
        <w:rPr>
          <w:lang w:val="en-US" w:eastAsia="ja-JP"/>
        </w:rPr>
        <w:t xml:space="preserve"> </w:t>
      </w:r>
      <w:r w:rsidR="009E7175">
        <w:rPr>
          <w:lang w:val="en-US" w:eastAsia="ja-JP"/>
        </w:rPr>
        <w:fldChar w:fldCharType="begin"/>
      </w:r>
      <w:r w:rsidR="009E7175">
        <w:rPr>
          <w:lang w:val="en-US" w:eastAsia="ja-JP"/>
        </w:rPr>
        <w:instrText xml:space="preserve"> REF _Ref110606797 \h </w:instrText>
      </w:r>
      <w:r w:rsidR="009E7175">
        <w:rPr>
          <w:lang w:val="en-US" w:eastAsia="ja-JP"/>
        </w:rPr>
      </w:r>
      <w:r w:rsidR="009E7175">
        <w:rPr>
          <w:lang w:val="en-US" w:eastAsia="ja-JP"/>
        </w:rPr>
        <w:fldChar w:fldCharType="separate"/>
      </w:r>
      <w:r w:rsidR="000364F5" w:rsidRPr="00106C5F">
        <w:rPr>
          <w:lang w:val="en-US"/>
        </w:rPr>
        <w:t xml:space="preserve">Figure </w:t>
      </w:r>
      <w:r w:rsidR="000364F5">
        <w:rPr>
          <w:noProof/>
          <w:lang w:val="en-US"/>
        </w:rPr>
        <w:t>6</w:t>
      </w:r>
      <w:r w:rsidR="009E7175">
        <w:rPr>
          <w:lang w:val="en-US" w:eastAsia="ja-JP"/>
        </w:rPr>
        <w:fldChar w:fldCharType="end"/>
      </w:r>
      <w:r w:rsidR="00216609">
        <w:rPr>
          <w:lang w:val="en-US" w:eastAsia="ja-JP"/>
        </w:rPr>
        <w:t xml:space="preserve"> </w:t>
      </w:r>
      <w:r w:rsidR="00C86EDE">
        <w:rPr>
          <w:lang w:val="en-US" w:eastAsia="ja-JP"/>
        </w:rPr>
        <w:t xml:space="preserve">with the same unbiased </w:t>
      </w:r>
      <w:proofErr w:type="spellStart"/>
      <w:r w:rsidR="00C86EDE">
        <w:rPr>
          <w:lang w:val="en-US" w:eastAsia="ja-JP"/>
        </w:rPr>
        <w:t>LoS</w:t>
      </w:r>
      <w:proofErr w:type="spellEnd"/>
      <w:r w:rsidR="00C86EDE">
        <w:rPr>
          <w:lang w:val="en-US" w:eastAsia="ja-JP"/>
        </w:rPr>
        <w:t xml:space="preserve"> classification reports. Moreover, </w:t>
      </w:r>
      <w:r w:rsidR="00941D6C">
        <w:rPr>
          <w:lang w:val="en-US" w:eastAsia="ja-JP"/>
        </w:rPr>
        <w:t>the accuracy</w:t>
      </w:r>
      <w:r w:rsidR="00F65572">
        <w:rPr>
          <w:lang w:val="en-US" w:eastAsia="ja-JP"/>
        </w:rPr>
        <w:t xml:space="preserve"> </w:t>
      </w:r>
      <w:r w:rsidR="00167081">
        <w:rPr>
          <w:lang w:val="en-US" w:eastAsia="ja-JP"/>
        </w:rPr>
        <w:t>outperform</w:t>
      </w:r>
      <w:r w:rsidR="00941D6C">
        <w:rPr>
          <w:lang w:val="en-US" w:eastAsia="ja-JP"/>
        </w:rPr>
        <w:t xml:space="preserve">s </w:t>
      </w:r>
      <w:r w:rsidR="009E7175">
        <w:rPr>
          <w:lang w:val="en-US" w:eastAsia="ja-JP"/>
        </w:rPr>
        <w:t xml:space="preserve">even that shown in </w:t>
      </w:r>
      <w:r w:rsidR="009E7175">
        <w:rPr>
          <w:lang w:val="en-US" w:eastAsia="ja-JP"/>
        </w:rPr>
        <w:fldChar w:fldCharType="begin"/>
      </w:r>
      <w:r w:rsidR="009E7175">
        <w:rPr>
          <w:lang w:val="en-US" w:eastAsia="ja-JP"/>
        </w:rPr>
        <w:instrText xml:space="preserve"> REF _Ref110607477 \h </w:instrText>
      </w:r>
      <w:r w:rsidR="009E7175">
        <w:rPr>
          <w:lang w:val="en-US" w:eastAsia="ja-JP"/>
        </w:rPr>
      </w:r>
      <w:r w:rsidR="009E7175">
        <w:rPr>
          <w:lang w:val="en-US" w:eastAsia="ja-JP"/>
        </w:rPr>
        <w:fldChar w:fldCharType="separate"/>
      </w:r>
      <w:r w:rsidR="000364F5" w:rsidRPr="00106C5F">
        <w:rPr>
          <w:lang w:val="en-US"/>
        </w:rPr>
        <w:t xml:space="preserve">Figure </w:t>
      </w:r>
      <w:r w:rsidR="000364F5">
        <w:rPr>
          <w:noProof/>
          <w:lang w:val="en-US"/>
        </w:rPr>
        <w:t>7</w:t>
      </w:r>
      <w:r w:rsidR="009E7175">
        <w:rPr>
          <w:lang w:val="en-US" w:eastAsia="ja-JP"/>
        </w:rPr>
        <w:fldChar w:fldCharType="end"/>
      </w:r>
      <w:r w:rsidR="004B637D">
        <w:rPr>
          <w:lang w:val="en-US" w:eastAsia="ja-JP"/>
        </w:rPr>
        <w:t xml:space="preserve"> with heavily </w:t>
      </w:r>
      <w:r w:rsidR="00486F66">
        <w:rPr>
          <w:lang w:val="en-US" w:eastAsia="ja-JP"/>
        </w:rPr>
        <w:t xml:space="preserve">biased </w:t>
      </w:r>
      <w:proofErr w:type="spellStart"/>
      <w:r w:rsidR="00486F66">
        <w:rPr>
          <w:lang w:val="en-US" w:eastAsia="ja-JP"/>
        </w:rPr>
        <w:t>LoS</w:t>
      </w:r>
      <w:proofErr w:type="spellEnd"/>
      <w:r w:rsidR="00486F66">
        <w:rPr>
          <w:lang w:val="en-US" w:eastAsia="ja-JP"/>
        </w:rPr>
        <w:t xml:space="preserve"> classification reports. </w:t>
      </w:r>
      <w:r w:rsidR="006544E2">
        <w:rPr>
          <w:lang w:val="en-US" w:eastAsia="ja-JP"/>
        </w:rPr>
        <w:t xml:space="preserve">That is, </w:t>
      </w:r>
      <w:r w:rsidR="001A2F67">
        <w:rPr>
          <w:lang w:val="en-US" w:eastAsia="ja-JP"/>
        </w:rPr>
        <w:t xml:space="preserve">the L1 loss function allows the minimizer to </w:t>
      </w:r>
      <w:r w:rsidR="00DF7FD7">
        <w:rPr>
          <w:lang w:val="en-US" w:eastAsia="ja-JP"/>
        </w:rPr>
        <w:t xml:space="preserve">ignore </w:t>
      </w:r>
      <w:r w:rsidR="00584B78">
        <w:rPr>
          <w:lang w:val="en-US" w:eastAsia="ja-JP"/>
        </w:rPr>
        <w:t xml:space="preserve">outliers and </w:t>
      </w:r>
      <w:r w:rsidR="002A0CA8">
        <w:rPr>
          <w:lang w:val="en-US" w:eastAsia="ja-JP"/>
        </w:rPr>
        <w:t xml:space="preserve">achieve greater positioning accuracy. </w:t>
      </w:r>
      <w:r w:rsidR="00C259D0">
        <w:rPr>
          <w:lang w:val="en-US" w:eastAsia="ja-JP"/>
        </w:rPr>
        <w:t>T</w:t>
      </w:r>
      <w:r w:rsidR="00193485">
        <w:rPr>
          <w:lang w:val="en-US" w:eastAsia="ja-JP"/>
        </w:rPr>
        <w:t xml:space="preserve">he 90%tile UE position error </w:t>
      </w:r>
      <w:r w:rsidR="00F67BDA">
        <w:rPr>
          <w:lang w:val="en-US" w:eastAsia="ja-JP"/>
        </w:rPr>
        <w:t xml:space="preserve">is </w:t>
      </w:r>
      <w:r w:rsidR="00193485">
        <w:rPr>
          <w:lang w:val="en-US" w:eastAsia="ja-JP"/>
        </w:rPr>
        <w:t xml:space="preserve">reduced to </w:t>
      </w:r>
      <w:r w:rsidR="00AD347A">
        <w:rPr>
          <w:lang w:val="en-US" w:eastAsia="ja-JP"/>
        </w:rPr>
        <w:t>0.37 m.</w:t>
      </w:r>
      <w:r w:rsidR="00C259D0">
        <w:rPr>
          <w:lang w:val="en-US" w:eastAsia="ja-JP"/>
        </w:rPr>
        <w:t xml:space="preserve"> </w:t>
      </w:r>
      <w:r w:rsidR="00C259D0">
        <w:rPr>
          <w:lang w:val="en-US"/>
        </w:rPr>
        <w:t xml:space="preserve">The other agreed reporting percentiles are listed in </w:t>
      </w:r>
      <w:r w:rsidR="00C259D0">
        <w:rPr>
          <w:lang w:val="en-US"/>
        </w:rPr>
        <w:fldChar w:fldCharType="begin"/>
      </w:r>
      <w:r w:rsidR="00C259D0">
        <w:rPr>
          <w:lang w:val="en-US"/>
        </w:rPr>
        <w:instrText xml:space="preserve"> REF _Ref110607563 \h </w:instrText>
      </w:r>
      <w:r w:rsidR="00C259D0">
        <w:rPr>
          <w:lang w:val="en-US"/>
        </w:rPr>
      </w:r>
      <w:r w:rsidR="00C259D0">
        <w:rPr>
          <w:lang w:val="en-US"/>
        </w:rPr>
        <w:fldChar w:fldCharType="separate"/>
      </w:r>
      <w:r w:rsidR="000364F5">
        <w:t xml:space="preserve">Table </w:t>
      </w:r>
      <w:r w:rsidR="000364F5">
        <w:rPr>
          <w:noProof/>
        </w:rPr>
        <w:t>5</w:t>
      </w:r>
      <w:r w:rsidR="00C259D0">
        <w:rPr>
          <w:lang w:val="en-US"/>
        </w:rPr>
        <w:fldChar w:fldCharType="end"/>
      </w:r>
      <w:r w:rsidR="00C259D0">
        <w:rPr>
          <w:lang w:val="en-US"/>
        </w:rPr>
        <w:t>.</w:t>
      </w:r>
    </w:p>
    <w:p w14:paraId="1CC66104" w14:textId="775A64AF" w:rsidR="00315AB0" w:rsidRDefault="00E271FF" w:rsidP="00DC40DE">
      <w:pPr>
        <w:rPr>
          <w:lang w:val="en-US"/>
        </w:rPr>
      </w:pPr>
      <w:r>
        <w:rPr>
          <w:lang w:val="en-US"/>
        </w:rPr>
        <w:lastRenderedPageBreak/>
        <w:t xml:space="preserve">As stated previously, the unbiased </w:t>
      </w:r>
      <w:proofErr w:type="spellStart"/>
      <w:r>
        <w:rPr>
          <w:lang w:val="en-US"/>
        </w:rPr>
        <w:t>LoS</w:t>
      </w:r>
      <w:proofErr w:type="spellEnd"/>
      <w:r>
        <w:rPr>
          <w:lang w:val="en-US"/>
        </w:rPr>
        <w:t xml:space="preserve"> classification reports </w:t>
      </w:r>
      <w:r w:rsidR="00F96FBF">
        <w:rPr>
          <w:lang w:val="en-US"/>
        </w:rPr>
        <w:t xml:space="preserve">have a false positive probability of 3.9%. </w:t>
      </w:r>
      <w:r w:rsidR="003C5416">
        <w:rPr>
          <w:lang w:val="en-US"/>
        </w:rPr>
        <w:t>It</w:t>
      </w:r>
      <w:r w:rsidR="00026F36">
        <w:rPr>
          <w:lang w:val="en-US"/>
        </w:rPr>
        <w:t xml:space="preserve"> is, of course, possible to </w:t>
      </w:r>
      <w:r w:rsidR="00FF095A">
        <w:rPr>
          <w:lang w:val="en-US"/>
        </w:rPr>
        <w:t xml:space="preserve">use biased </w:t>
      </w:r>
      <w:proofErr w:type="spellStart"/>
      <w:r w:rsidR="00FF095A">
        <w:rPr>
          <w:lang w:val="en-US"/>
        </w:rPr>
        <w:t>LoS</w:t>
      </w:r>
      <w:proofErr w:type="spellEnd"/>
      <w:r w:rsidR="00FF095A">
        <w:rPr>
          <w:lang w:val="en-US"/>
        </w:rPr>
        <w:t xml:space="preserve"> classification reports </w:t>
      </w:r>
      <w:r w:rsidR="007322CC">
        <w:rPr>
          <w:lang w:val="en-US"/>
        </w:rPr>
        <w:t xml:space="preserve">with </w:t>
      </w:r>
      <w:r w:rsidR="00C570B1">
        <w:rPr>
          <w:lang w:val="en-US"/>
        </w:rPr>
        <w:t xml:space="preserve">such L1 loss functions. However, the improvement in </w:t>
      </w:r>
      <w:r w:rsidR="00A354F7">
        <w:rPr>
          <w:lang w:val="en-US"/>
        </w:rPr>
        <w:t>positioning accuracy with such c</w:t>
      </w:r>
      <w:r w:rsidR="00E9253C">
        <w:rPr>
          <w:lang w:val="en-US"/>
        </w:rPr>
        <w:t xml:space="preserve">lassification biasing </w:t>
      </w:r>
      <w:r w:rsidR="00527971">
        <w:rPr>
          <w:lang w:val="en-US"/>
        </w:rPr>
        <w:t xml:space="preserve">is </w:t>
      </w:r>
      <w:r w:rsidR="009E7776">
        <w:rPr>
          <w:lang w:val="en-US"/>
        </w:rPr>
        <w:t xml:space="preserve">rather </w:t>
      </w:r>
      <w:r w:rsidR="00527971">
        <w:rPr>
          <w:lang w:val="en-US"/>
        </w:rPr>
        <w:t>small</w:t>
      </w:r>
      <w:r w:rsidR="008119B1">
        <w:rPr>
          <w:lang w:val="en-US"/>
        </w:rPr>
        <w:t xml:space="preserve"> </w:t>
      </w:r>
      <w:r w:rsidR="00CD3C4D">
        <w:rPr>
          <w:lang w:val="en-US"/>
        </w:rPr>
        <w:t xml:space="preserve">given that the L1 loss minimization </w:t>
      </w:r>
      <w:r w:rsidR="001C7E84">
        <w:rPr>
          <w:lang w:val="en-US"/>
        </w:rPr>
        <w:t>is robust to outliers an</w:t>
      </w:r>
      <w:r w:rsidR="00896E28">
        <w:rPr>
          <w:lang w:val="en-US"/>
        </w:rPr>
        <w:t xml:space="preserve">d the false positive probability </w:t>
      </w:r>
      <w:r w:rsidR="006D2638">
        <w:rPr>
          <w:lang w:val="en-US"/>
        </w:rPr>
        <w:t xml:space="preserve">is quite low as well. </w:t>
      </w:r>
      <w:r w:rsidR="003F05A2">
        <w:rPr>
          <w:lang w:val="en-US"/>
        </w:rPr>
        <w:t xml:space="preserve">We observed at most </w:t>
      </w:r>
      <w:r w:rsidR="006C26C6">
        <w:rPr>
          <w:lang w:val="en-US"/>
        </w:rPr>
        <w:t>2</w:t>
      </w:r>
      <w:r w:rsidR="003F05A2">
        <w:rPr>
          <w:lang w:val="en-US"/>
        </w:rPr>
        <w:t xml:space="preserve">% </w:t>
      </w:r>
      <w:r w:rsidR="00DE49CE">
        <w:rPr>
          <w:lang w:val="en-US"/>
        </w:rPr>
        <w:t xml:space="preserve">reduction </w:t>
      </w:r>
      <w:r w:rsidR="00763753">
        <w:rPr>
          <w:lang w:val="en-US"/>
        </w:rPr>
        <w:t xml:space="preserve">to the </w:t>
      </w:r>
      <w:r w:rsidR="003F05A2">
        <w:rPr>
          <w:lang w:val="en-US"/>
        </w:rPr>
        <w:t>90%tile position</w:t>
      </w:r>
      <w:r w:rsidR="00EA0624">
        <w:rPr>
          <w:lang w:val="en-US"/>
        </w:rPr>
        <w:t xml:space="preserve">ing error with such </w:t>
      </w:r>
      <w:proofErr w:type="spellStart"/>
      <w:r w:rsidR="007050CF">
        <w:rPr>
          <w:lang w:val="en-US"/>
        </w:rPr>
        <w:t>LoS</w:t>
      </w:r>
      <w:proofErr w:type="spellEnd"/>
      <w:r w:rsidR="007050CF">
        <w:rPr>
          <w:lang w:val="en-US"/>
        </w:rPr>
        <w:t xml:space="preserve"> classification biasing.</w:t>
      </w:r>
    </w:p>
    <w:p w14:paraId="296131CE" w14:textId="67A77CFC" w:rsidR="00A33D1C" w:rsidRDefault="00A33D1C" w:rsidP="00DC40DE">
      <w:pPr>
        <w:rPr>
          <w:lang w:val="en-US" w:eastAsia="ja-JP"/>
        </w:rPr>
      </w:pPr>
      <w:r>
        <w:rPr>
          <w:lang w:val="en-US"/>
        </w:rPr>
        <w:t xml:space="preserve">As can be observed from </w:t>
      </w:r>
      <w:r>
        <w:rPr>
          <w:lang w:val="en-US"/>
        </w:rPr>
        <w:fldChar w:fldCharType="begin"/>
      </w:r>
      <w:r>
        <w:rPr>
          <w:lang w:val="en-US"/>
        </w:rPr>
        <w:instrText xml:space="preserve"> REF _Ref110779942 </w:instrText>
      </w:r>
      <w:r>
        <w:rPr>
          <w:lang w:val="en-US"/>
        </w:rPr>
        <w:fldChar w:fldCharType="separate"/>
      </w:r>
      <w:r w:rsidRPr="00106C5F" w:rsidDel="00B16300">
        <w:rPr>
          <w:lang w:val="en-US"/>
        </w:rPr>
        <w:t xml:space="preserve">Figure </w:t>
      </w:r>
      <w:r w:rsidDel="00B16300">
        <w:rPr>
          <w:noProof/>
          <w:lang w:val="en-US"/>
        </w:rPr>
        <w:t>8</w:t>
      </w:r>
      <w:r>
        <w:rPr>
          <w:lang w:val="en-US"/>
        </w:rPr>
        <w:fldChar w:fldCharType="end"/>
      </w:r>
      <w:r>
        <w:rPr>
          <w:lang w:val="en-US"/>
        </w:rPr>
        <w:t xml:space="preserve"> and </w:t>
      </w:r>
      <w:r>
        <w:rPr>
          <w:lang w:val="en-US"/>
        </w:rPr>
        <w:fldChar w:fldCharType="begin"/>
      </w:r>
      <w:r>
        <w:rPr>
          <w:lang w:val="en-US"/>
        </w:rPr>
        <w:instrText xml:space="preserve"> REF _Ref110607563 </w:instrText>
      </w:r>
      <w:r>
        <w:rPr>
          <w:lang w:val="en-US"/>
        </w:rPr>
        <w:fldChar w:fldCharType="separate"/>
      </w:r>
      <w:r w:rsidR="00B16300">
        <w:t xml:space="preserve">Table </w:t>
      </w:r>
      <w:r w:rsidR="00B16300">
        <w:rPr>
          <w:noProof/>
        </w:rPr>
        <w:t>5</w:t>
      </w:r>
      <w:r>
        <w:rPr>
          <w:lang w:val="en-US"/>
        </w:rPr>
        <w:fldChar w:fldCharType="end"/>
      </w:r>
      <w:r>
        <w:rPr>
          <w:lang w:val="en-US"/>
        </w:rPr>
        <w:t>,  the ML assisted UE positioning method significantly outperforms the baseline (i.e., existing non-ML positioning method), especially for CDF&gt;50%. Thus, ML assisted positioning method is valuable for substantially improving the UE positioning accuracy for the difficult cases where existing methods tend to fail.</w:t>
      </w:r>
    </w:p>
    <w:p w14:paraId="39AB081A" w14:textId="77777777" w:rsidR="0098378B" w:rsidRDefault="0098378B" w:rsidP="0098378B">
      <w:pPr>
        <w:rPr>
          <w:lang w:val="en-US" w:eastAsia="ja-JP"/>
        </w:rPr>
      </w:pPr>
    </w:p>
    <w:p w14:paraId="2D025297" w14:textId="7B93D9FE" w:rsidR="00721745" w:rsidRPr="005A18AB" w:rsidRDefault="00563917" w:rsidP="00515825">
      <w:pPr>
        <w:pStyle w:val="Observation"/>
        <w:overflowPunct/>
        <w:autoSpaceDE/>
        <w:autoSpaceDN/>
        <w:adjustRightInd/>
        <w:spacing w:line="259" w:lineRule="auto"/>
        <w:ind w:left="1710" w:hanging="1710"/>
        <w:textAlignment w:val="auto"/>
        <w:rPr>
          <w:lang w:val="en-US"/>
        </w:rPr>
      </w:pPr>
      <w:bookmarkStart w:id="15" w:name="_Toc111221760"/>
      <w:r>
        <w:rPr>
          <w:lang w:val="en-US"/>
        </w:rPr>
        <w:t xml:space="preserve">Conventional </w:t>
      </w:r>
      <w:r w:rsidR="00AC21D7">
        <w:rPr>
          <w:lang w:val="en-US"/>
        </w:rPr>
        <w:t xml:space="preserve">UL-TDOA </w:t>
      </w:r>
      <w:r>
        <w:rPr>
          <w:lang w:val="en-US"/>
        </w:rPr>
        <w:t>positioning solutions using L1 loss function</w:t>
      </w:r>
      <w:r w:rsidR="009118DE">
        <w:rPr>
          <w:lang w:val="en-US"/>
        </w:rPr>
        <w:t xml:space="preserve"> minimization</w:t>
      </w:r>
      <w:r w:rsidR="00B142A8">
        <w:rPr>
          <w:lang w:val="en-US"/>
        </w:rPr>
        <w:t xml:space="preserve"> can achieve</w:t>
      </w:r>
      <w:r w:rsidR="00C95A6D">
        <w:rPr>
          <w:lang w:val="en-US"/>
        </w:rPr>
        <w:t xml:space="preserve"> </w:t>
      </w:r>
      <w:r w:rsidR="00F36912">
        <w:rPr>
          <w:lang w:val="en-US"/>
        </w:rPr>
        <w:t xml:space="preserve">high </w:t>
      </w:r>
      <w:r w:rsidR="00C95A6D">
        <w:rPr>
          <w:lang w:val="en-US"/>
        </w:rPr>
        <w:t>position</w:t>
      </w:r>
      <w:r w:rsidR="00C35539">
        <w:rPr>
          <w:lang w:val="en-US"/>
        </w:rPr>
        <w:t xml:space="preserve">ing </w:t>
      </w:r>
      <w:r w:rsidR="00F36912">
        <w:rPr>
          <w:lang w:val="en-US"/>
        </w:rPr>
        <w:t xml:space="preserve">accuracy </w:t>
      </w:r>
      <w:r w:rsidR="00411A9D">
        <w:rPr>
          <w:lang w:val="en-US"/>
        </w:rPr>
        <w:t xml:space="preserve">even </w:t>
      </w:r>
      <w:r w:rsidR="00E23798">
        <w:rPr>
          <w:lang w:val="en-US"/>
        </w:rPr>
        <w:t xml:space="preserve">in the presence </w:t>
      </w:r>
      <w:r w:rsidR="008F362C">
        <w:rPr>
          <w:lang w:val="en-US"/>
        </w:rPr>
        <w:t>of</w:t>
      </w:r>
      <w:r w:rsidR="00E23798">
        <w:rPr>
          <w:lang w:val="en-US"/>
        </w:rPr>
        <w:t xml:space="preserve"> </w:t>
      </w:r>
      <w:r w:rsidR="009A2476">
        <w:rPr>
          <w:lang w:val="en-US"/>
        </w:rPr>
        <w:t xml:space="preserve">false positive </w:t>
      </w:r>
      <w:proofErr w:type="spellStart"/>
      <w:r w:rsidR="00721745">
        <w:rPr>
          <w:lang w:val="en-US"/>
        </w:rPr>
        <w:t>LoS</w:t>
      </w:r>
      <w:proofErr w:type="spellEnd"/>
      <w:r w:rsidR="00721745">
        <w:rPr>
          <w:lang w:val="en-US"/>
        </w:rPr>
        <w:t xml:space="preserve"> classification </w:t>
      </w:r>
      <w:r w:rsidR="009A2476">
        <w:rPr>
          <w:lang w:val="en-US"/>
        </w:rPr>
        <w:t>reports.</w:t>
      </w:r>
      <w:bookmarkEnd w:id="15"/>
    </w:p>
    <w:p w14:paraId="4FCAAAAB" w14:textId="77777777" w:rsidR="00721745" w:rsidRDefault="00721745" w:rsidP="0098378B">
      <w:pPr>
        <w:rPr>
          <w:lang w:val="en-US" w:eastAsia="ja-JP"/>
        </w:rPr>
      </w:pPr>
    </w:p>
    <w:p w14:paraId="71629AC5" w14:textId="32CD384D" w:rsidR="0098378B" w:rsidRDefault="0098378B" w:rsidP="006A2ACD">
      <w:pPr>
        <w:pStyle w:val="Observation"/>
        <w:overflowPunct/>
        <w:autoSpaceDE/>
        <w:autoSpaceDN/>
        <w:adjustRightInd/>
        <w:spacing w:line="259" w:lineRule="auto"/>
        <w:ind w:left="1710" w:hanging="1710"/>
        <w:textAlignment w:val="auto"/>
        <w:rPr>
          <w:lang w:val="en-US"/>
        </w:rPr>
      </w:pPr>
      <w:bookmarkStart w:id="16" w:name="_Toc111221761"/>
      <w:r w:rsidRPr="755BB5E9">
        <w:rPr>
          <w:lang w:val="en-US"/>
        </w:rPr>
        <w:t xml:space="preserve">Reliable positioning performance can be achieved by deploying an identical simple </w:t>
      </w:r>
      <w:r>
        <w:rPr>
          <w:lang w:val="en-US"/>
        </w:rPr>
        <w:t>AI/</w:t>
      </w:r>
      <w:r w:rsidRPr="755BB5E9">
        <w:rPr>
          <w:lang w:val="en-US"/>
        </w:rPr>
        <w:t>ML model to operate independently at different TRPs</w:t>
      </w:r>
      <w:r>
        <w:rPr>
          <w:lang w:val="en-US"/>
        </w:rPr>
        <w:t xml:space="preserve"> in the </w:t>
      </w:r>
      <w:proofErr w:type="spellStart"/>
      <w:r>
        <w:rPr>
          <w:lang w:val="en-US"/>
        </w:rPr>
        <w:t>InF</w:t>
      </w:r>
      <w:proofErr w:type="spellEnd"/>
      <w:r>
        <w:rPr>
          <w:lang w:val="en-US"/>
        </w:rPr>
        <w:t xml:space="preserve">-DH environment </w:t>
      </w:r>
      <w:r w:rsidRPr="0043700A">
        <w:rPr>
          <w:lang w:val="en-US"/>
        </w:rPr>
        <w:t>with {40%, 2m, 2m}</w:t>
      </w:r>
      <w:r>
        <w:rPr>
          <w:lang w:val="en-US"/>
        </w:rPr>
        <w:t xml:space="preserve"> </w:t>
      </w:r>
      <w:r w:rsidRPr="0043700A">
        <w:rPr>
          <w:lang w:val="en-US"/>
        </w:rPr>
        <w:t>clutter parameters</w:t>
      </w:r>
      <w:r w:rsidRPr="755BB5E9">
        <w:rPr>
          <w:lang w:val="en-US"/>
        </w:rPr>
        <w:t xml:space="preserve">. </w:t>
      </w:r>
      <w:r>
        <w:rPr>
          <w:lang w:val="en-US"/>
        </w:rPr>
        <w:t xml:space="preserve">Simple conventional </w:t>
      </w:r>
      <w:r w:rsidR="00393536">
        <w:rPr>
          <w:lang w:val="en-US"/>
        </w:rPr>
        <w:t xml:space="preserve">UL-TDOA </w:t>
      </w:r>
      <w:r>
        <w:rPr>
          <w:lang w:val="en-US"/>
        </w:rPr>
        <w:t>positioning solutions at the centralized node can be retained to process the reports generated by the TRPs.</w:t>
      </w:r>
      <w:bookmarkEnd w:id="16"/>
    </w:p>
    <w:p w14:paraId="3D921EFD" w14:textId="77777777" w:rsidR="00862276" w:rsidRDefault="00862276" w:rsidP="00515825">
      <w:pPr>
        <w:pStyle w:val="ListParagraph"/>
        <w:rPr>
          <w:lang w:val="en-US"/>
        </w:rPr>
      </w:pPr>
    </w:p>
    <w:p w14:paraId="05F5B0F3" w14:textId="37E65351" w:rsidR="00862276" w:rsidRPr="005A18AB" w:rsidRDefault="00862276" w:rsidP="00515825">
      <w:pPr>
        <w:pStyle w:val="Observation"/>
        <w:overflowPunct/>
        <w:autoSpaceDE/>
        <w:autoSpaceDN/>
        <w:adjustRightInd/>
        <w:spacing w:line="259" w:lineRule="auto"/>
        <w:ind w:left="1710" w:hanging="1710"/>
        <w:textAlignment w:val="auto"/>
        <w:rPr>
          <w:lang w:val="en-US"/>
        </w:rPr>
      </w:pPr>
      <w:bookmarkStart w:id="17" w:name="_Toc111221762"/>
      <w:r>
        <w:rPr>
          <w:lang w:val="en-US"/>
        </w:rPr>
        <w:t>AI/ML-assisted positioning can substantially improve the UE positioning accuracy for the difficult cases where existing methods tend to fail.</w:t>
      </w:r>
      <w:bookmarkEnd w:id="17"/>
    </w:p>
    <w:p w14:paraId="7E3818B2" w14:textId="77777777" w:rsidR="006D15B3" w:rsidRDefault="006D15B3" w:rsidP="006D15B3">
      <w:pPr>
        <w:rPr>
          <w:lang w:val="en-US" w:eastAsia="ja-JP"/>
        </w:rPr>
      </w:pPr>
    </w:p>
    <w:p w14:paraId="4977B816" w14:textId="3FB22632" w:rsidR="006D15B3" w:rsidRDefault="006D15B3">
      <w:pPr>
        <w:jc w:val="center"/>
        <w:rPr>
          <w:lang w:val="en-US" w:eastAsia="ja-JP"/>
        </w:rPr>
      </w:pPr>
    </w:p>
    <w:p w14:paraId="2AF7227D" w14:textId="2237B404" w:rsidR="00053DDD" w:rsidRDefault="00053DDD" w:rsidP="00515825">
      <w:pPr>
        <w:jc w:val="center"/>
        <w:rPr>
          <w:lang w:val="en-US" w:eastAsia="ja-JP"/>
        </w:rPr>
      </w:pPr>
      <w:r w:rsidRPr="00053DDD">
        <w:rPr>
          <w:noProof/>
          <w:lang w:val="en-US" w:eastAsia="ja-JP"/>
        </w:rPr>
        <w:drawing>
          <wp:inline distT="0" distB="0" distL="0" distR="0" wp14:anchorId="4E01B952" wp14:editId="332F5DA6">
            <wp:extent cx="3676650" cy="25717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76650" cy="2571750"/>
                    </a:xfrm>
                    <a:prstGeom prst="rect">
                      <a:avLst/>
                    </a:prstGeom>
                  </pic:spPr>
                </pic:pic>
              </a:graphicData>
            </a:graphic>
          </wp:inline>
        </w:drawing>
      </w:r>
    </w:p>
    <w:p w14:paraId="4596D623" w14:textId="317F0ED4" w:rsidR="0098378B" w:rsidRPr="00106C5F" w:rsidRDefault="0098378B" w:rsidP="0098378B">
      <w:pPr>
        <w:pStyle w:val="Caption"/>
        <w:rPr>
          <w:lang w:val="en-US" w:eastAsia="ja-JP"/>
        </w:rPr>
      </w:pPr>
      <w:bookmarkStart w:id="18" w:name="_Ref110779942"/>
      <w:bookmarkStart w:id="19" w:name="_Ref111057168"/>
      <w:r w:rsidRPr="00106C5F">
        <w:rPr>
          <w:lang w:val="en-US"/>
        </w:rPr>
        <w:t xml:space="preserve">Figure </w:t>
      </w:r>
      <w:r w:rsidRPr="00106C5F">
        <w:rPr>
          <w:lang w:val="en-US"/>
        </w:rPr>
        <w:fldChar w:fldCharType="begin"/>
      </w:r>
      <w:r w:rsidRPr="00106C5F">
        <w:rPr>
          <w:lang w:val="en-US"/>
        </w:rPr>
        <w:instrText xml:space="preserve"> SEQ Figure \* ARABIC </w:instrText>
      </w:r>
      <w:r w:rsidRPr="00106C5F">
        <w:rPr>
          <w:lang w:val="en-US"/>
        </w:rPr>
        <w:fldChar w:fldCharType="separate"/>
      </w:r>
      <w:r w:rsidR="00B16300">
        <w:rPr>
          <w:noProof/>
          <w:lang w:val="en-US"/>
        </w:rPr>
        <w:t>8</w:t>
      </w:r>
      <w:r w:rsidRPr="00106C5F">
        <w:rPr>
          <w:lang w:val="en-US"/>
        </w:rPr>
        <w:fldChar w:fldCharType="end"/>
      </w:r>
      <w:bookmarkEnd w:id="18"/>
      <w:r w:rsidRPr="00106C5F">
        <w:rPr>
          <w:lang w:val="en-US"/>
        </w:rPr>
        <w:t xml:space="preserve"> </w:t>
      </w:r>
      <w:r>
        <w:rPr>
          <w:lang w:val="en-US"/>
        </w:rPr>
        <w:t>Final p</w:t>
      </w:r>
      <w:r w:rsidRPr="00106C5F">
        <w:rPr>
          <w:lang w:val="en-US"/>
        </w:rPr>
        <w:t>ositioning error distributions</w:t>
      </w:r>
      <w:r>
        <w:rPr>
          <w:lang w:val="en-US"/>
        </w:rPr>
        <w:t xml:space="preserve"> for using AI/ML outputs with conventional </w:t>
      </w:r>
      <w:r w:rsidR="0080191F">
        <w:rPr>
          <w:lang w:val="en-US"/>
        </w:rPr>
        <w:t xml:space="preserve">L1 error minimizing </w:t>
      </w:r>
      <w:r>
        <w:rPr>
          <w:lang w:val="en-US"/>
        </w:rPr>
        <w:t>positioning solutions on the first test dataset.</w:t>
      </w:r>
      <w:bookmarkEnd w:id="19"/>
    </w:p>
    <w:p w14:paraId="4707069F" w14:textId="77777777" w:rsidR="00384076" w:rsidRDefault="00384076" w:rsidP="00DC40DE">
      <w:pPr>
        <w:rPr>
          <w:lang w:val="en-US" w:eastAsia="ja-JP"/>
        </w:rPr>
      </w:pPr>
    </w:p>
    <w:p w14:paraId="5B807061" w14:textId="346B4F38" w:rsidR="0098378B" w:rsidRDefault="0098378B" w:rsidP="0098378B">
      <w:pPr>
        <w:pStyle w:val="Caption"/>
        <w:jc w:val="center"/>
        <w:rPr>
          <w:lang w:val="en-US" w:eastAsia="ja-JP"/>
        </w:rPr>
      </w:pPr>
      <w:bookmarkStart w:id="20" w:name="_Ref110607563"/>
      <w:r>
        <w:t xml:space="preserve">Table </w:t>
      </w:r>
      <w:r>
        <w:fldChar w:fldCharType="begin"/>
      </w:r>
      <w:r>
        <w:instrText>SEQ Table \* ARABIC</w:instrText>
      </w:r>
      <w:r>
        <w:fldChar w:fldCharType="separate"/>
      </w:r>
      <w:r w:rsidR="00B16300">
        <w:rPr>
          <w:noProof/>
        </w:rPr>
        <w:t>5</w:t>
      </w:r>
      <w:r>
        <w:fldChar w:fldCharType="end"/>
      </w:r>
      <w:bookmarkEnd w:id="20"/>
      <w:r>
        <w:t xml:space="preserve"> UE positioning errors for the first test dataset at different percentiles.</w:t>
      </w:r>
    </w:p>
    <w:tbl>
      <w:tblPr>
        <w:tblStyle w:val="TableGrid"/>
        <w:tblW w:w="9607" w:type="dxa"/>
        <w:tblInd w:w="355" w:type="dxa"/>
        <w:tblLook w:val="04A0" w:firstRow="1" w:lastRow="0" w:firstColumn="1" w:lastColumn="0" w:noHBand="0" w:noVBand="1"/>
      </w:tblPr>
      <w:tblGrid>
        <w:gridCol w:w="1890"/>
        <w:gridCol w:w="3858"/>
        <w:gridCol w:w="3859"/>
      </w:tblGrid>
      <w:tr w:rsidR="0098378B" w14:paraId="53F363F2" w14:textId="75FC2713" w:rsidTr="00515825">
        <w:tc>
          <w:tcPr>
            <w:tcW w:w="1890" w:type="dxa"/>
            <w:tcBorders>
              <w:bottom w:val="double" w:sz="4" w:space="0" w:color="auto"/>
            </w:tcBorders>
            <w:vAlign w:val="center"/>
          </w:tcPr>
          <w:p w14:paraId="69642761" w14:textId="12EA5595" w:rsidR="0098378B" w:rsidRDefault="00950019" w:rsidP="00AD4BFC">
            <w:pPr>
              <w:spacing w:before="60" w:after="60"/>
              <w:jc w:val="center"/>
              <w:rPr>
                <w:lang w:val="en-US" w:eastAsia="ja-JP"/>
              </w:rPr>
            </w:pPr>
            <w:r>
              <w:rPr>
                <w:lang w:val="en-US" w:eastAsia="ja-JP"/>
              </w:rPr>
              <w:t xml:space="preserve">CDF </w:t>
            </w:r>
            <w:r w:rsidR="0098378B">
              <w:rPr>
                <w:lang w:val="en-US" w:eastAsia="ja-JP"/>
              </w:rPr>
              <w:t>Percentile</w:t>
            </w:r>
            <w:r w:rsidR="00FE4082">
              <w:rPr>
                <w:lang w:val="en-US" w:eastAsia="ja-JP"/>
              </w:rPr>
              <w:t xml:space="preserve"> (%)</w:t>
            </w:r>
          </w:p>
        </w:tc>
        <w:tc>
          <w:tcPr>
            <w:tcW w:w="3858" w:type="dxa"/>
            <w:tcBorders>
              <w:bottom w:val="double" w:sz="4" w:space="0" w:color="auto"/>
            </w:tcBorders>
            <w:vAlign w:val="center"/>
          </w:tcPr>
          <w:p w14:paraId="4247B4E4" w14:textId="13CAF18F" w:rsidR="0098378B" w:rsidRPr="00515825" w:rsidRDefault="00FE4082" w:rsidP="00AD4BFC">
            <w:pPr>
              <w:spacing w:before="60" w:after="60"/>
              <w:jc w:val="center"/>
              <w:rPr>
                <w:color w:val="0070C0"/>
                <w:lang w:val="en-US" w:eastAsia="ja-JP"/>
              </w:rPr>
            </w:pPr>
            <w:r w:rsidRPr="00515825">
              <w:rPr>
                <w:color w:val="0070C0"/>
                <w:lang w:val="en-US" w:eastAsia="ja-JP"/>
              </w:rPr>
              <w:t xml:space="preserve">ML based, </w:t>
            </w:r>
            <w:r w:rsidR="0098378B" w:rsidRPr="00515825">
              <w:rPr>
                <w:color w:val="0070C0"/>
                <w:lang w:val="en-US" w:eastAsia="ja-JP"/>
              </w:rPr>
              <w:t xml:space="preserve">UE </w:t>
            </w:r>
            <w:r w:rsidR="006A2ACD" w:rsidRPr="00515825">
              <w:rPr>
                <w:color w:val="0070C0"/>
                <w:lang w:val="en-US" w:eastAsia="ja-JP"/>
              </w:rPr>
              <w:t xml:space="preserve">horizontal </w:t>
            </w:r>
            <w:r w:rsidR="0098378B" w:rsidRPr="00515825">
              <w:rPr>
                <w:color w:val="0070C0"/>
                <w:lang w:val="en-US" w:eastAsia="ja-JP"/>
              </w:rPr>
              <w:t>position error [m]</w:t>
            </w:r>
          </w:p>
        </w:tc>
        <w:tc>
          <w:tcPr>
            <w:tcW w:w="3859" w:type="dxa"/>
            <w:tcBorders>
              <w:bottom w:val="double" w:sz="4" w:space="0" w:color="auto"/>
            </w:tcBorders>
            <w:vAlign w:val="center"/>
          </w:tcPr>
          <w:p w14:paraId="0FFAEB01" w14:textId="27CE5C99" w:rsidR="00FE4082" w:rsidRDefault="00B03B32" w:rsidP="00FE4082">
            <w:pPr>
              <w:spacing w:before="60" w:after="60"/>
              <w:jc w:val="center"/>
              <w:rPr>
                <w:lang w:val="en-US" w:eastAsia="ja-JP"/>
              </w:rPr>
            </w:pPr>
            <w:r>
              <w:rPr>
                <w:lang w:val="en-US" w:eastAsia="ja-JP"/>
              </w:rPr>
              <w:t xml:space="preserve">Baseline: </w:t>
            </w:r>
            <w:r w:rsidR="00FE4082">
              <w:rPr>
                <w:lang w:val="en-US" w:eastAsia="ja-JP"/>
              </w:rPr>
              <w:t xml:space="preserve">Non-ML based, UE </w:t>
            </w:r>
            <w:r w:rsidR="006A2ACD">
              <w:rPr>
                <w:lang w:val="en-US" w:eastAsia="ja-JP"/>
              </w:rPr>
              <w:t xml:space="preserve">horizontal </w:t>
            </w:r>
            <w:r w:rsidR="00FE4082">
              <w:rPr>
                <w:lang w:val="en-US" w:eastAsia="ja-JP"/>
              </w:rPr>
              <w:t xml:space="preserve">position error [m] (copied from </w:t>
            </w:r>
            <w:r>
              <w:rPr>
                <w:lang w:val="en-US" w:eastAsia="ja-JP"/>
              </w:rPr>
              <w:fldChar w:fldCharType="begin"/>
            </w:r>
            <w:r>
              <w:rPr>
                <w:lang w:val="en-US" w:eastAsia="ja-JP"/>
              </w:rPr>
              <w:instrText xml:space="preserve"> REF _Ref110847737 </w:instrText>
            </w:r>
            <w:r>
              <w:rPr>
                <w:lang w:val="en-US" w:eastAsia="ja-JP"/>
              </w:rPr>
              <w:fldChar w:fldCharType="separate"/>
            </w:r>
            <w:r w:rsidR="00B16300">
              <w:t xml:space="preserve">Table </w:t>
            </w:r>
            <w:r w:rsidR="00B16300">
              <w:rPr>
                <w:noProof/>
              </w:rPr>
              <w:t>3</w:t>
            </w:r>
            <w:r>
              <w:rPr>
                <w:lang w:val="en-US" w:eastAsia="ja-JP"/>
              </w:rPr>
              <w:fldChar w:fldCharType="end"/>
            </w:r>
            <w:r w:rsidR="00FE4082">
              <w:rPr>
                <w:lang w:val="en-US" w:eastAsia="ja-JP"/>
              </w:rPr>
              <w:t>)</w:t>
            </w:r>
          </w:p>
        </w:tc>
      </w:tr>
      <w:tr w:rsidR="0098378B" w14:paraId="1CDD222B" w14:textId="619A0F95" w:rsidTr="00515825">
        <w:tc>
          <w:tcPr>
            <w:tcW w:w="1890" w:type="dxa"/>
            <w:tcBorders>
              <w:top w:val="double" w:sz="4" w:space="0" w:color="auto"/>
            </w:tcBorders>
            <w:vAlign w:val="center"/>
          </w:tcPr>
          <w:p w14:paraId="3B4E21F1" w14:textId="77777777" w:rsidR="0098378B" w:rsidRDefault="0098378B" w:rsidP="00AD4BFC">
            <w:pPr>
              <w:spacing w:before="60" w:after="60"/>
              <w:jc w:val="center"/>
              <w:rPr>
                <w:lang w:val="en-US" w:eastAsia="ja-JP"/>
              </w:rPr>
            </w:pPr>
            <w:r>
              <w:rPr>
                <w:lang w:val="en-US" w:eastAsia="ja-JP"/>
              </w:rPr>
              <w:lastRenderedPageBreak/>
              <w:t>50</w:t>
            </w:r>
          </w:p>
        </w:tc>
        <w:tc>
          <w:tcPr>
            <w:tcW w:w="3858" w:type="dxa"/>
            <w:tcBorders>
              <w:top w:val="double" w:sz="4" w:space="0" w:color="auto"/>
            </w:tcBorders>
            <w:vAlign w:val="center"/>
          </w:tcPr>
          <w:p w14:paraId="3F78EB06" w14:textId="77777777" w:rsidR="0098378B" w:rsidRPr="00515825" w:rsidRDefault="0098378B" w:rsidP="00AD4BFC">
            <w:pPr>
              <w:spacing w:before="60" w:after="60"/>
              <w:jc w:val="center"/>
              <w:rPr>
                <w:color w:val="0070C0"/>
                <w:lang w:val="en-US" w:eastAsia="ja-JP"/>
              </w:rPr>
            </w:pPr>
            <w:r w:rsidRPr="00515825">
              <w:rPr>
                <w:color w:val="0070C0"/>
                <w:lang w:val="en-US" w:eastAsia="ja-JP"/>
              </w:rPr>
              <w:t>0.14</w:t>
            </w:r>
          </w:p>
        </w:tc>
        <w:tc>
          <w:tcPr>
            <w:tcW w:w="3859" w:type="dxa"/>
            <w:tcBorders>
              <w:top w:val="double" w:sz="4" w:space="0" w:color="auto"/>
            </w:tcBorders>
            <w:vAlign w:val="center"/>
          </w:tcPr>
          <w:p w14:paraId="6C9AD74D" w14:textId="5ECD1A72" w:rsidR="00FE4082" w:rsidRPr="36CF6A4E" w:rsidRDefault="00FE4082" w:rsidP="00FE4082">
            <w:pPr>
              <w:spacing w:before="60" w:after="60"/>
              <w:jc w:val="center"/>
              <w:rPr>
                <w:lang w:val="en-US" w:eastAsia="ja-JP"/>
              </w:rPr>
            </w:pPr>
            <w:r w:rsidRPr="36CF6A4E">
              <w:rPr>
                <w:lang w:val="en-US" w:eastAsia="ja-JP"/>
              </w:rPr>
              <w:t>0.13</w:t>
            </w:r>
          </w:p>
        </w:tc>
      </w:tr>
      <w:tr w:rsidR="0098378B" w14:paraId="7E5EE736" w14:textId="50945D91" w:rsidTr="00515825">
        <w:tc>
          <w:tcPr>
            <w:tcW w:w="1890" w:type="dxa"/>
            <w:vAlign w:val="center"/>
          </w:tcPr>
          <w:p w14:paraId="6A748F0E" w14:textId="77777777" w:rsidR="0098378B" w:rsidRDefault="0098378B" w:rsidP="00AD4BFC">
            <w:pPr>
              <w:spacing w:before="60" w:after="60"/>
              <w:jc w:val="center"/>
              <w:rPr>
                <w:lang w:val="en-US" w:eastAsia="ja-JP"/>
              </w:rPr>
            </w:pPr>
            <w:r>
              <w:rPr>
                <w:lang w:val="en-US" w:eastAsia="ja-JP"/>
              </w:rPr>
              <w:t>67</w:t>
            </w:r>
          </w:p>
        </w:tc>
        <w:tc>
          <w:tcPr>
            <w:tcW w:w="3858" w:type="dxa"/>
            <w:vAlign w:val="center"/>
          </w:tcPr>
          <w:p w14:paraId="14A0F836" w14:textId="77777777" w:rsidR="0098378B" w:rsidRPr="00515825" w:rsidRDefault="0098378B" w:rsidP="00AD4BFC">
            <w:pPr>
              <w:spacing w:before="60" w:after="60"/>
              <w:jc w:val="center"/>
              <w:rPr>
                <w:color w:val="0070C0"/>
                <w:lang w:val="en-US" w:eastAsia="ja-JP"/>
              </w:rPr>
            </w:pPr>
            <w:r w:rsidRPr="00515825">
              <w:rPr>
                <w:color w:val="0070C0"/>
                <w:lang w:val="en-US" w:eastAsia="ja-JP"/>
              </w:rPr>
              <w:t>0.19</w:t>
            </w:r>
          </w:p>
        </w:tc>
        <w:tc>
          <w:tcPr>
            <w:tcW w:w="3859" w:type="dxa"/>
            <w:vAlign w:val="center"/>
          </w:tcPr>
          <w:p w14:paraId="645900E1" w14:textId="7D7C7555" w:rsidR="00FE4082" w:rsidRPr="36CF6A4E" w:rsidRDefault="00FE4082" w:rsidP="00FE4082">
            <w:pPr>
              <w:spacing w:before="60" w:after="60"/>
              <w:jc w:val="center"/>
              <w:rPr>
                <w:lang w:val="en-US" w:eastAsia="ja-JP"/>
              </w:rPr>
            </w:pPr>
            <w:r w:rsidRPr="36CF6A4E">
              <w:rPr>
                <w:lang w:val="en-US" w:eastAsia="ja-JP"/>
              </w:rPr>
              <w:t>1.8</w:t>
            </w:r>
            <w:r>
              <w:rPr>
                <w:lang w:val="en-US" w:eastAsia="ja-JP"/>
              </w:rPr>
              <w:t>3</w:t>
            </w:r>
          </w:p>
        </w:tc>
      </w:tr>
      <w:tr w:rsidR="0098378B" w14:paraId="71A28617" w14:textId="1F5DD1A2" w:rsidTr="00515825">
        <w:tc>
          <w:tcPr>
            <w:tcW w:w="1890" w:type="dxa"/>
            <w:vAlign w:val="center"/>
          </w:tcPr>
          <w:p w14:paraId="19D8FA48" w14:textId="77777777" w:rsidR="0098378B" w:rsidRDefault="0098378B" w:rsidP="00AD4BFC">
            <w:pPr>
              <w:spacing w:before="60" w:after="60"/>
              <w:jc w:val="center"/>
              <w:rPr>
                <w:lang w:val="en-US" w:eastAsia="ja-JP"/>
              </w:rPr>
            </w:pPr>
            <w:r>
              <w:rPr>
                <w:lang w:val="en-US" w:eastAsia="ja-JP"/>
              </w:rPr>
              <w:t>80</w:t>
            </w:r>
          </w:p>
        </w:tc>
        <w:tc>
          <w:tcPr>
            <w:tcW w:w="3858" w:type="dxa"/>
            <w:vAlign w:val="center"/>
          </w:tcPr>
          <w:p w14:paraId="340652C8" w14:textId="6BA1C919" w:rsidR="0098378B" w:rsidRPr="00515825" w:rsidRDefault="0098378B" w:rsidP="00AD4BFC">
            <w:pPr>
              <w:spacing w:before="60" w:after="60"/>
              <w:jc w:val="center"/>
              <w:rPr>
                <w:color w:val="0070C0"/>
                <w:lang w:val="en-US" w:eastAsia="ja-JP"/>
              </w:rPr>
            </w:pPr>
            <w:r w:rsidRPr="00515825">
              <w:rPr>
                <w:color w:val="0070C0"/>
                <w:lang w:val="en-US" w:eastAsia="ja-JP"/>
              </w:rPr>
              <w:t>0.2</w:t>
            </w:r>
            <w:r w:rsidR="00341AC1" w:rsidRPr="00515825">
              <w:rPr>
                <w:color w:val="0070C0"/>
                <w:lang w:val="en-US" w:eastAsia="ja-JP"/>
              </w:rPr>
              <w:t>5</w:t>
            </w:r>
          </w:p>
        </w:tc>
        <w:tc>
          <w:tcPr>
            <w:tcW w:w="3859" w:type="dxa"/>
            <w:vAlign w:val="center"/>
          </w:tcPr>
          <w:p w14:paraId="3BFFBFB7" w14:textId="2AAE29A1" w:rsidR="00FE4082" w:rsidRPr="36CF6A4E" w:rsidRDefault="00FE4082" w:rsidP="00FE4082">
            <w:pPr>
              <w:spacing w:before="60" w:after="60"/>
              <w:jc w:val="center"/>
              <w:rPr>
                <w:lang w:val="en-US" w:eastAsia="ja-JP"/>
              </w:rPr>
            </w:pPr>
            <w:r w:rsidRPr="36CF6A4E">
              <w:rPr>
                <w:lang w:val="en-US" w:eastAsia="ja-JP"/>
              </w:rPr>
              <w:t>4.8</w:t>
            </w:r>
            <w:r>
              <w:rPr>
                <w:lang w:val="en-US" w:eastAsia="ja-JP"/>
              </w:rPr>
              <w:t>2</w:t>
            </w:r>
          </w:p>
        </w:tc>
      </w:tr>
      <w:tr w:rsidR="0098378B" w14:paraId="2F2BB554" w14:textId="150FC90E" w:rsidTr="00515825">
        <w:tc>
          <w:tcPr>
            <w:tcW w:w="1890" w:type="dxa"/>
            <w:vAlign w:val="center"/>
          </w:tcPr>
          <w:p w14:paraId="02FF0C7B" w14:textId="77777777" w:rsidR="0098378B" w:rsidRDefault="0098378B" w:rsidP="00AD4BFC">
            <w:pPr>
              <w:spacing w:before="60" w:after="60"/>
              <w:jc w:val="center"/>
              <w:rPr>
                <w:lang w:val="en-US" w:eastAsia="ja-JP"/>
              </w:rPr>
            </w:pPr>
            <w:r>
              <w:rPr>
                <w:lang w:val="en-US" w:eastAsia="ja-JP"/>
              </w:rPr>
              <w:t>90</w:t>
            </w:r>
          </w:p>
        </w:tc>
        <w:tc>
          <w:tcPr>
            <w:tcW w:w="3858" w:type="dxa"/>
            <w:vAlign w:val="center"/>
          </w:tcPr>
          <w:p w14:paraId="0D8E825C" w14:textId="38ACAF3B" w:rsidR="0098378B" w:rsidRPr="00515825" w:rsidRDefault="0098378B" w:rsidP="00AD4BFC">
            <w:pPr>
              <w:spacing w:before="60" w:after="60"/>
              <w:jc w:val="center"/>
              <w:rPr>
                <w:color w:val="0070C0"/>
                <w:lang w:val="en-US" w:eastAsia="ja-JP"/>
              </w:rPr>
            </w:pPr>
            <w:r w:rsidRPr="00515825">
              <w:rPr>
                <w:color w:val="0070C0"/>
                <w:lang w:val="en-US" w:eastAsia="ja-JP"/>
              </w:rPr>
              <w:t>0.</w:t>
            </w:r>
            <w:r w:rsidR="00341AC1" w:rsidRPr="00515825">
              <w:rPr>
                <w:color w:val="0070C0"/>
                <w:lang w:val="en-US" w:eastAsia="ja-JP"/>
              </w:rPr>
              <w:t>37</w:t>
            </w:r>
          </w:p>
        </w:tc>
        <w:tc>
          <w:tcPr>
            <w:tcW w:w="3859" w:type="dxa"/>
            <w:vAlign w:val="center"/>
          </w:tcPr>
          <w:p w14:paraId="3E23B8E9" w14:textId="767FC0C1" w:rsidR="00FE4082" w:rsidRPr="36CF6A4E" w:rsidRDefault="00FE4082" w:rsidP="00FE4082">
            <w:pPr>
              <w:spacing w:before="60" w:after="60"/>
              <w:jc w:val="center"/>
              <w:rPr>
                <w:lang w:val="en-US" w:eastAsia="ja-JP"/>
              </w:rPr>
            </w:pPr>
            <w:r w:rsidRPr="36CF6A4E">
              <w:rPr>
                <w:lang w:val="en-US" w:eastAsia="ja-JP"/>
              </w:rPr>
              <w:t>9.27</w:t>
            </w:r>
          </w:p>
        </w:tc>
      </w:tr>
    </w:tbl>
    <w:p w14:paraId="6D44B58A" w14:textId="7FF55BDA" w:rsidR="00B6165E" w:rsidRDefault="00B6165E" w:rsidP="00DC40DE">
      <w:pPr>
        <w:rPr>
          <w:lang w:val="en-US" w:eastAsia="ja-JP"/>
        </w:rPr>
      </w:pPr>
    </w:p>
    <w:p w14:paraId="6EE28816" w14:textId="77777777" w:rsidR="00EC598D" w:rsidRDefault="00EC598D" w:rsidP="00DC40DE">
      <w:pPr>
        <w:rPr>
          <w:lang w:val="en-US" w:eastAsia="ja-JP"/>
        </w:rPr>
      </w:pPr>
    </w:p>
    <w:p w14:paraId="1FD4A4AA" w14:textId="0035BB1B" w:rsidR="008F0409" w:rsidRPr="0043700A" w:rsidRDefault="008F0409" w:rsidP="008F0409">
      <w:pPr>
        <w:pStyle w:val="Heading3"/>
        <w:rPr>
          <w:lang w:val="en-US"/>
        </w:rPr>
      </w:pPr>
      <w:r w:rsidRPr="0043700A">
        <w:rPr>
          <w:lang w:val="en-US"/>
        </w:rPr>
        <w:t xml:space="preserve">Verification of </w:t>
      </w:r>
      <w:r>
        <w:rPr>
          <w:lang w:val="en-US"/>
        </w:rPr>
        <w:t xml:space="preserve">model </w:t>
      </w:r>
      <w:r w:rsidRPr="0043700A">
        <w:rPr>
          <w:lang w:val="en-US"/>
        </w:rPr>
        <w:t>generaliza</w:t>
      </w:r>
      <w:r>
        <w:rPr>
          <w:lang w:val="en-US"/>
        </w:rPr>
        <w:t>bility</w:t>
      </w:r>
    </w:p>
    <w:p w14:paraId="3BBDE307" w14:textId="4D942293" w:rsidR="008F0409" w:rsidRDefault="008F0409" w:rsidP="008F0409">
      <w:pPr>
        <w:rPr>
          <w:lang w:val="en-US" w:eastAsia="en-GB"/>
        </w:rPr>
      </w:pPr>
      <w:r>
        <w:rPr>
          <w:lang w:val="en-US" w:eastAsia="en-GB"/>
        </w:rPr>
        <w:t xml:space="preserve">To verify whether the </w:t>
      </w:r>
      <w:r w:rsidR="00723C0F">
        <w:rPr>
          <w:lang w:val="en-US" w:eastAsia="en-GB"/>
        </w:rPr>
        <w:t>AI/</w:t>
      </w:r>
      <w:r>
        <w:rPr>
          <w:lang w:val="en-US" w:eastAsia="en-GB"/>
        </w:rPr>
        <w:t>ML model generalizes to different propagation and spatial consistency conditions, the second test dataset with different 3GPP channel model seeds are tested against the ML model trained using the first dataset generated with different 3GPP channel model seeds.</w:t>
      </w:r>
      <w:r w:rsidR="00801CFC">
        <w:rPr>
          <w:lang w:val="en-US" w:eastAsia="en-GB"/>
        </w:rPr>
        <w:t xml:space="preserve"> As described earlier, the second dataset mimics </w:t>
      </w:r>
      <w:r w:rsidR="006C5974">
        <w:rPr>
          <w:lang w:val="en-US" w:eastAsia="en-GB"/>
        </w:rPr>
        <w:t>test</w:t>
      </w:r>
      <w:r w:rsidR="00801CFC">
        <w:rPr>
          <w:lang w:val="en-US" w:eastAsia="en-GB"/>
        </w:rPr>
        <w:t>ing a ML model trained with one set of UE locations in one clutter environment</w:t>
      </w:r>
      <w:r w:rsidR="008F362C">
        <w:rPr>
          <w:lang w:val="en-US" w:eastAsia="en-GB"/>
        </w:rPr>
        <w:t>, but deployed</w:t>
      </w:r>
      <w:r w:rsidR="00801CFC">
        <w:rPr>
          <w:lang w:val="en-US" w:eastAsia="en-GB"/>
        </w:rPr>
        <w:t xml:space="preserve"> to a different set of UE locations in a different clutter environment.</w:t>
      </w:r>
    </w:p>
    <w:p w14:paraId="7EBB5224" w14:textId="6201792E" w:rsidR="008F0409" w:rsidRDefault="008F0409" w:rsidP="008F0409">
      <w:pPr>
        <w:rPr>
          <w:lang w:val="en-US" w:eastAsia="ja-JP"/>
        </w:rPr>
      </w:pPr>
      <w:r>
        <w:rPr>
          <w:lang w:val="en-US" w:eastAsia="en-GB"/>
        </w:rPr>
        <w:t xml:space="preserve">For the </w:t>
      </w:r>
      <w:proofErr w:type="spellStart"/>
      <w:r>
        <w:rPr>
          <w:lang w:val="en-US" w:eastAsia="en-GB"/>
        </w:rPr>
        <w:t>LoS</w:t>
      </w:r>
      <w:proofErr w:type="spellEnd"/>
      <w:r>
        <w:rPr>
          <w:lang w:val="en-US" w:eastAsia="en-GB"/>
        </w:rPr>
        <w:t xml:space="preserve"> classification, we found the model</w:t>
      </w:r>
      <w:r w:rsidRPr="0043700A">
        <w:rPr>
          <w:lang w:val="en-US" w:eastAsia="ja-JP"/>
        </w:rPr>
        <w:t xml:space="preserve"> achieves 95.3% accuracy on </w:t>
      </w:r>
      <w:r>
        <w:rPr>
          <w:lang w:val="en-US" w:eastAsia="ja-JP"/>
        </w:rPr>
        <w:t>the second test dataset</w:t>
      </w:r>
      <w:r w:rsidR="00964824">
        <w:rPr>
          <w:lang w:val="en-US" w:eastAsia="ja-JP"/>
        </w:rPr>
        <w:t xml:space="preserve"> at the default </w:t>
      </w:r>
      <w:proofErr w:type="spellStart"/>
      <w:r w:rsidR="00964824">
        <w:rPr>
          <w:lang w:val="en-US" w:eastAsia="ja-JP"/>
        </w:rPr>
        <w:t>LoS</w:t>
      </w:r>
      <w:proofErr w:type="spellEnd"/>
      <w:r w:rsidR="00964824">
        <w:rPr>
          <w:lang w:val="en-US" w:eastAsia="ja-JP"/>
        </w:rPr>
        <w:t xml:space="preserve"> logit decision boundary</w:t>
      </w:r>
      <w:r>
        <w:rPr>
          <w:lang w:val="en-US" w:eastAsia="ja-JP"/>
        </w:rPr>
        <w:t xml:space="preserve">. </w:t>
      </w:r>
      <w:r w:rsidR="00964824">
        <w:rPr>
          <w:lang w:val="en-US" w:eastAsia="ja-JP"/>
        </w:rPr>
        <w:t xml:space="preserve">At the biased decision boundary, the accuracy on the second test dataset is </w:t>
      </w:r>
      <w:r w:rsidR="000C1FF8">
        <w:rPr>
          <w:lang w:val="en-US" w:eastAsia="ja-JP"/>
        </w:rPr>
        <w:t>91.5%</w:t>
      </w:r>
      <w:r w:rsidR="003F541B">
        <w:rPr>
          <w:lang w:val="en-US" w:eastAsia="ja-JP"/>
        </w:rPr>
        <w:t xml:space="preserve"> and the false positive probability is at </w:t>
      </w:r>
      <w:r w:rsidR="00E16973">
        <w:rPr>
          <w:lang w:val="en-US" w:eastAsia="ja-JP"/>
        </w:rPr>
        <w:t>2.6%.</w:t>
      </w:r>
    </w:p>
    <w:p w14:paraId="734B1DAB" w14:textId="13169C3C" w:rsidR="008F0409" w:rsidRPr="0043700A" w:rsidRDefault="008F0409" w:rsidP="008F0409">
      <w:pPr>
        <w:rPr>
          <w:lang w:val="en-US" w:eastAsia="ja-JP"/>
        </w:rPr>
      </w:pPr>
      <w:r>
        <w:rPr>
          <w:lang w:val="en-US" w:eastAsia="ja-JP"/>
        </w:rPr>
        <w:t xml:space="preserve">For the </w:t>
      </w:r>
      <w:proofErr w:type="spellStart"/>
      <w:r>
        <w:rPr>
          <w:lang w:val="en-US" w:eastAsia="ja-JP"/>
        </w:rPr>
        <w:t>LoS</w:t>
      </w:r>
      <w:proofErr w:type="spellEnd"/>
      <w:r>
        <w:rPr>
          <w:lang w:val="en-US" w:eastAsia="ja-JP"/>
        </w:rPr>
        <w:t xml:space="preserve"> links, the ML model has a </w:t>
      </w:r>
      <w:proofErr w:type="spellStart"/>
      <w:r>
        <w:rPr>
          <w:lang w:val="en-US" w:eastAsia="ja-JP"/>
        </w:rPr>
        <w:t>ToA</w:t>
      </w:r>
      <w:proofErr w:type="spellEnd"/>
      <w:r>
        <w:rPr>
          <w:lang w:val="en-US" w:eastAsia="ja-JP"/>
        </w:rPr>
        <w:t xml:space="preserve"> RMSE of 0.39 m. Considering all links, the </w:t>
      </w:r>
      <w:proofErr w:type="spellStart"/>
      <w:r>
        <w:rPr>
          <w:lang w:val="en-US" w:eastAsia="ja-JP"/>
        </w:rPr>
        <w:t>ToA</w:t>
      </w:r>
      <w:proofErr w:type="spellEnd"/>
      <w:r>
        <w:rPr>
          <w:lang w:val="en-US" w:eastAsia="ja-JP"/>
        </w:rPr>
        <w:t xml:space="preserve"> RMSE is 10.6 m. The complete CDFs of the ML </w:t>
      </w:r>
      <w:proofErr w:type="spellStart"/>
      <w:r>
        <w:rPr>
          <w:lang w:val="en-US" w:eastAsia="ja-JP"/>
        </w:rPr>
        <w:t>ToA</w:t>
      </w:r>
      <w:proofErr w:type="spellEnd"/>
      <w:r>
        <w:rPr>
          <w:lang w:val="en-US" w:eastAsia="ja-JP"/>
        </w:rPr>
        <w:t xml:space="preserve"> estimate errors expressed in meters are shown in </w:t>
      </w:r>
      <w:r>
        <w:rPr>
          <w:lang w:val="en-US" w:eastAsia="ja-JP"/>
        </w:rPr>
        <w:fldChar w:fldCharType="begin"/>
      </w:r>
      <w:r>
        <w:rPr>
          <w:lang w:val="en-US" w:eastAsia="ja-JP"/>
        </w:rPr>
        <w:instrText xml:space="preserve"> REF _Ref110523918 \h </w:instrText>
      </w:r>
      <w:r>
        <w:rPr>
          <w:lang w:val="en-US" w:eastAsia="ja-JP"/>
        </w:rPr>
      </w:r>
      <w:r>
        <w:rPr>
          <w:lang w:val="en-US" w:eastAsia="ja-JP"/>
        </w:rPr>
        <w:fldChar w:fldCharType="separate"/>
      </w:r>
      <w:r w:rsidR="000364F5" w:rsidRPr="00106C5F">
        <w:rPr>
          <w:lang w:val="en-US"/>
        </w:rPr>
        <w:t xml:space="preserve">Figure </w:t>
      </w:r>
      <w:r w:rsidR="000364F5">
        <w:rPr>
          <w:noProof/>
          <w:lang w:val="en-US"/>
        </w:rPr>
        <w:t>9</w:t>
      </w:r>
      <w:r>
        <w:rPr>
          <w:lang w:val="en-US" w:eastAsia="ja-JP"/>
        </w:rPr>
        <w:fldChar w:fldCharType="end"/>
      </w:r>
      <w:r>
        <w:rPr>
          <w:lang w:val="en-US" w:eastAsia="ja-JP"/>
        </w:rPr>
        <w:t xml:space="preserve">. It can be observed that the </w:t>
      </w:r>
      <w:r w:rsidRPr="0043700A">
        <w:rPr>
          <w:lang w:val="en-US"/>
        </w:rPr>
        <w:t>90%-tile distance error</w:t>
      </w:r>
      <w:r>
        <w:rPr>
          <w:lang w:val="en-US"/>
        </w:rPr>
        <w:t xml:space="preserve">s are around 0.38 m for the </w:t>
      </w:r>
      <w:proofErr w:type="spellStart"/>
      <w:r>
        <w:rPr>
          <w:lang w:val="en-US"/>
        </w:rPr>
        <w:t>LoS</w:t>
      </w:r>
      <w:proofErr w:type="spellEnd"/>
      <w:r>
        <w:rPr>
          <w:lang w:val="en-US"/>
        </w:rPr>
        <w:t xml:space="preserve"> links and to 3.68 m for all links. The other agreed reporting percentiles are listed in </w:t>
      </w:r>
      <w:r>
        <w:rPr>
          <w:lang w:val="en-US"/>
        </w:rPr>
        <w:fldChar w:fldCharType="begin"/>
      </w:r>
      <w:r>
        <w:rPr>
          <w:lang w:val="en-US"/>
        </w:rPr>
        <w:instrText xml:space="preserve"> REF _Ref110525097 \h </w:instrText>
      </w:r>
      <w:r>
        <w:rPr>
          <w:lang w:val="en-US"/>
        </w:rPr>
      </w:r>
      <w:r>
        <w:rPr>
          <w:lang w:val="en-US"/>
        </w:rPr>
        <w:fldChar w:fldCharType="separate"/>
      </w:r>
      <w:r w:rsidR="000364F5">
        <w:t xml:space="preserve">Table </w:t>
      </w:r>
      <w:r w:rsidR="000364F5">
        <w:rPr>
          <w:noProof/>
        </w:rPr>
        <w:t>6</w:t>
      </w:r>
      <w:r>
        <w:rPr>
          <w:lang w:val="en-US"/>
        </w:rPr>
        <w:fldChar w:fldCharType="end"/>
      </w:r>
      <w:r>
        <w:rPr>
          <w:lang w:val="en-US"/>
        </w:rPr>
        <w:t>.</w:t>
      </w:r>
    </w:p>
    <w:p w14:paraId="24E2A83B" w14:textId="1C98E1B0" w:rsidR="008F0409" w:rsidRPr="00106C5F" w:rsidRDefault="008F0409" w:rsidP="008F0409">
      <w:pPr>
        <w:rPr>
          <w:lang w:val="en-US" w:eastAsia="en-GB"/>
        </w:rPr>
      </w:pPr>
    </w:p>
    <w:p w14:paraId="265C96A8" w14:textId="436F4BBF" w:rsidR="008F0409" w:rsidRPr="00106C5F" w:rsidRDefault="008F0409" w:rsidP="008F0409">
      <w:pPr>
        <w:jc w:val="center"/>
        <w:rPr>
          <w:lang w:val="en-US" w:eastAsia="en-GB"/>
        </w:rPr>
      </w:pPr>
      <w:r>
        <w:rPr>
          <w:noProof/>
        </w:rPr>
        <w:drawing>
          <wp:inline distT="0" distB="0" distL="0" distR="0" wp14:anchorId="57579290" wp14:editId="658BE7DB">
            <wp:extent cx="3676650" cy="25717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23">
                      <a:extLst>
                        <a:ext uri="{28A0092B-C50C-407E-A947-70E740481C1C}">
                          <a14:useLocalDpi xmlns:a14="http://schemas.microsoft.com/office/drawing/2010/main" val="0"/>
                        </a:ext>
                      </a:extLst>
                    </a:blip>
                    <a:stretch>
                      <a:fillRect/>
                    </a:stretch>
                  </pic:blipFill>
                  <pic:spPr>
                    <a:xfrm>
                      <a:off x="0" y="0"/>
                      <a:ext cx="3676650" cy="2571750"/>
                    </a:xfrm>
                    <a:prstGeom prst="rect">
                      <a:avLst/>
                    </a:prstGeom>
                  </pic:spPr>
                </pic:pic>
              </a:graphicData>
            </a:graphic>
          </wp:inline>
        </w:drawing>
      </w:r>
    </w:p>
    <w:p w14:paraId="490C7FDA" w14:textId="359BBD05" w:rsidR="008F0409" w:rsidRPr="00106C5F" w:rsidRDefault="008F0409" w:rsidP="008F0409">
      <w:pPr>
        <w:pStyle w:val="Caption"/>
        <w:rPr>
          <w:lang w:val="en-US"/>
        </w:rPr>
      </w:pPr>
      <w:bookmarkStart w:id="21" w:name="_Ref110523918"/>
      <w:r w:rsidRPr="00106C5F">
        <w:rPr>
          <w:lang w:val="en-US"/>
        </w:rPr>
        <w:t xml:space="preserve">Figure </w:t>
      </w:r>
      <w:r w:rsidRPr="0EC592E4">
        <w:rPr>
          <w:lang w:val="en-US"/>
        </w:rPr>
        <w:fldChar w:fldCharType="begin"/>
      </w:r>
      <w:r w:rsidRPr="0EC592E4">
        <w:rPr>
          <w:lang w:val="en-US"/>
        </w:rPr>
        <w:instrText xml:space="preserve"> SEQ Figure \* ARABIC </w:instrText>
      </w:r>
      <w:r w:rsidRPr="0EC592E4">
        <w:rPr>
          <w:lang w:val="en-US"/>
        </w:rPr>
        <w:fldChar w:fldCharType="separate"/>
      </w:r>
      <w:r w:rsidR="000364F5">
        <w:rPr>
          <w:noProof/>
          <w:lang w:val="en-US"/>
        </w:rPr>
        <w:t>9</w:t>
      </w:r>
      <w:r w:rsidRPr="0EC592E4">
        <w:rPr>
          <w:lang w:val="en-US"/>
        </w:rPr>
        <w:fldChar w:fldCharType="end"/>
      </w:r>
      <w:bookmarkEnd w:id="21"/>
      <w:r w:rsidRPr="00106C5F">
        <w:rPr>
          <w:lang w:val="en-US"/>
        </w:rPr>
        <w:t xml:space="preserve"> </w:t>
      </w:r>
      <w:r w:rsidR="00ED6874">
        <w:rPr>
          <w:lang w:val="en-US"/>
        </w:rPr>
        <w:t>AI/</w:t>
      </w:r>
      <w:r w:rsidRPr="0043700A">
        <w:rPr>
          <w:lang w:val="en-US"/>
        </w:rPr>
        <w:t xml:space="preserve">ML model </w:t>
      </w:r>
      <w:proofErr w:type="spellStart"/>
      <w:r w:rsidRPr="0043700A">
        <w:rPr>
          <w:lang w:val="en-US"/>
        </w:rPr>
        <w:t>ToA</w:t>
      </w:r>
      <w:proofErr w:type="spellEnd"/>
      <w:r w:rsidRPr="0043700A">
        <w:rPr>
          <w:lang w:val="en-US"/>
        </w:rPr>
        <w:t xml:space="preserve"> estimation error (</w:t>
      </w:r>
      <w:r>
        <w:rPr>
          <w:lang w:val="en-US"/>
        </w:rPr>
        <w:t>expressed</w:t>
      </w:r>
      <w:r w:rsidRPr="0043700A">
        <w:rPr>
          <w:lang w:val="en-US"/>
        </w:rPr>
        <w:t xml:space="preserve"> into meters) distributions for the </w:t>
      </w:r>
      <w:proofErr w:type="spellStart"/>
      <w:r w:rsidRPr="0043700A">
        <w:rPr>
          <w:lang w:val="en-US"/>
        </w:rPr>
        <w:t>LoS</w:t>
      </w:r>
      <w:proofErr w:type="spellEnd"/>
      <w:r w:rsidRPr="0043700A">
        <w:rPr>
          <w:lang w:val="en-US"/>
        </w:rPr>
        <w:t xml:space="preserve"> and </w:t>
      </w:r>
      <w:r>
        <w:rPr>
          <w:lang w:val="en-US"/>
        </w:rPr>
        <w:t xml:space="preserve">all </w:t>
      </w:r>
      <w:r w:rsidRPr="0043700A">
        <w:rPr>
          <w:lang w:val="en-US"/>
        </w:rPr>
        <w:t xml:space="preserve">links from </w:t>
      </w:r>
      <w:r>
        <w:rPr>
          <w:lang w:val="en-US"/>
        </w:rPr>
        <w:t xml:space="preserve">the second </w:t>
      </w:r>
      <w:r w:rsidRPr="0043700A">
        <w:rPr>
          <w:lang w:val="en-US"/>
        </w:rPr>
        <w:t xml:space="preserve">test </w:t>
      </w:r>
      <w:r>
        <w:rPr>
          <w:lang w:val="en-US"/>
        </w:rPr>
        <w:t>data</w:t>
      </w:r>
      <w:r w:rsidRPr="0043700A">
        <w:rPr>
          <w:lang w:val="en-US"/>
        </w:rPr>
        <w:t>set</w:t>
      </w:r>
      <w:r w:rsidRPr="00106C5F">
        <w:rPr>
          <w:lang w:val="en-US"/>
        </w:rPr>
        <w:t>.</w:t>
      </w:r>
    </w:p>
    <w:p w14:paraId="7F919958" w14:textId="0C34A541" w:rsidR="008F0409" w:rsidRDefault="008F0409" w:rsidP="008F0409">
      <w:pPr>
        <w:rPr>
          <w:lang w:val="en-US" w:eastAsia="ja-JP"/>
        </w:rPr>
      </w:pPr>
    </w:p>
    <w:p w14:paraId="0FB4CC4B" w14:textId="5CD9E3D4" w:rsidR="008F0409" w:rsidRDefault="008F0409" w:rsidP="008F0409">
      <w:pPr>
        <w:pStyle w:val="Caption"/>
        <w:jc w:val="center"/>
        <w:rPr>
          <w:lang w:val="en-US" w:eastAsia="ja-JP"/>
        </w:rPr>
      </w:pPr>
      <w:bookmarkStart w:id="22" w:name="_Ref110525097"/>
      <w:r>
        <w:t xml:space="preserve">Table </w:t>
      </w:r>
      <w:r>
        <w:fldChar w:fldCharType="begin"/>
      </w:r>
      <w:r>
        <w:instrText>SEQ Table \* ARABIC</w:instrText>
      </w:r>
      <w:r>
        <w:fldChar w:fldCharType="separate"/>
      </w:r>
      <w:r w:rsidR="000364F5">
        <w:rPr>
          <w:noProof/>
        </w:rPr>
        <w:t>6</w:t>
      </w:r>
      <w:r>
        <w:fldChar w:fldCharType="end"/>
      </w:r>
      <w:bookmarkEnd w:id="22"/>
      <w:r>
        <w:t xml:space="preserve"> </w:t>
      </w:r>
      <w:proofErr w:type="spellStart"/>
      <w:r>
        <w:t>ToA</w:t>
      </w:r>
      <w:proofErr w:type="spellEnd"/>
      <w:r>
        <w:t xml:space="preserve"> estimation errors for the second test dataset at different percentiles.</w:t>
      </w:r>
    </w:p>
    <w:tbl>
      <w:tblPr>
        <w:tblStyle w:val="TableGrid"/>
        <w:tblW w:w="6750" w:type="dxa"/>
        <w:tblInd w:w="1705" w:type="dxa"/>
        <w:tblLook w:val="04A0" w:firstRow="1" w:lastRow="0" w:firstColumn="1" w:lastColumn="0" w:noHBand="0" w:noVBand="1"/>
      </w:tblPr>
      <w:tblGrid>
        <w:gridCol w:w="2250"/>
        <w:gridCol w:w="2250"/>
        <w:gridCol w:w="2250"/>
      </w:tblGrid>
      <w:tr w:rsidR="008F0409" w14:paraId="06068815" w14:textId="77777777" w:rsidTr="00253225">
        <w:tc>
          <w:tcPr>
            <w:tcW w:w="2250" w:type="dxa"/>
            <w:tcBorders>
              <w:bottom w:val="double" w:sz="4" w:space="0" w:color="auto"/>
            </w:tcBorders>
            <w:vAlign w:val="center"/>
          </w:tcPr>
          <w:p w14:paraId="260E0E86" w14:textId="77777777" w:rsidR="008F0409" w:rsidRDefault="008F0409" w:rsidP="00253225">
            <w:pPr>
              <w:spacing w:before="60" w:after="60"/>
              <w:jc w:val="center"/>
              <w:rPr>
                <w:lang w:val="en-US" w:eastAsia="ja-JP"/>
              </w:rPr>
            </w:pPr>
            <w:r>
              <w:rPr>
                <w:lang w:val="en-US" w:eastAsia="ja-JP"/>
              </w:rPr>
              <w:t>Percentile</w:t>
            </w:r>
          </w:p>
        </w:tc>
        <w:tc>
          <w:tcPr>
            <w:tcW w:w="2250" w:type="dxa"/>
            <w:tcBorders>
              <w:bottom w:val="double" w:sz="4" w:space="0" w:color="auto"/>
            </w:tcBorders>
            <w:vAlign w:val="center"/>
          </w:tcPr>
          <w:p w14:paraId="044FE3C7" w14:textId="77777777" w:rsidR="008F0409" w:rsidRDefault="008F0409" w:rsidP="00253225">
            <w:pPr>
              <w:spacing w:before="60" w:after="60"/>
              <w:jc w:val="center"/>
              <w:rPr>
                <w:lang w:val="en-US" w:eastAsia="ja-JP"/>
              </w:rPr>
            </w:pPr>
            <w:proofErr w:type="spellStart"/>
            <w:r>
              <w:rPr>
                <w:lang w:val="en-US" w:eastAsia="ja-JP"/>
              </w:rPr>
              <w:t>LoS</w:t>
            </w:r>
            <w:proofErr w:type="spellEnd"/>
            <w:r>
              <w:rPr>
                <w:lang w:val="en-US" w:eastAsia="ja-JP"/>
              </w:rPr>
              <w:t xml:space="preserve"> </w:t>
            </w:r>
            <w:proofErr w:type="spellStart"/>
            <w:r>
              <w:rPr>
                <w:lang w:val="en-US" w:eastAsia="ja-JP"/>
              </w:rPr>
              <w:t>ToA</w:t>
            </w:r>
            <w:proofErr w:type="spellEnd"/>
            <w:r>
              <w:rPr>
                <w:lang w:val="en-US" w:eastAsia="ja-JP"/>
              </w:rPr>
              <w:t xml:space="preserve"> error [m]</w:t>
            </w:r>
          </w:p>
        </w:tc>
        <w:tc>
          <w:tcPr>
            <w:tcW w:w="2250" w:type="dxa"/>
            <w:tcBorders>
              <w:bottom w:val="double" w:sz="4" w:space="0" w:color="auto"/>
            </w:tcBorders>
          </w:tcPr>
          <w:p w14:paraId="07E20C82" w14:textId="77777777" w:rsidR="008F0409" w:rsidRDefault="008F0409" w:rsidP="00253225">
            <w:pPr>
              <w:spacing w:before="60" w:after="60"/>
              <w:jc w:val="center"/>
              <w:rPr>
                <w:lang w:val="en-US" w:eastAsia="ja-JP"/>
              </w:rPr>
            </w:pPr>
            <w:proofErr w:type="spellStart"/>
            <w:r>
              <w:rPr>
                <w:lang w:val="en-US" w:eastAsia="ja-JP"/>
              </w:rPr>
              <w:t>ToA</w:t>
            </w:r>
            <w:proofErr w:type="spellEnd"/>
            <w:r>
              <w:rPr>
                <w:lang w:val="en-US" w:eastAsia="ja-JP"/>
              </w:rPr>
              <w:t xml:space="preserve"> error [m]</w:t>
            </w:r>
          </w:p>
        </w:tc>
      </w:tr>
      <w:tr w:rsidR="008F0409" w14:paraId="55FC85BC" w14:textId="77777777" w:rsidTr="00253225">
        <w:tc>
          <w:tcPr>
            <w:tcW w:w="2250" w:type="dxa"/>
            <w:tcBorders>
              <w:top w:val="double" w:sz="4" w:space="0" w:color="auto"/>
            </w:tcBorders>
            <w:vAlign w:val="center"/>
          </w:tcPr>
          <w:p w14:paraId="439F5197" w14:textId="77777777" w:rsidR="008F0409" w:rsidRDefault="008F0409" w:rsidP="00253225">
            <w:pPr>
              <w:spacing w:before="60" w:after="60"/>
              <w:jc w:val="center"/>
              <w:rPr>
                <w:lang w:val="en-US" w:eastAsia="ja-JP"/>
              </w:rPr>
            </w:pPr>
            <w:r>
              <w:rPr>
                <w:lang w:val="en-US" w:eastAsia="ja-JP"/>
              </w:rPr>
              <w:t>50</w:t>
            </w:r>
          </w:p>
        </w:tc>
        <w:tc>
          <w:tcPr>
            <w:tcW w:w="2250" w:type="dxa"/>
            <w:tcBorders>
              <w:top w:val="double" w:sz="4" w:space="0" w:color="auto"/>
            </w:tcBorders>
            <w:vAlign w:val="center"/>
          </w:tcPr>
          <w:p w14:paraId="5209DE07" w14:textId="77777777" w:rsidR="008F0409" w:rsidRDefault="008F0409" w:rsidP="00253225">
            <w:pPr>
              <w:spacing w:before="60" w:after="60"/>
              <w:jc w:val="center"/>
              <w:rPr>
                <w:lang w:val="en-US" w:eastAsia="ja-JP"/>
              </w:rPr>
            </w:pPr>
            <w:r>
              <w:rPr>
                <w:lang w:val="en-US" w:eastAsia="ja-JP"/>
              </w:rPr>
              <w:t>0.11</w:t>
            </w:r>
          </w:p>
        </w:tc>
        <w:tc>
          <w:tcPr>
            <w:tcW w:w="2250" w:type="dxa"/>
            <w:tcBorders>
              <w:top w:val="double" w:sz="4" w:space="0" w:color="auto"/>
            </w:tcBorders>
          </w:tcPr>
          <w:p w14:paraId="5F979A04" w14:textId="77777777" w:rsidR="008F0409" w:rsidRDefault="008F0409" w:rsidP="00253225">
            <w:pPr>
              <w:spacing w:before="60" w:after="60"/>
              <w:jc w:val="center"/>
              <w:rPr>
                <w:lang w:val="en-US" w:eastAsia="ja-JP"/>
              </w:rPr>
            </w:pPr>
            <w:r>
              <w:rPr>
                <w:lang w:val="en-US" w:eastAsia="ja-JP"/>
              </w:rPr>
              <w:t>0.36</w:t>
            </w:r>
          </w:p>
        </w:tc>
      </w:tr>
      <w:tr w:rsidR="008F0409" w14:paraId="6D1074B3" w14:textId="77777777" w:rsidTr="00253225">
        <w:tc>
          <w:tcPr>
            <w:tcW w:w="2250" w:type="dxa"/>
            <w:vAlign w:val="center"/>
          </w:tcPr>
          <w:p w14:paraId="53A367EB" w14:textId="77777777" w:rsidR="008F0409" w:rsidRDefault="008F0409" w:rsidP="00253225">
            <w:pPr>
              <w:spacing w:before="60" w:after="60"/>
              <w:jc w:val="center"/>
              <w:rPr>
                <w:lang w:val="en-US" w:eastAsia="ja-JP"/>
              </w:rPr>
            </w:pPr>
            <w:r>
              <w:rPr>
                <w:lang w:val="en-US" w:eastAsia="ja-JP"/>
              </w:rPr>
              <w:t>67</w:t>
            </w:r>
          </w:p>
        </w:tc>
        <w:tc>
          <w:tcPr>
            <w:tcW w:w="2250" w:type="dxa"/>
            <w:vAlign w:val="center"/>
          </w:tcPr>
          <w:p w14:paraId="3ED68E6B" w14:textId="77777777" w:rsidR="008F0409" w:rsidRDefault="008F0409" w:rsidP="00253225">
            <w:pPr>
              <w:spacing w:before="60" w:after="60"/>
              <w:jc w:val="center"/>
              <w:rPr>
                <w:lang w:val="en-US" w:eastAsia="ja-JP"/>
              </w:rPr>
            </w:pPr>
            <w:r>
              <w:rPr>
                <w:lang w:val="en-US" w:eastAsia="ja-JP"/>
              </w:rPr>
              <w:t>0.17</w:t>
            </w:r>
          </w:p>
        </w:tc>
        <w:tc>
          <w:tcPr>
            <w:tcW w:w="2250" w:type="dxa"/>
          </w:tcPr>
          <w:p w14:paraId="482275DD" w14:textId="77777777" w:rsidR="008F0409" w:rsidRDefault="008F0409" w:rsidP="00253225">
            <w:pPr>
              <w:spacing w:before="60" w:after="60"/>
              <w:jc w:val="center"/>
              <w:rPr>
                <w:lang w:val="en-US" w:eastAsia="ja-JP"/>
              </w:rPr>
            </w:pPr>
            <w:r>
              <w:rPr>
                <w:lang w:val="en-US" w:eastAsia="ja-JP"/>
              </w:rPr>
              <w:t>0.92</w:t>
            </w:r>
          </w:p>
        </w:tc>
      </w:tr>
      <w:tr w:rsidR="008F0409" w14:paraId="66B7D8F1" w14:textId="77777777" w:rsidTr="00253225">
        <w:tc>
          <w:tcPr>
            <w:tcW w:w="2250" w:type="dxa"/>
            <w:vAlign w:val="center"/>
          </w:tcPr>
          <w:p w14:paraId="2B59F9EE" w14:textId="77777777" w:rsidR="008F0409" w:rsidRDefault="008F0409" w:rsidP="00253225">
            <w:pPr>
              <w:spacing w:before="60" w:after="60"/>
              <w:jc w:val="center"/>
              <w:rPr>
                <w:lang w:val="en-US" w:eastAsia="ja-JP"/>
              </w:rPr>
            </w:pPr>
            <w:r>
              <w:rPr>
                <w:lang w:val="en-US" w:eastAsia="ja-JP"/>
              </w:rPr>
              <w:lastRenderedPageBreak/>
              <w:t>80</w:t>
            </w:r>
          </w:p>
        </w:tc>
        <w:tc>
          <w:tcPr>
            <w:tcW w:w="2250" w:type="dxa"/>
            <w:vAlign w:val="center"/>
          </w:tcPr>
          <w:p w14:paraId="35D5DF87" w14:textId="77777777" w:rsidR="008F0409" w:rsidRDefault="008F0409" w:rsidP="00253225">
            <w:pPr>
              <w:spacing w:before="60" w:after="60"/>
              <w:jc w:val="center"/>
              <w:rPr>
                <w:lang w:val="en-US" w:eastAsia="ja-JP"/>
              </w:rPr>
            </w:pPr>
            <w:r>
              <w:rPr>
                <w:lang w:val="en-US" w:eastAsia="ja-JP"/>
              </w:rPr>
              <w:t>0.25</w:t>
            </w:r>
          </w:p>
        </w:tc>
        <w:tc>
          <w:tcPr>
            <w:tcW w:w="2250" w:type="dxa"/>
          </w:tcPr>
          <w:p w14:paraId="68ECFD21" w14:textId="77777777" w:rsidR="008F0409" w:rsidRDefault="008F0409" w:rsidP="00253225">
            <w:pPr>
              <w:spacing w:before="60" w:after="60"/>
              <w:jc w:val="center"/>
              <w:rPr>
                <w:lang w:val="en-US" w:eastAsia="ja-JP"/>
              </w:rPr>
            </w:pPr>
            <w:r>
              <w:rPr>
                <w:lang w:val="en-US" w:eastAsia="ja-JP"/>
              </w:rPr>
              <w:t>1.86</w:t>
            </w:r>
          </w:p>
        </w:tc>
      </w:tr>
      <w:tr w:rsidR="008F0409" w14:paraId="4565BBA2" w14:textId="77777777" w:rsidTr="00253225">
        <w:tc>
          <w:tcPr>
            <w:tcW w:w="2250" w:type="dxa"/>
            <w:vAlign w:val="center"/>
          </w:tcPr>
          <w:p w14:paraId="360A7C5A" w14:textId="77777777" w:rsidR="008F0409" w:rsidRDefault="008F0409" w:rsidP="00253225">
            <w:pPr>
              <w:spacing w:before="60" w:after="60"/>
              <w:jc w:val="center"/>
              <w:rPr>
                <w:lang w:val="en-US" w:eastAsia="ja-JP"/>
              </w:rPr>
            </w:pPr>
            <w:r>
              <w:rPr>
                <w:lang w:val="en-US" w:eastAsia="ja-JP"/>
              </w:rPr>
              <w:t>90</w:t>
            </w:r>
          </w:p>
        </w:tc>
        <w:tc>
          <w:tcPr>
            <w:tcW w:w="2250" w:type="dxa"/>
            <w:vAlign w:val="center"/>
          </w:tcPr>
          <w:p w14:paraId="4B516AA0" w14:textId="77777777" w:rsidR="008F0409" w:rsidRDefault="008F0409" w:rsidP="00253225">
            <w:pPr>
              <w:spacing w:before="60" w:after="60"/>
              <w:jc w:val="center"/>
              <w:rPr>
                <w:lang w:val="en-US" w:eastAsia="ja-JP"/>
              </w:rPr>
            </w:pPr>
            <w:r>
              <w:rPr>
                <w:lang w:val="en-US" w:eastAsia="ja-JP"/>
              </w:rPr>
              <w:t>0.38</w:t>
            </w:r>
          </w:p>
        </w:tc>
        <w:tc>
          <w:tcPr>
            <w:tcW w:w="2250" w:type="dxa"/>
          </w:tcPr>
          <w:p w14:paraId="0D74657A" w14:textId="77777777" w:rsidR="008F0409" w:rsidRDefault="008F0409" w:rsidP="00253225">
            <w:pPr>
              <w:spacing w:before="60" w:after="60"/>
              <w:jc w:val="center"/>
              <w:rPr>
                <w:lang w:val="en-US" w:eastAsia="ja-JP"/>
              </w:rPr>
            </w:pPr>
            <w:r>
              <w:rPr>
                <w:lang w:val="en-US" w:eastAsia="ja-JP"/>
              </w:rPr>
              <w:t>3.68</w:t>
            </w:r>
          </w:p>
        </w:tc>
      </w:tr>
    </w:tbl>
    <w:p w14:paraId="65B5323A" w14:textId="5C84B276" w:rsidR="00DA202B" w:rsidRDefault="00DA202B" w:rsidP="00DC40DE">
      <w:pPr>
        <w:rPr>
          <w:lang w:val="en-US" w:eastAsia="ja-JP"/>
        </w:rPr>
      </w:pPr>
    </w:p>
    <w:p w14:paraId="08D73525" w14:textId="77777777" w:rsidR="0073220E" w:rsidRDefault="009E4D18" w:rsidP="004A4AFD">
      <w:pPr>
        <w:rPr>
          <w:lang w:val="en-US"/>
        </w:rPr>
      </w:pPr>
      <w:r>
        <w:rPr>
          <w:lang w:val="en-US" w:eastAsia="ja-JP"/>
        </w:rPr>
        <w:t xml:space="preserve">The positioning </w:t>
      </w:r>
      <w:r w:rsidR="0068535E">
        <w:rPr>
          <w:lang w:val="en-US" w:eastAsia="ja-JP"/>
        </w:rPr>
        <w:t xml:space="preserve">performance of using the </w:t>
      </w:r>
      <w:proofErr w:type="spellStart"/>
      <w:r w:rsidR="0039176C">
        <w:rPr>
          <w:lang w:val="en-US" w:eastAsia="ja-JP"/>
        </w:rPr>
        <w:t>LoS</w:t>
      </w:r>
      <w:proofErr w:type="spellEnd"/>
      <w:r w:rsidR="0039176C">
        <w:rPr>
          <w:lang w:val="en-US" w:eastAsia="ja-JP"/>
        </w:rPr>
        <w:t>/</w:t>
      </w:r>
      <w:proofErr w:type="spellStart"/>
      <w:r w:rsidR="0039176C">
        <w:rPr>
          <w:lang w:val="en-US" w:eastAsia="ja-JP"/>
        </w:rPr>
        <w:t>ToA</w:t>
      </w:r>
      <w:proofErr w:type="spellEnd"/>
      <w:r w:rsidR="0039176C">
        <w:rPr>
          <w:lang w:val="en-US" w:eastAsia="ja-JP"/>
        </w:rPr>
        <w:t xml:space="preserve"> estimates </w:t>
      </w:r>
      <w:r w:rsidR="00524DDF">
        <w:rPr>
          <w:lang w:val="en-US" w:eastAsia="ja-JP"/>
        </w:rPr>
        <w:t>generated from the second dataset is shown in</w:t>
      </w:r>
      <w:r w:rsidR="00524DDF" w:rsidDel="001B5F73">
        <w:rPr>
          <w:lang w:val="en-US" w:eastAsia="ja-JP"/>
        </w:rPr>
        <w:t xml:space="preserve"> </w:t>
      </w:r>
      <w:r w:rsidR="00A96116">
        <w:rPr>
          <w:lang w:val="en-US" w:eastAsia="ja-JP"/>
        </w:rPr>
        <w:fldChar w:fldCharType="begin"/>
      </w:r>
      <w:r w:rsidR="00A96116">
        <w:rPr>
          <w:lang w:val="en-US" w:eastAsia="ja-JP"/>
        </w:rPr>
        <w:instrText xml:space="preserve"> REF _Ref110780738 \h </w:instrText>
      </w:r>
      <w:r w:rsidR="00A96116">
        <w:rPr>
          <w:lang w:val="en-US" w:eastAsia="ja-JP"/>
        </w:rPr>
      </w:r>
      <w:r w:rsidR="00A96116">
        <w:rPr>
          <w:lang w:val="en-US" w:eastAsia="ja-JP"/>
        </w:rPr>
        <w:fldChar w:fldCharType="separate"/>
      </w:r>
      <w:r w:rsidR="000364F5" w:rsidRPr="00106C5F">
        <w:rPr>
          <w:lang w:val="en-US"/>
        </w:rPr>
        <w:t xml:space="preserve">Figure </w:t>
      </w:r>
      <w:r w:rsidR="000364F5">
        <w:rPr>
          <w:noProof/>
          <w:lang w:val="en-US"/>
        </w:rPr>
        <w:t>10</w:t>
      </w:r>
      <w:r w:rsidR="00A96116">
        <w:rPr>
          <w:lang w:val="en-US" w:eastAsia="ja-JP"/>
        </w:rPr>
        <w:fldChar w:fldCharType="end"/>
      </w:r>
      <w:r w:rsidR="00524DDF">
        <w:rPr>
          <w:lang w:val="en-US" w:eastAsia="ja-JP"/>
        </w:rPr>
        <w:t>.</w:t>
      </w:r>
      <w:r w:rsidR="004A4AFD">
        <w:rPr>
          <w:lang w:val="en-US" w:eastAsia="ja-JP"/>
        </w:rPr>
        <w:t xml:space="preserve"> It can be observed that the 90%tile UE position error is 0.</w:t>
      </w:r>
      <w:r w:rsidR="00024BE4">
        <w:rPr>
          <w:lang w:val="en-US" w:eastAsia="ja-JP"/>
        </w:rPr>
        <w:t>36</w:t>
      </w:r>
      <w:r w:rsidR="004A4AFD">
        <w:rPr>
          <w:lang w:val="en-US" w:eastAsia="ja-JP"/>
        </w:rPr>
        <w:t xml:space="preserve"> m, which is at similar range as the 90%tile </w:t>
      </w:r>
      <w:r w:rsidR="00187E7C">
        <w:rPr>
          <w:lang w:val="en-US" w:eastAsia="ja-JP"/>
        </w:rPr>
        <w:t>positioning error computed for the first test dataset</w:t>
      </w:r>
      <w:r w:rsidR="004A4AFD">
        <w:rPr>
          <w:lang w:val="en-US" w:eastAsia="ja-JP"/>
        </w:rPr>
        <w:t xml:space="preserve">. </w:t>
      </w:r>
      <w:r w:rsidR="004A4AFD">
        <w:rPr>
          <w:lang w:val="en-US"/>
        </w:rPr>
        <w:t>The other agreed reporting percentiles are listed in</w:t>
      </w:r>
      <w:r w:rsidR="00187E7C">
        <w:rPr>
          <w:lang w:val="en-US"/>
        </w:rPr>
        <w:t xml:space="preserve"> </w:t>
      </w:r>
      <w:r w:rsidR="00187E7C">
        <w:rPr>
          <w:lang w:val="en-US"/>
        </w:rPr>
        <w:fldChar w:fldCharType="begin"/>
      </w:r>
      <w:r w:rsidR="00187E7C">
        <w:rPr>
          <w:lang w:val="en-US"/>
        </w:rPr>
        <w:instrText xml:space="preserve"> REF _Ref110610527 \h </w:instrText>
      </w:r>
      <w:r w:rsidR="00187E7C">
        <w:rPr>
          <w:lang w:val="en-US"/>
        </w:rPr>
      </w:r>
      <w:r w:rsidR="00187E7C">
        <w:rPr>
          <w:lang w:val="en-US"/>
        </w:rPr>
        <w:fldChar w:fldCharType="separate"/>
      </w:r>
      <w:r w:rsidR="000364F5">
        <w:t xml:space="preserve">Table </w:t>
      </w:r>
      <w:r w:rsidR="000364F5">
        <w:rPr>
          <w:noProof/>
        </w:rPr>
        <w:t>7</w:t>
      </w:r>
      <w:r w:rsidR="00187E7C">
        <w:rPr>
          <w:lang w:val="en-US"/>
        </w:rPr>
        <w:fldChar w:fldCharType="end"/>
      </w:r>
      <w:r w:rsidR="004A4AFD">
        <w:rPr>
          <w:lang w:val="en-US"/>
        </w:rPr>
        <w:t>.</w:t>
      </w:r>
      <w:r w:rsidR="00C76AB8">
        <w:rPr>
          <w:lang w:val="en-US"/>
        </w:rPr>
        <w:t xml:space="preserve"> </w:t>
      </w:r>
    </w:p>
    <w:p w14:paraId="467B3A23" w14:textId="2E7CE7D9" w:rsidR="004A4AFD" w:rsidRDefault="00C76AB8" w:rsidP="004A4AFD">
      <w:pPr>
        <w:rPr>
          <w:lang w:val="en-US"/>
        </w:rPr>
      </w:pPr>
      <w:r>
        <w:rPr>
          <w:lang w:val="en-US"/>
        </w:rPr>
        <w:t>Considering that the ML performance on Dataset</w:t>
      </w:r>
      <w:r w:rsidR="00986F6F">
        <w:rPr>
          <w:lang w:val="en-US"/>
        </w:rPr>
        <w:t xml:space="preserve"> </w:t>
      </w:r>
      <w:r>
        <w:rPr>
          <w:lang w:val="en-US"/>
        </w:rPr>
        <w:t>2 is almost the same as that of Dataset</w:t>
      </w:r>
      <w:r w:rsidR="00986F6F">
        <w:rPr>
          <w:lang w:val="en-US"/>
        </w:rPr>
        <w:t xml:space="preserve"> </w:t>
      </w:r>
      <w:r>
        <w:rPr>
          <w:lang w:val="en-US"/>
        </w:rPr>
        <w:t>1</w:t>
      </w:r>
      <w:r w:rsidR="00DA694A">
        <w:rPr>
          <w:lang w:val="en-US"/>
        </w:rPr>
        <w:t xml:space="preserve"> (see </w:t>
      </w:r>
      <w:r w:rsidR="00DA694A">
        <w:rPr>
          <w:lang w:val="en-US"/>
        </w:rPr>
        <w:fldChar w:fldCharType="begin"/>
      </w:r>
      <w:r w:rsidR="00DA694A">
        <w:rPr>
          <w:lang w:val="en-US"/>
        </w:rPr>
        <w:instrText xml:space="preserve"> REF _Ref110610527 </w:instrText>
      </w:r>
      <w:r w:rsidR="00DA694A">
        <w:rPr>
          <w:lang w:val="en-US"/>
        </w:rPr>
        <w:fldChar w:fldCharType="separate"/>
      </w:r>
      <w:r w:rsidR="00B16300">
        <w:t xml:space="preserve">Table </w:t>
      </w:r>
      <w:r w:rsidR="00B16300">
        <w:rPr>
          <w:noProof/>
        </w:rPr>
        <w:t>7</w:t>
      </w:r>
      <w:r w:rsidR="00DA694A">
        <w:rPr>
          <w:lang w:val="en-US"/>
        </w:rPr>
        <w:fldChar w:fldCharType="end"/>
      </w:r>
      <w:r w:rsidR="00DA694A">
        <w:rPr>
          <w:lang w:val="en-US"/>
        </w:rPr>
        <w:t>)</w:t>
      </w:r>
      <w:r>
        <w:rPr>
          <w:lang w:val="en-US"/>
        </w:rPr>
        <w:t>, the trained ML model has robust generalization property</w:t>
      </w:r>
      <w:r w:rsidR="00B60D25">
        <w:rPr>
          <w:lang w:val="en-US"/>
        </w:rPr>
        <w:t xml:space="preserve">. We speculate that this robustness come from the design goal of the ML model, i.e., ML prediction of </w:t>
      </w:r>
      <w:proofErr w:type="spellStart"/>
      <w:r w:rsidR="00B60D25">
        <w:rPr>
          <w:lang w:val="en-US"/>
        </w:rPr>
        <w:t>LoS</w:t>
      </w:r>
      <w:proofErr w:type="spellEnd"/>
      <w:r w:rsidR="00B60D25">
        <w:rPr>
          <w:lang w:val="en-US"/>
        </w:rPr>
        <w:t xml:space="preserve"> classification and </w:t>
      </w:r>
      <w:proofErr w:type="spellStart"/>
      <w:r w:rsidR="00B60D25">
        <w:rPr>
          <w:lang w:val="en-US"/>
        </w:rPr>
        <w:t>ToA</w:t>
      </w:r>
      <w:proofErr w:type="spellEnd"/>
      <w:r w:rsidR="00B60D25">
        <w:rPr>
          <w:lang w:val="en-US"/>
        </w:rPr>
        <w:t xml:space="preserve"> using CIR is not significantly affected by the change of deployment environment. Further testing of the model in other environments (e.g., different hall size or clutter parameter) can be carried out to verify.</w:t>
      </w:r>
    </w:p>
    <w:p w14:paraId="15D5077D" w14:textId="698B124D" w:rsidR="00DA202B" w:rsidRDefault="00DA202B" w:rsidP="00DC40DE">
      <w:pPr>
        <w:rPr>
          <w:lang w:val="en-US" w:eastAsia="ja-JP"/>
        </w:rPr>
      </w:pPr>
    </w:p>
    <w:p w14:paraId="06319B3D" w14:textId="43EBA1E3" w:rsidR="00D577B9" w:rsidRPr="005A18AB" w:rsidRDefault="00D577B9" w:rsidP="00515825">
      <w:pPr>
        <w:pStyle w:val="Observation"/>
        <w:overflowPunct/>
        <w:autoSpaceDE/>
        <w:autoSpaceDN/>
        <w:adjustRightInd/>
        <w:spacing w:line="259" w:lineRule="auto"/>
        <w:ind w:left="1710" w:hanging="1710"/>
        <w:textAlignment w:val="auto"/>
        <w:rPr>
          <w:lang w:val="en-US"/>
        </w:rPr>
      </w:pPr>
      <w:bookmarkStart w:id="23" w:name="_Toc111221763"/>
      <w:r>
        <w:rPr>
          <w:lang w:val="en-US"/>
        </w:rPr>
        <w:t xml:space="preserve">A single simple </w:t>
      </w:r>
      <w:r w:rsidR="003203A7">
        <w:rPr>
          <w:lang w:val="en-US"/>
        </w:rPr>
        <w:t>AI/</w:t>
      </w:r>
      <w:r>
        <w:rPr>
          <w:lang w:val="en-US"/>
        </w:rPr>
        <w:t xml:space="preserve">ML model deployed to all TRPs for </w:t>
      </w:r>
      <w:proofErr w:type="spellStart"/>
      <w:r>
        <w:rPr>
          <w:lang w:val="en-US"/>
        </w:rPr>
        <w:t>LoS</w:t>
      </w:r>
      <w:proofErr w:type="spellEnd"/>
      <w:r>
        <w:rPr>
          <w:lang w:val="en-US"/>
        </w:rPr>
        <w:t xml:space="preserve"> classification and </w:t>
      </w:r>
      <w:proofErr w:type="spellStart"/>
      <w:r>
        <w:rPr>
          <w:lang w:val="en-US"/>
        </w:rPr>
        <w:t>ToA</w:t>
      </w:r>
      <w:proofErr w:type="spellEnd"/>
      <w:r>
        <w:rPr>
          <w:lang w:val="en-US"/>
        </w:rPr>
        <w:t xml:space="preserve"> estimation can generalize to different </w:t>
      </w:r>
      <w:proofErr w:type="spellStart"/>
      <w:r w:rsidDel="00DA694A">
        <w:rPr>
          <w:lang w:val="en-US"/>
        </w:rPr>
        <w:t>InF</w:t>
      </w:r>
      <w:proofErr w:type="spellEnd"/>
      <w:r w:rsidDel="00DA694A">
        <w:rPr>
          <w:lang w:val="en-US"/>
        </w:rPr>
        <w:t xml:space="preserve">-DH </w:t>
      </w:r>
      <w:r w:rsidR="0047602D" w:rsidRPr="0043700A">
        <w:rPr>
          <w:lang w:val="en-US"/>
        </w:rPr>
        <w:t>{40%, 2m, 2m}</w:t>
      </w:r>
      <w:r w:rsidR="0047602D">
        <w:rPr>
          <w:lang w:val="en-US"/>
        </w:rPr>
        <w:t xml:space="preserve"> </w:t>
      </w:r>
      <w:r>
        <w:rPr>
          <w:lang w:val="en-US"/>
        </w:rPr>
        <w:t xml:space="preserve">environment realizations. Reliable positioning performance is </w:t>
      </w:r>
      <w:r w:rsidR="00374A96">
        <w:rPr>
          <w:lang w:val="en-US"/>
        </w:rPr>
        <w:t xml:space="preserve">achieved </w:t>
      </w:r>
      <w:r w:rsidR="00DA694A">
        <w:rPr>
          <w:lang w:val="en-US"/>
        </w:rPr>
        <w:t>irrespective of environment change</w:t>
      </w:r>
      <w:r>
        <w:rPr>
          <w:lang w:val="en-US"/>
        </w:rPr>
        <w:t>.</w:t>
      </w:r>
      <w:bookmarkEnd w:id="23"/>
    </w:p>
    <w:p w14:paraId="2648E12B" w14:textId="2D232E8B" w:rsidR="00D577B9" w:rsidRDefault="00D577B9" w:rsidP="00DC40DE">
      <w:pPr>
        <w:rPr>
          <w:lang w:val="en-US" w:eastAsia="ja-JP"/>
        </w:rPr>
      </w:pPr>
    </w:p>
    <w:p w14:paraId="277FF9F1" w14:textId="6B8BDADB" w:rsidR="003B75CE" w:rsidRDefault="007135D9" w:rsidP="00C70C74">
      <w:pPr>
        <w:jc w:val="center"/>
        <w:rPr>
          <w:lang w:val="en-US" w:eastAsia="ja-JP"/>
        </w:rPr>
      </w:pPr>
      <w:r w:rsidRPr="007135D9">
        <w:rPr>
          <w:noProof/>
        </w:rPr>
        <w:t xml:space="preserve"> </w:t>
      </w:r>
      <w:r w:rsidRPr="007135D9">
        <w:rPr>
          <w:noProof/>
          <w:lang w:val="en-US" w:eastAsia="ja-JP"/>
        </w:rPr>
        <w:drawing>
          <wp:inline distT="0" distB="0" distL="0" distR="0" wp14:anchorId="75001D69" wp14:editId="20754892">
            <wp:extent cx="3676650" cy="2571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76650" cy="2571750"/>
                    </a:xfrm>
                    <a:prstGeom prst="rect">
                      <a:avLst/>
                    </a:prstGeom>
                  </pic:spPr>
                </pic:pic>
              </a:graphicData>
            </a:graphic>
          </wp:inline>
        </w:drawing>
      </w:r>
    </w:p>
    <w:p w14:paraId="3E327601" w14:textId="27DB3236" w:rsidR="00AD69AE" w:rsidRPr="00106C5F" w:rsidRDefault="00AD69AE" w:rsidP="00AD69AE">
      <w:pPr>
        <w:pStyle w:val="Caption"/>
        <w:rPr>
          <w:lang w:val="en-US" w:eastAsia="ja-JP"/>
        </w:rPr>
      </w:pPr>
      <w:bookmarkStart w:id="24" w:name="_Ref110780738"/>
      <w:r w:rsidRPr="00106C5F">
        <w:rPr>
          <w:lang w:val="en-US"/>
        </w:rPr>
        <w:t xml:space="preserve">Figure </w:t>
      </w:r>
      <w:r w:rsidRPr="00106C5F">
        <w:rPr>
          <w:lang w:val="en-US"/>
        </w:rPr>
        <w:fldChar w:fldCharType="begin"/>
      </w:r>
      <w:r w:rsidRPr="00106C5F">
        <w:rPr>
          <w:lang w:val="en-US"/>
        </w:rPr>
        <w:instrText xml:space="preserve"> SEQ Figure \* ARABIC </w:instrText>
      </w:r>
      <w:r w:rsidRPr="00106C5F">
        <w:rPr>
          <w:lang w:val="en-US"/>
        </w:rPr>
        <w:fldChar w:fldCharType="separate"/>
      </w:r>
      <w:r w:rsidR="000364F5">
        <w:rPr>
          <w:noProof/>
          <w:lang w:val="en-US"/>
        </w:rPr>
        <w:t>10</w:t>
      </w:r>
      <w:r w:rsidRPr="00106C5F">
        <w:rPr>
          <w:lang w:val="en-US"/>
        </w:rPr>
        <w:fldChar w:fldCharType="end"/>
      </w:r>
      <w:bookmarkEnd w:id="24"/>
      <w:r w:rsidRPr="00106C5F">
        <w:rPr>
          <w:lang w:val="en-US"/>
        </w:rPr>
        <w:t xml:space="preserve"> </w:t>
      </w:r>
      <w:r>
        <w:rPr>
          <w:lang w:val="en-US"/>
        </w:rPr>
        <w:t>Final p</w:t>
      </w:r>
      <w:r w:rsidRPr="00106C5F">
        <w:rPr>
          <w:lang w:val="en-US"/>
        </w:rPr>
        <w:t>ositioning error distributions</w:t>
      </w:r>
      <w:r>
        <w:rPr>
          <w:lang w:val="en-US"/>
        </w:rPr>
        <w:t xml:space="preserve"> for using </w:t>
      </w:r>
      <w:r w:rsidR="003203A7">
        <w:rPr>
          <w:lang w:val="en-US"/>
        </w:rPr>
        <w:t>AI/</w:t>
      </w:r>
      <w:r>
        <w:rPr>
          <w:lang w:val="en-US"/>
        </w:rPr>
        <w:t xml:space="preserve">ML outputs with conventional </w:t>
      </w:r>
      <w:r w:rsidR="009A35A8">
        <w:rPr>
          <w:lang w:val="en-US"/>
        </w:rPr>
        <w:t xml:space="preserve">L1 error minimizing </w:t>
      </w:r>
      <w:r>
        <w:rPr>
          <w:lang w:val="en-US"/>
        </w:rPr>
        <w:t>positioning solutions on the second test dataset.</w:t>
      </w:r>
    </w:p>
    <w:p w14:paraId="3B35A21D" w14:textId="438B71B3" w:rsidR="00945A28" w:rsidRPr="0036347B" w:rsidRDefault="00945A28" w:rsidP="0036347B">
      <w:pPr>
        <w:jc w:val="center"/>
        <w:rPr>
          <w:lang w:val="en-US" w:eastAsia="ja-JP"/>
        </w:rPr>
      </w:pPr>
    </w:p>
    <w:p w14:paraId="4037EBA8" w14:textId="6AE2A1AF" w:rsidR="0051459B" w:rsidRDefault="0051459B" w:rsidP="0051459B">
      <w:pPr>
        <w:pStyle w:val="Caption"/>
        <w:jc w:val="center"/>
        <w:rPr>
          <w:lang w:val="en-US" w:eastAsia="ja-JP"/>
        </w:rPr>
      </w:pPr>
      <w:bookmarkStart w:id="25" w:name="_Ref110610527"/>
      <w:r>
        <w:t xml:space="preserve">Table </w:t>
      </w:r>
      <w:r>
        <w:fldChar w:fldCharType="begin"/>
      </w:r>
      <w:r>
        <w:instrText>SEQ Table \* ARABIC</w:instrText>
      </w:r>
      <w:r>
        <w:fldChar w:fldCharType="separate"/>
      </w:r>
      <w:r w:rsidR="000364F5">
        <w:rPr>
          <w:noProof/>
        </w:rPr>
        <w:t>7</w:t>
      </w:r>
      <w:r>
        <w:fldChar w:fldCharType="end"/>
      </w:r>
      <w:bookmarkEnd w:id="25"/>
      <w:r>
        <w:t xml:space="preserve"> UE positioning errors for the second test dataset at different percentiles.</w:t>
      </w:r>
      <w:r w:rsidR="00374A96">
        <w:t xml:space="preserve"> Performance with the first test dataset is included for comparison</w:t>
      </w:r>
    </w:p>
    <w:tbl>
      <w:tblPr>
        <w:tblStyle w:val="TableGrid"/>
        <w:tblW w:w="8437" w:type="dxa"/>
        <w:tblInd w:w="1525" w:type="dxa"/>
        <w:tblLook w:val="04A0" w:firstRow="1" w:lastRow="0" w:firstColumn="1" w:lastColumn="0" w:noHBand="0" w:noVBand="1"/>
      </w:tblPr>
      <w:tblGrid>
        <w:gridCol w:w="1890"/>
        <w:gridCol w:w="3273"/>
        <w:gridCol w:w="3274"/>
      </w:tblGrid>
      <w:tr w:rsidR="00374A96" w:rsidRPr="00374A96" w14:paraId="410D9383" w14:textId="26D53444" w:rsidTr="00515825">
        <w:tc>
          <w:tcPr>
            <w:tcW w:w="1890" w:type="dxa"/>
            <w:tcBorders>
              <w:bottom w:val="double" w:sz="4" w:space="0" w:color="auto"/>
            </w:tcBorders>
            <w:vAlign w:val="center"/>
          </w:tcPr>
          <w:p w14:paraId="3C586A4B" w14:textId="75672B03" w:rsidR="00374A96" w:rsidRDefault="005D7A09" w:rsidP="00374A96">
            <w:pPr>
              <w:spacing w:before="60" w:after="60"/>
              <w:jc w:val="center"/>
              <w:rPr>
                <w:lang w:val="en-US" w:eastAsia="ja-JP"/>
              </w:rPr>
            </w:pPr>
            <w:r>
              <w:rPr>
                <w:lang w:val="en-US" w:eastAsia="ja-JP"/>
              </w:rPr>
              <w:t xml:space="preserve">CDF </w:t>
            </w:r>
            <w:r w:rsidR="00374A96">
              <w:rPr>
                <w:lang w:val="en-US" w:eastAsia="ja-JP"/>
              </w:rPr>
              <w:t>Percentile</w:t>
            </w:r>
            <w:r>
              <w:rPr>
                <w:lang w:val="en-US" w:eastAsia="ja-JP"/>
              </w:rPr>
              <w:t xml:space="preserve"> (%)</w:t>
            </w:r>
          </w:p>
        </w:tc>
        <w:tc>
          <w:tcPr>
            <w:tcW w:w="3273" w:type="dxa"/>
            <w:tcBorders>
              <w:bottom w:val="double" w:sz="4" w:space="0" w:color="auto"/>
            </w:tcBorders>
            <w:vAlign w:val="center"/>
          </w:tcPr>
          <w:p w14:paraId="26F2860E" w14:textId="1361AB77" w:rsidR="00374A96" w:rsidRPr="00515825" w:rsidRDefault="00374A96" w:rsidP="00374A96">
            <w:pPr>
              <w:spacing w:before="60" w:after="60"/>
              <w:jc w:val="center"/>
              <w:rPr>
                <w:color w:val="0070C0"/>
                <w:lang w:val="en-US" w:eastAsia="ja-JP"/>
              </w:rPr>
            </w:pPr>
            <w:r w:rsidRPr="00515825">
              <w:rPr>
                <w:color w:val="0070C0"/>
                <w:lang w:val="en-US" w:eastAsia="ja-JP"/>
              </w:rPr>
              <w:t>Dataset 2, UE horizontal position error [m]</w:t>
            </w:r>
          </w:p>
        </w:tc>
        <w:tc>
          <w:tcPr>
            <w:tcW w:w="3274" w:type="dxa"/>
            <w:tcBorders>
              <w:bottom w:val="double" w:sz="4" w:space="0" w:color="auto"/>
            </w:tcBorders>
            <w:vAlign w:val="center"/>
          </w:tcPr>
          <w:p w14:paraId="5AE42DA6" w14:textId="0BC870FF" w:rsidR="00374A96" w:rsidRDefault="00374A96" w:rsidP="00374A96">
            <w:pPr>
              <w:spacing w:before="60" w:after="60"/>
              <w:jc w:val="center"/>
              <w:rPr>
                <w:lang w:val="en-US" w:eastAsia="ja-JP"/>
              </w:rPr>
            </w:pPr>
            <w:r>
              <w:rPr>
                <w:lang w:val="en-US" w:eastAsia="ja-JP"/>
              </w:rPr>
              <w:t xml:space="preserve">Dataset 1, UE horizontal position error [m], copied from </w:t>
            </w:r>
            <w:r>
              <w:rPr>
                <w:lang w:val="en-US" w:eastAsia="ja-JP"/>
              </w:rPr>
              <w:fldChar w:fldCharType="begin"/>
            </w:r>
            <w:r>
              <w:rPr>
                <w:lang w:val="en-US" w:eastAsia="ja-JP"/>
              </w:rPr>
              <w:instrText xml:space="preserve"> REF _Ref110607563 </w:instrText>
            </w:r>
            <w:r>
              <w:rPr>
                <w:lang w:val="en-US" w:eastAsia="ja-JP"/>
              </w:rPr>
              <w:fldChar w:fldCharType="separate"/>
            </w:r>
            <w:r w:rsidR="00B16300">
              <w:t xml:space="preserve">Table </w:t>
            </w:r>
            <w:r w:rsidR="00B16300">
              <w:rPr>
                <w:noProof/>
              </w:rPr>
              <w:t>5</w:t>
            </w:r>
            <w:r>
              <w:rPr>
                <w:lang w:val="en-US" w:eastAsia="ja-JP"/>
              </w:rPr>
              <w:fldChar w:fldCharType="end"/>
            </w:r>
          </w:p>
        </w:tc>
      </w:tr>
      <w:tr w:rsidR="00374A96" w14:paraId="322573EF" w14:textId="3CEC507B" w:rsidTr="00515825">
        <w:tc>
          <w:tcPr>
            <w:tcW w:w="1890" w:type="dxa"/>
            <w:tcBorders>
              <w:top w:val="double" w:sz="4" w:space="0" w:color="auto"/>
            </w:tcBorders>
            <w:vAlign w:val="center"/>
          </w:tcPr>
          <w:p w14:paraId="40E0ECEB" w14:textId="77777777" w:rsidR="00374A96" w:rsidRDefault="00374A96" w:rsidP="00374A96">
            <w:pPr>
              <w:spacing w:before="60" w:after="60"/>
              <w:jc w:val="center"/>
              <w:rPr>
                <w:lang w:val="en-US" w:eastAsia="ja-JP"/>
              </w:rPr>
            </w:pPr>
            <w:r>
              <w:rPr>
                <w:lang w:val="en-US" w:eastAsia="ja-JP"/>
              </w:rPr>
              <w:t>50</w:t>
            </w:r>
          </w:p>
        </w:tc>
        <w:tc>
          <w:tcPr>
            <w:tcW w:w="3273" w:type="dxa"/>
            <w:tcBorders>
              <w:top w:val="double" w:sz="4" w:space="0" w:color="auto"/>
            </w:tcBorders>
            <w:vAlign w:val="center"/>
          </w:tcPr>
          <w:p w14:paraId="0FEDD588" w14:textId="24FBB57F" w:rsidR="00374A96" w:rsidRPr="00515825" w:rsidRDefault="00374A96" w:rsidP="00374A96">
            <w:pPr>
              <w:spacing w:before="60" w:after="60"/>
              <w:jc w:val="center"/>
              <w:rPr>
                <w:color w:val="0070C0"/>
                <w:lang w:val="en-US" w:eastAsia="ja-JP"/>
              </w:rPr>
            </w:pPr>
            <w:r w:rsidRPr="00515825">
              <w:rPr>
                <w:color w:val="0070C0"/>
                <w:lang w:val="en-US" w:eastAsia="ja-JP"/>
              </w:rPr>
              <w:t>0.14</w:t>
            </w:r>
          </w:p>
        </w:tc>
        <w:tc>
          <w:tcPr>
            <w:tcW w:w="3274" w:type="dxa"/>
            <w:tcBorders>
              <w:top w:val="double" w:sz="4" w:space="0" w:color="auto"/>
            </w:tcBorders>
            <w:vAlign w:val="center"/>
          </w:tcPr>
          <w:p w14:paraId="5317BE46" w14:textId="3992C6A6" w:rsidR="00374A96" w:rsidRDefault="00374A96" w:rsidP="00374A96">
            <w:pPr>
              <w:spacing w:before="60" w:after="60"/>
              <w:jc w:val="center"/>
              <w:rPr>
                <w:lang w:val="en-US" w:eastAsia="ja-JP"/>
              </w:rPr>
            </w:pPr>
            <w:r>
              <w:rPr>
                <w:lang w:val="en-US" w:eastAsia="ja-JP"/>
              </w:rPr>
              <w:t>0.14</w:t>
            </w:r>
          </w:p>
        </w:tc>
      </w:tr>
      <w:tr w:rsidR="00374A96" w14:paraId="0086F3BF" w14:textId="72A40291" w:rsidTr="00515825">
        <w:tc>
          <w:tcPr>
            <w:tcW w:w="1890" w:type="dxa"/>
            <w:vAlign w:val="center"/>
          </w:tcPr>
          <w:p w14:paraId="61DD7422" w14:textId="77777777" w:rsidR="00374A96" w:rsidRDefault="00374A96" w:rsidP="00374A96">
            <w:pPr>
              <w:spacing w:before="60" w:after="60"/>
              <w:jc w:val="center"/>
              <w:rPr>
                <w:lang w:val="en-US" w:eastAsia="ja-JP"/>
              </w:rPr>
            </w:pPr>
            <w:r>
              <w:rPr>
                <w:lang w:val="en-US" w:eastAsia="ja-JP"/>
              </w:rPr>
              <w:t>67</w:t>
            </w:r>
          </w:p>
        </w:tc>
        <w:tc>
          <w:tcPr>
            <w:tcW w:w="3273" w:type="dxa"/>
            <w:vAlign w:val="center"/>
          </w:tcPr>
          <w:p w14:paraId="07BD342A" w14:textId="11BE821A" w:rsidR="00374A96" w:rsidRPr="00515825" w:rsidRDefault="00374A96" w:rsidP="00374A96">
            <w:pPr>
              <w:spacing w:before="60" w:after="60"/>
              <w:jc w:val="center"/>
              <w:rPr>
                <w:color w:val="0070C0"/>
                <w:lang w:val="en-US" w:eastAsia="ja-JP"/>
              </w:rPr>
            </w:pPr>
            <w:r w:rsidRPr="00515825">
              <w:rPr>
                <w:color w:val="0070C0"/>
                <w:lang w:val="en-US" w:eastAsia="ja-JP"/>
              </w:rPr>
              <w:t>0.19</w:t>
            </w:r>
          </w:p>
        </w:tc>
        <w:tc>
          <w:tcPr>
            <w:tcW w:w="3274" w:type="dxa"/>
            <w:vAlign w:val="center"/>
          </w:tcPr>
          <w:p w14:paraId="1A675179" w14:textId="4EDBA778" w:rsidR="00374A96" w:rsidRDefault="00374A96" w:rsidP="00374A96">
            <w:pPr>
              <w:spacing w:before="60" w:after="60"/>
              <w:jc w:val="center"/>
              <w:rPr>
                <w:lang w:val="en-US" w:eastAsia="ja-JP"/>
              </w:rPr>
            </w:pPr>
            <w:r>
              <w:rPr>
                <w:lang w:val="en-US" w:eastAsia="ja-JP"/>
              </w:rPr>
              <w:t>0.19</w:t>
            </w:r>
          </w:p>
        </w:tc>
      </w:tr>
      <w:tr w:rsidR="00374A96" w14:paraId="5791B2C3" w14:textId="25C5AC15" w:rsidTr="00515825">
        <w:tc>
          <w:tcPr>
            <w:tcW w:w="1890" w:type="dxa"/>
            <w:vAlign w:val="center"/>
          </w:tcPr>
          <w:p w14:paraId="54419A9C" w14:textId="77777777" w:rsidR="00374A96" w:rsidRDefault="00374A96" w:rsidP="00374A96">
            <w:pPr>
              <w:spacing w:before="60" w:after="60"/>
              <w:jc w:val="center"/>
              <w:rPr>
                <w:lang w:val="en-US" w:eastAsia="ja-JP"/>
              </w:rPr>
            </w:pPr>
            <w:r>
              <w:rPr>
                <w:lang w:val="en-US" w:eastAsia="ja-JP"/>
              </w:rPr>
              <w:t>80</w:t>
            </w:r>
          </w:p>
        </w:tc>
        <w:tc>
          <w:tcPr>
            <w:tcW w:w="3273" w:type="dxa"/>
            <w:vAlign w:val="center"/>
          </w:tcPr>
          <w:p w14:paraId="73D543A9" w14:textId="676E84A1" w:rsidR="00374A96" w:rsidRPr="00515825" w:rsidRDefault="00374A96" w:rsidP="00374A96">
            <w:pPr>
              <w:spacing w:before="60" w:after="60"/>
              <w:jc w:val="center"/>
              <w:rPr>
                <w:color w:val="0070C0"/>
                <w:lang w:val="en-US" w:eastAsia="ja-JP"/>
              </w:rPr>
            </w:pPr>
            <w:r w:rsidRPr="00515825">
              <w:rPr>
                <w:color w:val="0070C0"/>
                <w:lang w:val="en-US" w:eastAsia="ja-JP"/>
              </w:rPr>
              <w:t>0.25</w:t>
            </w:r>
          </w:p>
        </w:tc>
        <w:tc>
          <w:tcPr>
            <w:tcW w:w="3274" w:type="dxa"/>
            <w:vAlign w:val="center"/>
          </w:tcPr>
          <w:p w14:paraId="3157E5D5" w14:textId="5BB48647" w:rsidR="00374A96" w:rsidRDefault="00374A96" w:rsidP="00374A96">
            <w:pPr>
              <w:spacing w:before="60" w:after="60"/>
              <w:jc w:val="center"/>
              <w:rPr>
                <w:lang w:val="en-US" w:eastAsia="ja-JP"/>
              </w:rPr>
            </w:pPr>
            <w:r>
              <w:rPr>
                <w:lang w:val="en-US" w:eastAsia="ja-JP"/>
              </w:rPr>
              <w:t>0.25</w:t>
            </w:r>
          </w:p>
        </w:tc>
      </w:tr>
      <w:tr w:rsidR="00374A96" w14:paraId="08E63EB2" w14:textId="32951302" w:rsidTr="00515825">
        <w:tc>
          <w:tcPr>
            <w:tcW w:w="1890" w:type="dxa"/>
            <w:vAlign w:val="center"/>
          </w:tcPr>
          <w:p w14:paraId="0B83D329" w14:textId="77777777" w:rsidR="00374A96" w:rsidRDefault="00374A96" w:rsidP="00374A96">
            <w:pPr>
              <w:spacing w:before="60" w:after="60"/>
              <w:jc w:val="center"/>
              <w:rPr>
                <w:lang w:val="en-US" w:eastAsia="ja-JP"/>
              </w:rPr>
            </w:pPr>
            <w:r>
              <w:rPr>
                <w:lang w:val="en-US" w:eastAsia="ja-JP"/>
              </w:rPr>
              <w:t>90</w:t>
            </w:r>
          </w:p>
        </w:tc>
        <w:tc>
          <w:tcPr>
            <w:tcW w:w="3273" w:type="dxa"/>
            <w:vAlign w:val="center"/>
          </w:tcPr>
          <w:p w14:paraId="5B488A15" w14:textId="15E2F6DF" w:rsidR="00374A96" w:rsidRPr="00515825" w:rsidRDefault="00374A96" w:rsidP="00374A96">
            <w:pPr>
              <w:spacing w:before="60" w:after="60"/>
              <w:jc w:val="center"/>
              <w:rPr>
                <w:color w:val="0070C0"/>
                <w:lang w:val="en-US" w:eastAsia="ja-JP"/>
              </w:rPr>
            </w:pPr>
            <w:r w:rsidRPr="00515825">
              <w:rPr>
                <w:color w:val="0070C0"/>
                <w:lang w:val="en-US" w:eastAsia="ja-JP"/>
              </w:rPr>
              <w:t>0.36</w:t>
            </w:r>
          </w:p>
        </w:tc>
        <w:tc>
          <w:tcPr>
            <w:tcW w:w="3274" w:type="dxa"/>
            <w:vAlign w:val="center"/>
          </w:tcPr>
          <w:p w14:paraId="2826C848" w14:textId="379029E9" w:rsidR="00374A96" w:rsidRDefault="00374A96" w:rsidP="00374A96">
            <w:pPr>
              <w:spacing w:before="60" w:after="60"/>
              <w:jc w:val="center"/>
              <w:rPr>
                <w:lang w:val="en-US" w:eastAsia="ja-JP"/>
              </w:rPr>
            </w:pPr>
            <w:r>
              <w:rPr>
                <w:lang w:val="en-US" w:eastAsia="ja-JP"/>
              </w:rPr>
              <w:t>0.37</w:t>
            </w:r>
          </w:p>
        </w:tc>
      </w:tr>
    </w:tbl>
    <w:p w14:paraId="7A33A473" w14:textId="20AF60FA" w:rsidR="00DC40DE" w:rsidRPr="0036347B" w:rsidRDefault="00FF49C0" w:rsidP="00DC40DE">
      <w:pPr>
        <w:pStyle w:val="Heading2"/>
        <w:rPr>
          <w:lang w:val="en-US"/>
        </w:rPr>
      </w:pPr>
      <w:r>
        <w:rPr>
          <w:lang w:val="en-US"/>
        </w:rPr>
        <w:t xml:space="preserve">Direct AI/ML positioning with fingerprinting </w:t>
      </w:r>
    </w:p>
    <w:p w14:paraId="35BFDC5B" w14:textId="63EE6FC4" w:rsidR="00FF49C0" w:rsidRDefault="00BC77F0" w:rsidP="00BC77F0">
      <w:pPr>
        <w:rPr>
          <w:lang w:val="en-US" w:eastAsia="ja-JP"/>
        </w:rPr>
      </w:pPr>
      <w:r w:rsidRPr="0036347B">
        <w:rPr>
          <w:lang w:val="en-US" w:eastAsia="ja-JP"/>
        </w:rPr>
        <w:t xml:space="preserve">In this section, </w:t>
      </w:r>
      <w:r w:rsidR="00FF49C0">
        <w:rPr>
          <w:lang w:val="en-US" w:eastAsia="ja-JP"/>
        </w:rPr>
        <w:t>d</w:t>
      </w:r>
      <w:r w:rsidR="00FF49C0" w:rsidRPr="00FF49C0">
        <w:rPr>
          <w:lang w:val="en-US" w:eastAsia="ja-JP"/>
        </w:rPr>
        <w:t>irect AI/ML positioning</w:t>
      </w:r>
      <w:r w:rsidR="00FF49C0">
        <w:rPr>
          <w:lang w:val="en-US" w:eastAsia="ja-JP"/>
        </w:rPr>
        <w:t xml:space="preserve"> is evaluated.</w:t>
      </w:r>
    </w:p>
    <w:p w14:paraId="47B9E1D0" w14:textId="4F7947CE" w:rsidR="001A74D1" w:rsidRDefault="00A07FA3" w:rsidP="00BC77F0">
      <w:pPr>
        <w:rPr>
          <w:lang w:val="en-US" w:eastAsia="ja-JP"/>
        </w:rPr>
      </w:pPr>
      <w:r>
        <w:rPr>
          <w:lang w:val="en-US" w:eastAsia="ja-JP"/>
        </w:rPr>
        <w:t>The evaluation results provide a</w:t>
      </w:r>
      <w:r w:rsidR="00297453" w:rsidRPr="0036347B">
        <w:rPr>
          <w:lang w:val="en-US" w:eastAsia="ja-JP"/>
        </w:rPr>
        <w:t xml:space="preserve"> </w:t>
      </w:r>
      <w:r>
        <w:rPr>
          <w:lang w:val="en-US" w:eastAsia="ja-JP"/>
        </w:rPr>
        <w:t xml:space="preserve">positioning accuracy </w:t>
      </w:r>
      <w:r w:rsidR="00BC77F0" w:rsidRPr="0036347B">
        <w:rPr>
          <w:lang w:val="en-US" w:eastAsia="ja-JP"/>
        </w:rPr>
        <w:t xml:space="preserve">comparison between </w:t>
      </w:r>
      <w:r w:rsidR="001A74D1">
        <w:rPr>
          <w:lang w:val="en-US" w:eastAsia="ja-JP"/>
        </w:rPr>
        <w:t>two methods:</w:t>
      </w:r>
    </w:p>
    <w:p w14:paraId="3425357F" w14:textId="77777777" w:rsidR="00B54D41" w:rsidRPr="00B54D41" w:rsidRDefault="00297453" w:rsidP="00D76598">
      <w:pPr>
        <w:pStyle w:val="ListParagraph"/>
        <w:numPr>
          <w:ilvl w:val="0"/>
          <w:numId w:val="52"/>
        </w:numPr>
        <w:rPr>
          <w:lang w:val="en-US" w:eastAsia="ja-JP"/>
        </w:rPr>
      </w:pPr>
      <w:r w:rsidRPr="00B54D41">
        <w:rPr>
          <w:sz w:val="20"/>
          <w:lang w:val="en-US" w:eastAsia="ja-JP"/>
        </w:rPr>
        <w:t xml:space="preserve">the baseline </w:t>
      </w:r>
      <w:r w:rsidR="00BC77F0" w:rsidRPr="00B54D41">
        <w:rPr>
          <w:sz w:val="20"/>
          <w:lang w:val="en-US" w:eastAsia="ja-JP"/>
        </w:rPr>
        <w:t>method (legacy UL-TDOA positioning algorithm</w:t>
      </w:r>
      <w:r w:rsidR="00942970" w:rsidRPr="00B54D41">
        <w:rPr>
          <w:sz w:val="20"/>
          <w:lang w:eastAsia="ja-JP"/>
        </w:rPr>
        <w:t xml:space="preserve"> based </w:t>
      </w:r>
      <w:r w:rsidR="00E437C9" w:rsidRPr="00B54D41">
        <w:rPr>
          <w:sz w:val="20"/>
          <w:lang w:eastAsia="ja-JP"/>
        </w:rPr>
        <w:t xml:space="preserve">on </w:t>
      </w:r>
      <w:r w:rsidR="00942970" w:rsidRPr="00B54D41">
        <w:rPr>
          <w:sz w:val="20"/>
          <w:lang w:eastAsia="ja-JP"/>
        </w:rPr>
        <w:t>geometric calculations</w:t>
      </w:r>
      <w:r w:rsidR="00BC77F0" w:rsidRPr="00B54D41">
        <w:rPr>
          <w:sz w:val="20"/>
          <w:lang w:val="en-US" w:eastAsia="ja-JP"/>
        </w:rPr>
        <w:t xml:space="preserve">) and </w:t>
      </w:r>
    </w:p>
    <w:p w14:paraId="2E245C1E" w14:textId="104DBD5E" w:rsidR="00BC77F0" w:rsidRPr="00B24E75" w:rsidRDefault="00A07FA3" w:rsidP="00D76598">
      <w:pPr>
        <w:pStyle w:val="ListParagraph"/>
        <w:numPr>
          <w:ilvl w:val="0"/>
          <w:numId w:val="52"/>
        </w:numPr>
        <w:rPr>
          <w:sz w:val="20"/>
          <w:lang w:val="en-US" w:eastAsia="ja-JP"/>
        </w:rPr>
      </w:pPr>
      <w:r w:rsidRPr="00B54D41">
        <w:rPr>
          <w:sz w:val="20"/>
          <w:lang w:val="en-US" w:eastAsia="ja-JP"/>
        </w:rPr>
        <w:t xml:space="preserve">fingerprinting based </w:t>
      </w:r>
      <w:r w:rsidR="00BC77F0" w:rsidRPr="00B54D41">
        <w:rPr>
          <w:sz w:val="20"/>
          <w:lang w:val="en-US" w:eastAsia="ja-JP"/>
        </w:rPr>
        <w:t xml:space="preserve">machine learning </w:t>
      </w:r>
      <w:r w:rsidRPr="00B54D41">
        <w:rPr>
          <w:sz w:val="20"/>
          <w:lang w:val="en-US" w:eastAsia="ja-JP"/>
        </w:rPr>
        <w:t>method</w:t>
      </w:r>
      <w:r w:rsidR="00B24E75">
        <w:rPr>
          <w:sz w:val="20"/>
          <w:lang w:val="en-US" w:eastAsia="ja-JP"/>
        </w:rPr>
        <w:t xml:space="preserve">, i.e., a </w:t>
      </w:r>
      <w:r w:rsidR="00B24E75" w:rsidRPr="00B24E75">
        <w:rPr>
          <w:sz w:val="20"/>
          <w:lang w:val="en-US" w:eastAsia="ja-JP"/>
        </w:rPr>
        <w:t>direct AI/ML positioning</w:t>
      </w:r>
      <w:r w:rsidR="00B24E75" w:rsidRPr="00B24E75">
        <w:rPr>
          <w:sz w:val="20"/>
          <w:lang w:val="en-US" w:eastAsia="ja-JP"/>
        </w:rPr>
        <w:t xml:space="preserve"> method</w:t>
      </w:r>
      <w:r w:rsidR="00BC77F0" w:rsidRPr="00B54D41">
        <w:rPr>
          <w:sz w:val="20"/>
          <w:lang w:val="en-US" w:eastAsia="ja-JP"/>
        </w:rPr>
        <w:t xml:space="preserve">. </w:t>
      </w:r>
    </w:p>
    <w:p w14:paraId="3C501F27" w14:textId="008EF7F5" w:rsidR="00FF1230" w:rsidRPr="0036347B" w:rsidRDefault="00816600" w:rsidP="0036347B">
      <w:pPr>
        <w:pStyle w:val="Heading3"/>
        <w:rPr>
          <w:lang w:val="en-US"/>
        </w:rPr>
      </w:pPr>
      <w:r>
        <w:rPr>
          <w:lang w:val="en-US"/>
        </w:rPr>
        <w:t xml:space="preserve">ML model </w:t>
      </w:r>
      <w:r w:rsidR="00BC77F0" w:rsidRPr="0036347B">
        <w:rPr>
          <w:lang w:val="en-US"/>
        </w:rPr>
        <w:t>input</w:t>
      </w:r>
      <w:r w:rsidR="005661FE" w:rsidRPr="0036347B">
        <w:rPr>
          <w:lang w:val="en-US"/>
        </w:rPr>
        <w:t xml:space="preserve"> </w:t>
      </w:r>
      <w:r>
        <w:rPr>
          <w:lang w:val="en-US"/>
        </w:rPr>
        <w:t>and output</w:t>
      </w:r>
    </w:p>
    <w:p w14:paraId="21BC78B3" w14:textId="5463C125" w:rsidR="00BF2DBF" w:rsidRDefault="00BF2DBF" w:rsidP="00692730">
      <w:pPr>
        <w:rPr>
          <w:lang w:val="en-US" w:eastAsia="ja-JP"/>
        </w:rPr>
      </w:pPr>
      <w:r>
        <w:rPr>
          <w:lang w:val="en-US" w:eastAsia="ja-JP"/>
        </w:rPr>
        <w:t xml:space="preserve">In this evaluation, the ML model take as input the </w:t>
      </w:r>
      <w:r w:rsidRPr="00BF2DBF">
        <w:rPr>
          <w:lang w:val="en-US" w:eastAsia="ja-JP"/>
        </w:rPr>
        <w:t>uplink time-of-arrival (</w:t>
      </w:r>
      <w:proofErr w:type="spellStart"/>
      <w:r w:rsidRPr="00BF2DBF">
        <w:rPr>
          <w:lang w:val="en-US" w:eastAsia="ja-JP"/>
        </w:rPr>
        <w:t>ToA</w:t>
      </w:r>
      <w:proofErr w:type="spellEnd"/>
      <w:r w:rsidRPr="00BF2DBF">
        <w:rPr>
          <w:lang w:val="en-US" w:eastAsia="ja-JP"/>
        </w:rPr>
        <w:t>)</w:t>
      </w:r>
      <w:r>
        <w:rPr>
          <w:lang w:val="en-US" w:eastAsia="ja-JP"/>
        </w:rPr>
        <w:t xml:space="preserve"> report from each of the 18 TRPs</w:t>
      </w:r>
      <w:r w:rsidR="000B0816">
        <w:rPr>
          <w:lang w:val="en-US" w:eastAsia="ja-JP"/>
        </w:rPr>
        <w:t xml:space="preserve"> deployed in the indoor factory hall</w:t>
      </w:r>
      <w:r>
        <w:rPr>
          <w:lang w:val="en-US" w:eastAsia="ja-JP"/>
        </w:rPr>
        <w:t xml:space="preserve">. The model output is the estimated </w:t>
      </w:r>
      <w:r w:rsidR="0080340C">
        <w:rPr>
          <w:lang w:val="en-US" w:eastAsia="ja-JP"/>
        </w:rPr>
        <w:t xml:space="preserve">horizontal </w:t>
      </w:r>
      <w:r>
        <w:rPr>
          <w:lang w:val="en-US" w:eastAsia="ja-JP"/>
        </w:rPr>
        <w:t>location of the target UE.</w:t>
      </w:r>
      <w:r w:rsidR="00822476">
        <w:rPr>
          <w:lang w:val="en-US" w:eastAsia="ja-JP"/>
        </w:rPr>
        <w:t xml:space="preserve"> Th</w:t>
      </w:r>
      <w:r w:rsidR="005F5A8A">
        <w:rPr>
          <w:lang w:val="en-US" w:eastAsia="ja-JP"/>
        </w:rPr>
        <w:t xml:space="preserve">is scheme is illustrated in </w:t>
      </w:r>
      <w:r w:rsidR="005F5A8A">
        <w:rPr>
          <w:lang w:val="en-US" w:eastAsia="ja-JP"/>
        </w:rPr>
        <w:fldChar w:fldCharType="begin"/>
      </w:r>
      <w:r w:rsidR="005F5A8A">
        <w:rPr>
          <w:lang w:val="en-US" w:eastAsia="ja-JP"/>
        </w:rPr>
        <w:instrText xml:space="preserve"> REF _Ref111220961 </w:instrText>
      </w:r>
      <w:r w:rsidR="005F5A8A">
        <w:rPr>
          <w:lang w:val="en-US" w:eastAsia="ja-JP"/>
        </w:rPr>
        <w:fldChar w:fldCharType="separate"/>
      </w:r>
      <w:r w:rsidR="005F5A8A" w:rsidRPr="0036347B">
        <w:rPr>
          <w:lang w:val="en-US"/>
        </w:rPr>
        <w:t xml:space="preserve">Figure </w:t>
      </w:r>
      <w:r w:rsidR="005F5A8A">
        <w:rPr>
          <w:noProof/>
        </w:rPr>
        <w:t>11</w:t>
      </w:r>
      <w:r w:rsidR="005F5A8A">
        <w:rPr>
          <w:lang w:val="en-US" w:eastAsia="ja-JP"/>
        </w:rPr>
        <w:fldChar w:fldCharType="end"/>
      </w:r>
      <w:r w:rsidR="005F5A8A">
        <w:rPr>
          <w:lang w:val="en-US" w:eastAsia="ja-JP"/>
        </w:rPr>
        <w:t xml:space="preserve"> below.</w:t>
      </w:r>
    </w:p>
    <w:p w14:paraId="11F58787" w14:textId="77777777" w:rsidR="005F5A8A" w:rsidRDefault="005F5A8A" w:rsidP="00692730">
      <w:pPr>
        <w:rPr>
          <w:lang w:val="en-US" w:eastAsia="ja-JP"/>
        </w:rPr>
      </w:pPr>
    </w:p>
    <w:p w14:paraId="01F1B585" w14:textId="7E420EEF" w:rsidR="00BF2DBF" w:rsidRDefault="00BF2DBF" w:rsidP="00BF2DBF">
      <w:pPr>
        <w:jc w:val="center"/>
        <w:rPr>
          <w:lang w:val="en-US" w:eastAsia="ja-JP"/>
        </w:rPr>
      </w:pPr>
      <w:r>
        <w:rPr>
          <w:noProof/>
          <w:lang w:val="en-US" w:eastAsia="ja-JP"/>
        </w:rPr>
        <w:drawing>
          <wp:inline distT="0" distB="0" distL="0" distR="0" wp14:anchorId="4453E693" wp14:editId="7A4E9182">
            <wp:extent cx="5030972" cy="2409259"/>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36426" cy="2411871"/>
                    </a:xfrm>
                    <a:prstGeom prst="rect">
                      <a:avLst/>
                    </a:prstGeom>
                    <a:noFill/>
                  </pic:spPr>
                </pic:pic>
              </a:graphicData>
            </a:graphic>
          </wp:inline>
        </w:drawing>
      </w:r>
    </w:p>
    <w:p w14:paraId="1ACB8392" w14:textId="50B38FB9" w:rsidR="00C26665" w:rsidRPr="0036347B" w:rsidRDefault="00C26665" w:rsidP="00C26665">
      <w:pPr>
        <w:pStyle w:val="Caption"/>
        <w:jc w:val="center"/>
        <w:rPr>
          <w:lang w:val="en-US" w:eastAsia="ja-JP"/>
        </w:rPr>
      </w:pPr>
      <w:bookmarkStart w:id="26" w:name="_Ref111220961"/>
      <w:r w:rsidRPr="0036347B">
        <w:rPr>
          <w:lang w:val="en-US"/>
        </w:rPr>
        <w:t xml:space="preserve">Figure </w:t>
      </w:r>
      <w:r w:rsidRPr="0036347B">
        <w:rPr>
          <w:lang w:val="en-US"/>
        </w:rPr>
        <w:fldChar w:fldCharType="begin"/>
      </w:r>
      <w:r>
        <w:instrText xml:space="preserve"> SEQ Figure \* ARABIC </w:instrText>
      </w:r>
      <w:r w:rsidRPr="0036347B">
        <w:rPr>
          <w:lang w:val="en-US"/>
        </w:rPr>
        <w:fldChar w:fldCharType="separate"/>
      </w:r>
      <w:r w:rsidR="003A7A46">
        <w:rPr>
          <w:noProof/>
        </w:rPr>
        <w:t>11</w:t>
      </w:r>
      <w:r w:rsidRPr="0036347B">
        <w:rPr>
          <w:lang w:val="en-US"/>
        </w:rPr>
        <w:fldChar w:fldCharType="end"/>
      </w:r>
      <w:bookmarkEnd w:id="26"/>
      <w:r w:rsidRPr="0036347B">
        <w:rPr>
          <w:lang w:val="en-US"/>
        </w:rPr>
        <w:t xml:space="preserve"> </w:t>
      </w:r>
      <w:r>
        <w:rPr>
          <w:lang w:val="en-US"/>
        </w:rPr>
        <w:t xml:space="preserve">Direct AI/ML positioning where the ML takes </w:t>
      </w:r>
      <w:r w:rsidR="008C60BC">
        <w:rPr>
          <w:lang w:val="en-US"/>
        </w:rPr>
        <w:t xml:space="preserve">UL </w:t>
      </w:r>
      <w:proofErr w:type="spellStart"/>
      <w:r>
        <w:rPr>
          <w:lang w:val="en-US"/>
        </w:rPr>
        <w:t>ToA</w:t>
      </w:r>
      <w:proofErr w:type="spellEnd"/>
      <w:r>
        <w:rPr>
          <w:lang w:val="en-US"/>
        </w:rPr>
        <w:t xml:space="preserve"> report</w:t>
      </w:r>
      <w:r w:rsidR="00D42DC8">
        <w:rPr>
          <w:lang w:val="en-US"/>
        </w:rPr>
        <w:t>s</w:t>
      </w:r>
      <w:r>
        <w:rPr>
          <w:lang w:val="en-US"/>
        </w:rPr>
        <w:t xml:space="preserve"> from all TRPs and </w:t>
      </w:r>
      <w:r w:rsidR="008C60BC">
        <w:rPr>
          <w:lang w:val="en-US"/>
        </w:rPr>
        <w:t>output the location of the target UE directly</w:t>
      </w:r>
    </w:p>
    <w:p w14:paraId="4743E561" w14:textId="77777777" w:rsidR="00BF2DBF" w:rsidRDefault="00BF2DBF" w:rsidP="00D6118A">
      <w:pPr>
        <w:jc w:val="center"/>
        <w:rPr>
          <w:lang w:val="en-US" w:eastAsia="ja-JP"/>
        </w:rPr>
      </w:pPr>
    </w:p>
    <w:p w14:paraId="5309AF31" w14:textId="59896953" w:rsidR="004B41F9" w:rsidRDefault="00BA6140" w:rsidP="0073220E">
      <w:pPr>
        <w:rPr>
          <w:lang w:val="en-US"/>
        </w:rPr>
      </w:pPr>
      <w:r w:rsidRPr="0036347B">
        <w:rPr>
          <w:lang w:val="en-US" w:eastAsia="ja-JP"/>
        </w:rPr>
        <w:t>To have a fair c</w:t>
      </w:r>
      <w:r w:rsidR="00DB296A" w:rsidRPr="0036347B">
        <w:rPr>
          <w:lang w:val="en-US" w:eastAsia="ja-JP"/>
        </w:rPr>
        <w:t>omparison</w:t>
      </w:r>
      <w:r w:rsidRPr="0036347B">
        <w:rPr>
          <w:lang w:val="en-US" w:eastAsia="ja-JP"/>
        </w:rPr>
        <w:t xml:space="preserve">, </w:t>
      </w:r>
      <w:r w:rsidR="00DB296A" w:rsidRPr="0036347B">
        <w:rPr>
          <w:lang w:val="en-US" w:eastAsia="ja-JP"/>
        </w:rPr>
        <w:t xml:space="preserve">a common </w:t>
      </w:r>
      <w:r w:rsidR="0005289D" w:rsidRPr="0036347B">
        <w:rPr>
          <w:lang w:val="en-US" w:eastAsia="ja-JP"/>
        </w:rPr>
        <w:t>input</w:t>
      </w:r>
      <w:r w:rsidR="00DB296A" w:rsidRPr="0036347B">
        <w:rPr>
          <w:lang w:val="en-US" w:eastAsia="ja-JP"/>
        </w:rPr>
        <w:t xml:space="preserve"> for both </w:t>
      </w:r>
      <w:r w:rsidR="00C26665">
        <w:rPr>
          <w:lang w:val="en-US" w:eastAsia="ja-JP"/>
        </w:rPr>
        <w:t xml:space="preserve">conventional and ML-based </w:t>
      </w:r>
      <w:r w:rsidR="00DB296A" w:rsidRPr="0036347B">
        <w:rPr>
          <w:lang w:val="en-US" w:eastAsia="ja-JP"/>
        </w:rPr>
        <w:t xml:space="preserve">methods </w:t>
      </w:r>
      <w:r w:rsidR="000D1893" w:rsidRPr="0036347B">
        <w:rPr>
          <w:lang w:val="en-US" w:eastAsia="ja-JP"/>
        </w:rPr>
        <w:t xml:space="preserve">is assumed. Specifically, </w:t>
      </w:r>
      <w:r w:rsidR="00DB296A" w:rsidRPr="0036347B">
        <w:rPr>
          <w:lang w:val="en-US" w:eastAsia="ja-JP"/>
        </w:rPr>
        <w:t>uplink time-of-arrival (</w:t>
      </w:r>
      <w:proofErr w:type="spellStart"/>
      <w:r w:rsidR="00DB296A" w:rsidRPr="0036347B">
        <w:rPr>
          <w:lang w:val="en-US" w:eastAsia="ja-JP"/>
        </w:rPr>
        <w:t>ToA</w:t>
      </w:r>
      <w:proofErr w:type="spellEnd"/>
      <w:r w:rsidR="00DB296A" w:rsidRPr="0036347B">
        <w:rPr>
          <w:lang w:val="en-US" w:eastAsia="ja-JP"/>
        </w:rPr>
        <w:t xml:space="preserve">) measurements are </w:t>
      </w:r>
      <w:r w:rsidR="0095672D">
        <w:rPr>
          <w:lang w:val="en-US" w:eastAsia="ja-JP"/>
        </w:rPr>
        <w:t xml:space="preserve">obtained </w:t>
      </w:r>
      <w:r w:rsidR="00DB296A" w:rsidRPr="0036347B">
        <w:rPr>
          <w:lang w:val="en-US" w:eastAsia="ja-JP"/>
        </w:rPr>
        <w:t xml:space="preserve">at network side and </w:t>
      </w:r>
      <w:r w:rsidR="0095672D">
        <w:rPr>
          <w:lang w:val="en-US" w:eastAsia="ja-JP"/>
        </w:rPr>
        <w:t>then</w:t>
      </w:r>
      <w:r w:rsidR="00E411C6">
        <w:rPr>
          <w:lang w:val="en-US" w:eastAsia="ja-JP"/>
        </w:rPr>
        <w:t xml:space="preserve"> </w:t>
      </w:r>
      <w:r w:rsidR="00DB296A" w:rsidRPr="0036347B">
        <w:rPr>
          <w:lang w:val="en-US" w:eastAsia="ja-JP"/>
        </w:rPr>
        <w:t>used for positioning the UE</w:t>
      </w:r>
      <w:r w:rsidR="00D835C1" w:rsidRPr="0036347B">
        <w:rPr>
          <w:lang w:val="en-US" w:eastAsia="ja-JP"/>
        </w:rPr>
        <w:t xml:space="preserve">. </w:t>
      </w:r>
      <w:r w:rsidR="0095672D" w:rsidRPr="0036347B">
        <w:rPr>
          <w:lang w:val="en-US" w:eastAsia="ja-JP"/>
        </w:rPr>
        <w:t xml:space="preserve">The </w:t>
      </w:r>
      <w:proofErr w:type="spellStart"/>
      <w:r w:rsidR="0095672D" w:rsidRPr="0036347B">
        <w:rPr>
          <w:lang w:val="en-US" w:eastAsia="ja-JP"/>
        </w:rPr>
        <w:t>ToA</w:t>
      </w:r>
      <w:proofErr w:type="spellEnd"/>
      <w:r w:rsidR="0095672D" w:rsidRPr="0036347B">
        <w:rPr>
          <w:lang w:val="en-US" w:eastAsia="ja-JP"/>
        </w:rPr>
        <w:t xml:space="preserve"> was estimated from SRS transmission and UL measurement.</w:t>
      </w:r>
      <w:r w:rsidR="0095672D">
        <w:rPr>
          <w:lang w:val="en-US" w:eastAsia="ja-JP"/>
        </w:rPr>
        <w:t xml:space="preserve"> </w:t>
      </w:r>
      <w:r w:rsidR="00296A3D">
        <w:rPr>
          <w:lang w:val="en-US" w:eastAsia="ja-JP"/>
        </w:rPr>
        <w:t xml:space="preserve">For a given UE, the set of </w:t>
      </w:r>
      <w:proofErr w:type="spellStart"/>
      <w:r w:rsidR="00C95A3A" w:rsidRPr="0036347B">
        <w:rPr>
          <w:lang w:val="en-US" w:eastAsia="ja-JP"/>
        </w:rPr>
        <w:t>ToAs</w:t>
      </w:r>
      <w:proofErr w:type="spellEnd"/>
      <w:r w:rsidR="00C95A3A" w:rsidRPr="0036347B">
        <w:rPr>
          <w:lang w:val="en-US" w:eastAsia="ja-JP"/>
        </w:rPr>
        <w:t xml:space="preserve"> are obtained </w:t>
      </w:r>
      <w:r w:rsidR="00E411C6">
        <w:rPr>
          <w:lang w:val="en-US" w:eastAsia="ja-JP"/>
        </w:rPr>
        <w:t>from</w:t>
      </w:r>
      <w:r w:rsidR="00E411C6" w:rsidRPr="0036347B">
        <w:rPr>
          <w:lang w:val="en-US" w:eastAsia="ja-JP"/>
        </w:rPr>
        <w:t xml:space="preserve"> </w:t>
      </w:r>
      <w:r w:rsidR="00D835C1" w:rsidRPr="0036347B">
        <w:rPr>
          <w:lang w:val="en-US" w:eastAsia="ja-JP"/>
        </w:rPr>
        <w:t xml:space="preserve">18 transmission-reception-points (TRPs) </w:t>
      </w:r>
      <w:r w:rsidR="00E411C6">
        <w:rPr>
          <w:lang w:val="en-US" w:eastAsia="ja-JP"/>
        </w:rPr>
        <w:t xml:space="preserve">according to the agreed BS layout in a small hall </w:t>
      </w:r>
      <w:r w:rsidR="00E411C6" w:rsidRPr="00E8195E">
        <w:rPr>
          <w:lang w:val="en-US"/>
        </w:rPr>
        <w:t>(L=120m x W=60m)</w:t>
      </w:r>
      <w:r w:rsidR="00C95A3A">
        <w:t>.</w:t>
      </w:r>
      <w:r w:rsidR="00A625BC">
        <w:t xml:space="preserve"> </w:t>
      </w:r>
      <w:r w:rsidR="0073220E">
        <w:t xml:space="preserve">The input of 18 </w:t>
      </w:r>
      <w:proofErr w:type="spellStart"/>
      <w:r w:rsidR="0073220E">
        <w:t>ToA</w:t>
      </w:r>
      <w:proofErr w:type="spellEnd"/>
      <w:r w:rsidR="0073220E">
        <w:t xml:space="preserve"> values are fed to the position estimator (conventional or ML based), where the </w:t>
      </w:r>
      <w:proofErr w:type="spellStart"/>
      <w:r w:rsidR="003208A4" w:rsidRPr="0036347B">
        <w:rPr>
          <w:lang w:val="en-US" w:eastAsia="ja-JP"/>
        </w:rPr>
        <w:t>ToA</w:t>
      </w:r>
      <w:proofErr w:type="spellEnd"/>
      <w:r w:rsidR="003208A4" w:rsidRPr="0036347B">
        <w:rPr>
          <w:lang w:val="en-US" w:eastAsia="ja-JP"/>
        </w:rPr>
        <w:t xml:space="preserve"> </w:t>
      </w:r>
      <w:r w:rsidR="0073220E">
        <w:rPr>
          <w:lang w:val="en-US" w:eastAsia="ja-JP"/>
        </w:rPr>
        <w:t xml:space="preserve">is represented as </w:t>
      </w:r>
      <w:r w:rsidR="00390871" w:rsidRPr="0036347B">
        <w:rPr>
          <w:lang w:val="en-US" w:eastAsia="ja-JP"/>
        </w:rPr>
        <w:t>integer</w:t>
      </w:r>
      <w:r w:rsidR="00F452C5" w:rsidRPr="0036347B">
        <w:rPr>
          <w:lang w:val="en-US" w:eastAsia="ja-JP"/>
        </w:rPr>
        <w:t>-</w:t>
      </w:r>
      <w:r w:rsidR="003208A4" w:rsidRPr="0036347B">
        <w:rPr>
          <w:lang w:val="en-US" w:eastAsia="ja-JP"/>
        </w:rPr>
        <w:t xml:space="preserve">values in </w:t>
      </w:r>
      <w:r w:rsidR="00431117" w:rsidRPr="0036347B">
        <w:rPr>
          <w:lang w:val="en-US" w:eastAsia="ja-JP"/>
        </w:rPr>
        <w:t>t</w:t>
      </w:r>
      <w:r w:rsidR="00AC5306" w:rsidRPr="0036347B">
        <w:rPr>
          <w:lang w:val="en-US" w:eastAsia="ja-JP"/>
        </w:rPr>
        <w:t xml:space="preserve">ime </w:t>
      </w:r>
      <w:r w:rsidR="003208A4" w:rsidRPr="0036347B">
        <w:rPr>
          <w:lang w:val="en-US" w:eastAsia="ja-JP"/>
        </w:rPr>
        <w:t xml:space="preserve">units of sampling </w:t>
      </w:r>
      <w:r w:rsidR="00F452C5" w:rsidRPr="0036347B">
        <w:rPr>
          <w:lang w:val="en-US" w:eastAsia="ja-JP"/>
        </w:rPr>
        <w:t>duration</w:t>
      </w:r>
      <w:r w:rsidR="008639C7" w:rsidRPr="0036347B">
        <w:rPr>
          <w:lang w:val="en-US" w:eastAsia="ja-JP"/>
        </w:rPr>
        <w:t xml:space="preserve"> (</w:t>
      </w:r>
      <w:r w:rsidR="00F452C5" w:rsidRPr="0036347B">
        <w:rPr>
          <w:lang w:val="en-US"/>
        </w:rPr>
        <w:t>8.138ns</w:t>
      </w:r>
      <w:r w:rsidR="00FC261B" w:rsidRPr="0036347B">
        <w:rPr>
          <w:lang w:val="en-US"/>
        </w:rPr>
        <w:t>)</w:t>
      </w:r>
      <w:r w:rsidR="00C500A5" w:rsidRPr="0036347B">
        <w:rPr>
          <w:lang w:val="en-US"/>
        </w:rPr>
        <w:t>)</w:t>
      </w:r>
      <w:r w:rsidR="0073220E">
        <w:rPr>
          <w:lang w:val="en-US"/>
        </w:rPr>
        <w:t xml:space="preserve">. </w:t>
      </w:r>
    </w:p>
    <w:p w14:paraId="7124CDDE" w14:textId="77777777" w:rsidR="004B41F9" w:rsidRPr="0036347B" w:rsidRDefault="004B41F9" w:rsidP="004B41F9">
      <w:pPr>
        <w:rPr>
          <w:lang w:val="en-US" w:eastAsia="ja-JP"/>
        </w:rPr>
      </w:pPr>
      <w:r>
        <w:t xml:space="preserve">Regarding simulation assumptions, they are the same as described at Subsection </w:t>
      </w:r>
      <w:r>
        <w:fldChar w:fldCharType="begin"/>
      </w:r>
      <w:r>
        <w:instrText xml:space="preserve"> REF _Ref111145012 \r \h </w:instrText>
      </w:r>
      <w:r>
        <w:fldChar w:fldCharType="separate"/>
      </w:r>
      <w:r>
        <w:t>4.1</w:t>
      </w:r>
      <w:r>
        <w:fldChar w:fldCharType="end"/>
      </w:r>
      <w:r>
        <w:t xml:space="preserve">, except here the more challenging clutter setting is assumed: </w:t>
      </w:r>
      <w:r w:rsidRPr="00106C5F">
        <w:rPr>
          <w:lang w:val="en-US" w:eastAsia="ja-JP"/>
        </w:rPr>
        <w:t>{</w:t>
      </w:r>
      <w:r>
        <w:rPr>
          <w:lang w:val="en-US" w:eastAsia="ja-JP"/>
        </w:rPr>
        <w:t>6</w:t>
      </w:r>
      <w:r w:rsidRPr="00106C5F">
        <w:rPr>
          <w:lang w:val="en-US" w:eastAsia="ja-JP"/>
        </w:rPr>
        <w:t xml:space="preserve">0%, </w:t>
      </w:r>
      <w:r>
        <w:rPr>
          <w:lang w:val="en-US" w:eastAsia="ja-JP"/>
        </w:rPr>
        <w:t>6</w:t>
      </w:r>
      <w:r w:rsidRPr="00106C5F">
        <w:rPr>
          <w:lang w:val="en-US" w:eastAsia="ja-JP"/>
        </w:rPr>
        <w:t>m, 2m}</w:t>
      </w:r>
      <w:r>
        <w:rPr>
          <w:lang w:eastAsia="ja-JP"/>
        </w:rPr>
        <w:t>.</w:t>
      </w:r>
    </w:p>
    <w:p w14:paraId="7A2486C7" w14:textId="77777777" w:rsidR="00C26665" w:rsidRPr="0036347B" w:rsidRDefault="00C26665" w:rsidP="00692730">
      <w:pPr>
        <w:rPr>
          <w:lang w:val="en-US"/>
        </w:rPr>
      </w:pPr>
    </w:p>
    <w:p w14:paraId="11408195" w14:textId="58BD8199" w:rsidR="005C628E" w:rsidRPr="0036347B" w:rsidRDefault="005C628E" w:rsidP="0036347B">
      <w:pPr>
        <w:pStyle w:val="Heading3"/>
        <w:rPr>
          <w:lang w:val="en-US"/>
        </w:rPr>
      </w:pPr>
      <w:bookmarkStart w:id="27" w:name="_Ref110337218"/>
      <w:r w:rsidRPr="0036347B">
        <w:rPr>
          <w:lang w:val="en-US"/>
        </w:rPr>
        <w:t xml:space="preserve">Data generation for </w:t>
      </w:r>
      <w:r w:rsidR="00920B42" w:rsidRPr="0036347B">
        <w:rPr>
          <w:lang w:val="en-US"/>
        </w:rPr>
        <w:t xml:space="preserve">ML </w:t>
      </w:r>
      <w:r w:rsidR="00AA7E13" w:rsidRPr="0036347B">
        <w:rPr>
          <w:lang w:val="en-US"/>
        </w:rPr>
        <w:t xml:space="preserve">training </w:t>
      </w:r>
      <w:r w:rsidR="00920B42" w:rsidRPr="0036347B">
        <w:rPr>
          <w:lang w:val="en-US"/>
        </w:rPr>
        <w:t>and performance verification</w:t>
      </w:r>
      <w:bookmarkEnd w:id="27"/>
    </w:p>
    <w:p w14:paraId="71BD763B" w14:textId="6AC21F89" w:rsidR="00402D55" w:rsidRPr="0036347B" w:rsidRDefault="00AE503B" w:rsidP="00B92CFF">
      <w:pPr>
        <w:rPr>
          <w:lang w:val="en-US" w:eastAsia="ja-JP"/>
        </w:rPr>
      </w:pPr>
      <w:r>
        <w:rPr>
          <w:lang w:val="en-US" w:eastAsia="ja-JP"/>
        </w:rPr>
        <w:t>For ML training and testing, t</w:t>
      </w:r>
      <w:r w:rsidR="000D5180" w:rsidRPr="0036347B">
        <w:rPr>
          <w:lang w:val="en-US" w:eastAsia="ja-JP"/>
        </w:rPr>
        <w:t xml:space="preserve">he dataset is generated using a system simulator with the agreed parameter settings. </w:t>
      </w:r>
      <w:r w:rsidR="004C1D0C">
        <w:t xml:space="preserve">In </w:t>
      </w:r>
      <w:r w:rsidR="00E47F71">
        <w:t>one drop</w:t>
      </w:r>
      <w:r w:rsidR="004C1D0C">
        <w:t xml:space="preserve">, 1000 UEs are generated simultaneously </w:t>
      </w:r>
      <w:r w:rsidR="006C48E4">
        <w:t xml:space="preserve">and randomly distributed </w:t>
      </w:r>
      <w:r w:rsidR="004C1D0C">
        <w:t>in the entire hall.</w:t>
      </w:r>
      <w:r w:rsidR="004C1D0C" w:rsidRPr="0036347B">
        <w:rPr>
          <w:lang w:val="en-US" w:eastAsia="ja-JP"/>
        </w:rPr>
        <w:t xml:space="preserve"> </w:t>
      </w:r>
      <w:r w:rsidR="00B92CFF" w:rsidRPr="0036347B">
        <w:rPr>
          <w:lang w:val="en-US" w:eastAsia="ja-JP"/>
        </w:rPr>
        <w:t>With 12</w:t>
      </w:r>
      <w:r w:rsidR="004864A2">
        <w:rPr>
          <w:lang w:val="en-US" w:eastAsia="ja-JP"/>
        </w:rPr>
        <w:t xml:space="preserve"> of such</w:t>
      </w:r>
      <w:r w:rsidR="00B92CFF" w:rsidRPr="0036347B">
        <w:rPr>
          <w:lang w:val="en-US" w:eastAsia="ja-JP"/>
        </w:rPr>
        <w:t xml:space="preserve"> drops, </w:t>
      </w:r>
      <w:r w:rsidR="00677743" w:rsidRPr="0036347B">
        <w:rPr>
          <w:lang w:val="en-US" w:eastAsia="ja-JP"/>
        </w:rPr>
        <w:t>measurement</w:t>
      </w:r>
      <w:r w:rsidR="00B92CFF" w:rsidRPr="0036347B">
        <w:rPr>
          <w:lang w:val="en-US" w:eastAsia="ja-JP"/>
        </w:rPr>
        <w:t xml:space="preserve"> dataset </w:t>
      </w:r>
      <w:r w:rsidR="00B469FC" w:rsidRPr="0036347B">
        <w:rPr>
          <w:lang w:val="en-US" w:eastAsia="ja-JP"/>
        </w:rPr>
        <w:t>of</w:t>
      </w:r>
      <w:r w:rsidR="00B92CFF" w:rsidRPr="0036347B">
        <w:rPr>
          <w:lang w:val="en-US" w:eastAsia="ja-JP"/>
        </w:rPr>
        <w:t xml:space="preserve"> 1</w:t>
      </w:r>
      <w:r w:rsidR="00677743" w:rsidRPr="0036347B">
        <w:rPr>
          <w:lang w:val="en-US" w:eastAsia="ja-JP"/>
        </w:rPr>
        <w:t>2</w:t>
      </w:r>
      <w:r w:rsidR="00E47F71">
        <w:rPr>
          <w:lang w:val="en-US" w:eastAsia="ja-JP"/>
        </w:rPr>
        <w:t>,</w:t>
      </w:r>
      <w:r w:rsidR="00B92CFF" w:rsidRPr="0036347B">
        <w:rPr>
          <w:lang w:val="en-US" w:eastAsia="ja-JP"/>
        </w:rPr>
        <w:t xml:space="preserve">000 </w:t>
      </w:r>
      <w:r w:rsidR="00EF6D7A" w:rsidRPr="0036347B">
        <w:rPr>
          <w:lang w:val="en-US" w:eastAsia="ja-JP"/>
        </w:rPr>
        <w:t>data</w:t>
      </w:r>
      <w:r w:rsidR="001A74D1">
        <w:rPr>
          <w:lang w:val="en-US" w:eastAsia="ja-JP"/>
        </w:rPr>
        <w:t>-</w:t>
      </w:r>
      <w:r w:rsidR="00EF6D7A" w:rsidRPr="0036347B">
        <w:rPr>
          <w:lang w:val="en-US" w:eastAsia="ja-JP"/>
        </w:rPr>
        <w:t>points</w:t>
      </w:r>
      <w:r w:rsidR="00677743" w:rsidRPr="0036347B">
        <w:rPr>
          <w:lang w:val="en-US" w:eastAsia="ja-JP"/>
        </w:rPr>
        <w:t xml:space="preserve"> </w:t>
      </w:r>
      <w:r w:rsidR="0052615A" w:rsidRPr="0036347B">
        <w:rPr>
          <w:lang w:val="en-US" w:eastAsia="ja-JP"/>
        </w:rPr>
        <w:t xml:space="preserve">were generated for ML </w:t>
      </w:r>
      <w:r w:rsidR="00CF693D" w:rsidRPr="0036347B">
        <w:rPr>
          <w:lang w:val="en-US" w:eastAsia="ja-JP"/>
        </w:rPr>
        <w:t xml:space="preserve">training and performance testing. </w:t>
      </w:r>
      <w:r w:rsidR="00553DFD">
        <w:rPr>
          <w:lang w:val="en-US" w:eastAsia="ja-JP"/>
        </w:rPr>
        <w:t>E</w:t>
      </w:r>
      <w:r w:rsidR="004A4A4C" w:rsidRPr="0036347B">
        <w:rPr>
          <w:lang w:val="en-US" w:eastAsia="ja-JP"/>
        </w:rPr>
        <w:t xml:space="preserve">ach datapoint </w:t>
      </w:r>
      <w:r w:rsidR="004A4A4C">
        <w:rPr>
          <w:lang w:val="en-US" w:eastAsia="ja-JP"/>
        </w:rPr>
        <w:t xml:space="preserve">is one set of measurement </w:t>
      </w:r>
      <w:r w:rsidR="00553DFD">
        <w:rPr>
          <w:lang w:val="en-US" w:eastAsia="ja-JP"/>
        </w:rPr>
        <w:t>values for a UE, which is composed of</w:t>
      </w:r>
      <w:r w:rsidR="004A4A4C" w:rsidRPr="0036347B">
        <w:rPr>
          <w:lang w:val="en-US" w:eastAsia="ja-JP"/>
        </w:rPr>
        <w:t xml:space="preserve"> 18 </w:t>
      </w:r>
      <w:proofErr w:type="spellStart"/>
      <w:r w:rsidR="004A4A4C" w:rsidRPr="0036347B">
        <w:rPr>
          <w:lang w:val="en-US" w:eastAsia="ja-JP"/>
        </w:rPr>
        <w:t>ToA</w:t>
      </w:r>
      <w:proofErr w:type="spellEnd"/>
      <w:r w:rsidR="004A4A4C" w:rsidRPr="0036347B">
        <w:rPr>
          <w:lang w:val="en-US" w:eastAsia="ja-JP"/>
        </w:rPr>
        <w:t xml:space="preserve"> values</w:t>
      </w:r>
      <w:r w:rsidR="00553DFD">
        <w:rPr>
          <w:lang w:val="en-US" w:eastAsia="ja-JP"/>
        </w:rPr>
        <w:t xml:space="preserve"> as measured by the</w:t>
      </w:r>
      <w:r w:rsidR="004A4A4C" w:rsidRPr="0036347B">
        <w:rPr>
          <w:lang w:val="en-US" w:eastAsia="ja-JP"/>
        </w:rPr>
        <w:t xml:space="preserve"> 18 TRPs</w:t>
      </w:r>
      <w:r w:rsidR="001A74D1">
        <w:rPr>
          <w:lang w:val="en-US" w:eastAsia="ja-JP"/>
        </w:rPr>
        <w:t>.</w:t>
      </w:r>
      <w:r w:rsidR="004A4A4C" w:rsidRPr="0036347B">
        <w:rPr>
          <w:lang w:val="en-US" w:eastAsia="ja-JP"/>
        </w:rPr>
        <w:t xml:space="preserve"> </w:t>
      </w:r>
      <w:r w:rsidR="00CF693D" w:rsidRPr="0036347B">
        <w:rPr>
          <w:lang w:val="en-US" w:eastAsia="ja-JP"/>
        </w:rPr>
        <w:t xml:space="preserve">Among them, 6000 data-points were used for </w:t>
      </w:r>
      <w:r w:rsidR="00C706E6" w:rsidRPr="0036347B">
        <w:rPr>
          <w:lang w:val="en-US" w:eastAsia="ja-JP"/>
        </w:rPr>
        <w:t>ML training</w:t>
      </w:r>
      <w:r w:rsidR="001A74D1">
        <w:rPr>
          <w:lang w:val="en-US" w:eastAsia="ja-JP"/>
        </w:rPr>
        <w:t xml:space="preserve"> and validation</w:t>
      </w:r>
      <w:r w:rsidR="00C706E6" w:rsidRPr="0036347B">
        <w:rPr>
          <w:lang w:val="en-US" w:eastAsia="ja-JP"/>
        </w:rPr>
        <w:t xml:space="preserve">, </w:t>
      </w:r>
      <w:r w:rsidR="007C21D4" w:rsidRPr="0036347B">
        <w:rPr>
          <w:lang w:val="en-US" w:eastAsia="ja-JP"/>
        </w:rPr>
        <w:t>while</w:t>
      </w:r>
      <w:r w:rsidR="00C706E6" w:rsidRPr="0036347B">
        <w:rPr>
          <w:lang w:val="en-US" w:eastAsia="ja-JP"/>
        </w:rPr>
        <w:t xml:space="preserve"> </w:t>
      </w:r>
      <w:r w:rsidR="001A74D1">
        <w:rPr>
          <w:lang w:val="en-US" w:eastAsia="ja-JP"/>
        </w:rPr>
        <w:t xml:space="preserve">the </w:t>
      </w:r>
      <w:r w:rsidR="001A74D1" w:rsidRPr="0036347B">
        <w:rPr>
          <w:lang w:val="en-US" w:eastAsia="ja-JP"/>
        </w:rPr>
        <w:t xml:space="preserve">other </w:t>
      </w:r>
      <w:r w:rsidR="00C706E6" w:rsidRPr="0036347B">
        <w:rPr>
          <w:lang w:val="en-US" w:eastAsia="ja-JP"/>
        </w:rPr>
        <w:t xml:space="preserve">6000 </w:t>
      </w:r>
      <w:r w:rsidR="001A74D1" w:rsidRPr="0036347B">
        <w:rPr>
          <w:lang w:val="en-US" w:eastAsia="ja-JP"/>
        </w:rPr>
        <w:t xml:space="preserve">data-points </w:t>
      </w:r>
      <w:r w:rsidR="00C706E6" w:rsidRPr="0036347B">
        <w:rPr>
          <w:lang w:val="en-US" w:eastAsia="ja-JP"/>
        </w:rPr>
        <w:t>were used for performance evaluation</w:t>
      </w:r>
      <w:r w:rsidR="00DE6D7C" w:rsidRPr="0036347B">
        <w:rPr>
          <w:lang w:val="en-US" w:eastAsia="ja-JP"/>
        </w:rPr>
        <w:t xml:space="preserve"> for </w:t>
      </w:r>
      <w:r w:rsidR="000D068D" w:rsidRPr="0036347B">
        <w:rPr>
          <w:lang w:val="en-US" w:eastAsia="ja-JP"/>
        </w:rPr>
        <w:t xml:space="preserve">comparing the </w:t>
      </w:r>
      <w:r w:rsidR="00DE6D7C" w:rsidRPr="0036347B">
        <w:rPr>
          <w:lang w:val="en-US" w:eastAsia="ja-JP"/>
        </w:rPr>
        <w:t>positioning</w:t>
      </w:r>
      <w:r w:rsidR="000D068D" w:rsidRPr="0036347B">
        <w:rPr>
          <w:lang w:val="en-US" w:eastAsia="ja-JP"/>
        </w:rPr>
        <w:t xml:space="preserve"> performance between </w:t>
      </w:r>
      <w:r w:rsidR="001A74D1">
        <w:rPr>
          <w:lang w:val="en-US" w:eastAsia="ja-JP"/>
        </w:rPr>
        <w:t xml:space="preserve">the </w:t>
      </w:r>
      <w:r w:rsidR="000D068D" w:rsidRPr="0036347B">
        <w:rPr>
          <w:lang w:val="en-US" w:eastAsia="ja-JP"/>
        </w:rPr>
        <w:t>two methods</w:t>
      </w:r>
      <w:r w:rsidR="00DE6D7C" w:rsidRPr="0036347B">
        <w:rPr>
          <w:lang w:val="en-US" w:eastAsia="ja-JP"/>
        </w:rPr>
        <w:t>.</w:t>
      </w:r>
      <w:r w:rsidR="00B92CFF" w:rsidRPr="0036347B">
        <w:rPr>
          <w:lang w:val="en-US" w:eastAsia="ja-JP"/>
        </w:rPr>
        <w:t xml:space="preserve"> </w:t>
      </w:r>
    </w:p>
    <w:p w14:paraId="231EB92A" w14:textId="305B2B74" w:rsidR="00B92CFF" w:rsidRPr="0036347B" w:rsidRDefault="00DE2992" w:rsidP="00B92CFF">
      <w:pPr>
        <w:rPr>
          <w:lang w:val="en-US" w:eastAsia="ja-JP"/>
        </w:rPr>
      </w:pPr>
      <w:r w:rsidRPr="0036347B">
        <w:rPr>
          <w:lang w:val="en-US" w:eastAsia="ja-JP"/>
        </w:rPr>
        <w:t>The d</w:t>
      </w:r>
      <w:r w:rsidR="00DE6D7C" w:rsidRPr="0036347B">
        <w:rPr>
          <w:lang w:val="en-US" w:eastAsia="ja-JP"/>
        </w:rPr>
        <w:t>ata-generation</w:t>
      </w:r>
      <w:r w:rsidR="00B92CFF" w:rsidRPr="0036347B">
        <w:rPr>
          <w:lang w:val="en-US" w:eastAsia="ja-JP"/>
        </w:rPr>
        <w:t xml:space="preserve"> </w:t>
      </w:r>
      <w:r w:rsidR="00F0497E" w:rsidRPr="0036347B">
        <w:rPr>
          <w:lang w:val="en-US" w:eastAsia="ja-JP"/>
        </w:rPr>
        <w:t>keep</w:t>
      </w:r>
      <w:r w:rsidRPr="0036347B">
        <w:rPr>
          <w:lang w:val="en-US" w:eastAsia="ja-JP"/>
        </w:rPr>
        <w:t>s</w:t>
      </w:r>
      <w:r w:rsidR="00B92CFF" w:rsidRPr="0036347B">
        <w:rPr>
          <w:lang w:val="en-US" w:eastAsia="ja-JP"/>
        </w:rPr>
        <w:t xml:space="preserve"> the propagation seed</w:t>
      </w:r>
      <w:r w:rsidR="007077AF">
        <w:rPr>
          <w:lang w:val="en-US" w:eastAsia="ja-JP"/>
        </w:rPr>
        <w:t>s</w:t>
      </w:r>
      <w:r w:rsidR="00B92CFF" w:rsidRPr="0036347B">
        <w:rPr>
          <w:lang w:val="en-US" w:eastAsia="ja-JP"/>
        </w:rPr>
        <w:t xml:space="preserve"> </w:t>
      </w:r>
      <w:r w:rsidR="001A74D1">
        <w:rPr>
          <w:lang w:val="en-US" w:eastAsia="ja-JP"/>
        </w:rPr>
        <w:t>constant</w:t>
      </w:r>
      <w:r w:rsidR="001A74D1" w:rsidRPr="0036347B">
        <w:rPr>
          <w:lang w:val="en-US" w:eastAsia="ja-JP"/>
        </w:rPr>
        <w:t xml:space="preserve"> </w:t>
      </w:r>
      <w:r w:rsidR="00B92CFF" w:rsidRPr="0036347B">
        <w:rPr>
          <w:lang w:val="en-US" w:eastAsia="ja-JP"/>
        </w:rPr>
        <w:t xml:space="preserve">to </w:t>
      </w:r>
      <w:r w:rsidR="00C87853">
        <w:rPr>
          <w:lang w:val="en-US" w:eastAsia="ja-JP"/>
        </w:rPr>
        <w:t>maintain</w:t>
      </w:r>
      <w:r w:rsidR="00C87853" w:rsidRPr="0036347B">
        <w:rPr>
          <w:lang w:val="en-US" w:eastAsia="ja-JP"/>
        </w:rPr>
        <w:t xml:space="preserve"> </w:t>
      </w:r>
      <w:r w:rsidR="00B92CFF" w:rsidRPr="0036347B">
        <w:rPr>
          <w:lang w:val="en-US" w:eastAsia="ja-JP"/>
        </w:rPr>
        <w:t>spatial consistency between the drops</w:t>
      </w:r>
      <w:r w:rsidR="0026455A" w:rsidRPr="0036347B">
        <w:rPr>
          <w:lang w:val="en-US" w:eastAsia="ja-JP"/>
        </w:rPr>
        <w:t xml:space="preserve"> </w:t>
      </w:r>
      <w:r w:rsidR="006E64CF">
        <w:rPr>
          <w:lang w:val="en-US" w:eastAsia="ja-JP"/>
        </w:rPr>
        <w:t>while</w:t>
      </w:r>
      <w:r w:rsidR="0026455A" w:rsidRPr="0036347B" w:rsidDel="006E64CF">
        <w:rPr>
          <w:lang w:val="en-US" w:eastAsia="ja-JP"/>
        </w:rPr>
        <w:t xml:space="preserve"> </w:t>
      </w:r>
      <w:r w:rsidR="006E64CF">
        <w:rPr>
          <w:lang w:val="en-US" w:eastAsia="ja-JP"/>
        </w:rPr>
        <w:t>applying</w:t>
      </w:r>
      <w:r w:rsidR="0026455A" w:rsidRPr="0036347B">
        <w:rPr>
          <w:lang w:val="en-US" w:eastAsia="ja-JP"/>
        </w:rPr>
        <w:t xml:space="preserve"> </w:t>
      </w:r>
      <w:r w:rsidR="00372259" w:rsidRPr="0036347B">
        <w:rPr>
          <w:lang w:val="en-US" w:eastAsia="ja-JP"/>
        </w:rPr>
        <w:t>randomization</w:t>
      </w:r>
      <w:r w:rsidR="0026455A" w:rsidRPr="0036347B">
        <w:rPr>
          <w:lang w:val="en-US" w:eastAsia="ja-JP"/>
        </w:rPr>
        <w:t xml:space="preserve"> </w:t>
      </w:r>
      <w:r w:rsidR="00372259" w:rsidRPr="0036347B">
        <w:rPr>
          <w:lang w:val="en-US" w:eastAsia="ja-JP"/>
        </w:rPr>
        <w:t>on</w:t>
      </w:r>
      <w:r w:rsidR="0026455A" w:rsidRPr="0036347B">
        <w:rPr>
          <w:lang w:val="en-US" w:eastAsia="ja-JP"/>
        </w:rPr>
        <w:t xml:space="preserve"> </w:t>
      </w:r>
      <w:r w:rsidR="00E463BB" w:rsidRPr="0036347B">
        <w:rPr>
          <w:lang w:val="en-US" w:eastAsia="ja-JP"/>
        </w:rPr>
        <w:t xml:space="preserve">UE positions and noise/interference </w:t>
      </w:r>
      <w:r w:rsidR="006E64CF">
        <w:rPr>
          <w:lang w:val="en-US" w:eastAsia="ja-JP"/>
        </w:rPr>
        <w:t>from one drop to another drop</w:t>
      </w:r>
      <w:r w:rsidR="00B92CFF" w:rsidRPr="0036347B">
        <w:rPr>
          <w:lang w:val="en-US" w:eastAsia="ja-JP"/>
        </w:rPr>
        <w:t xml:space="preserve">. </w:t>
      </w:r>
      <w:r w:rsidR="00885E1D" w:rsidRPr="0036347B">
        <w:rPr>
          <w:lang w:val="en-US" w:eastAsia="ja-JP"/>
        </w:rPr>
        <w:t>In other words,</w:t>
      </w:r>
      <w:r w:rsidR="00B92CFF" w:rsidRPr="0036347B">
        <w:rPr>
          <w:lang w:val="en-US" w:eastAsia="ja-JP"/>
        </w:rPr>
        <w:t xml:space="preserve"> the full dataset </w:t>
      </w:r>
      <w:r w:rsidR="00E06B37">
        <w:rPr>
          <w:lang w:val="en-US" w:eastAsia="ja-JP"/>
        </w:rPr>
        <w:t xml:space="preserve">is </w:t>
      </w:r>
      <w:r w:rsidR="007077AF">
        <w:rPr>
          <w:lang w:val="en-US" w:eastAsia="ja-JP"/>
        </w:rPr>
        <w:t xml:space="preserve">also </w:t>
      </w:r>
      <w:r w:rsidR="00E06B37">
        <w:rPr>
          <w:lang w:val="en-US" w:eastAsia="ja-JP"/>
        </w:rPr>
        <w:t>equivalent to</w:t>
      </w:r>
      <w:r w:rsidR="00F047D5" w:rsidRPr="0036347B">
        <w:rPr>
          <w:lang w:val="en-US" w:eastAsia="ja-JP"/>
        </w:rPr>
        <w:t xml:space="preserve"> a single </w:t>
      </w:r>
      <w:r w:rsidR="003314D5" w:rsidRPr="0036347B">
        <w:rPr>
          <w:lang w:val="en-US" w:eastAsia="ja-JP"/>
        </w:rPr>
        <w:t xml:space="preserve">UE </w:t>
      </w:r>
      <w:r w:rsidR="00B92CFF" w:rsidRPr="0036347B">
        <w:rPr>
          <w:lang w:val="en-US" w:eastAsia="ja-JP"/>
        </w:rPr>
        <w:t>drop with 1</w:t>
      </w:r>
      <w:r w:rsidR="00F047D5" w:rsidRPr="0036347B">
        <w:rPr>
          <w:lang w:val="en-US" w:eastAsia="ja-JP"/>
        </w:rPr>
        <w:t>2</w:t>
      </w:r>
      <w:r w:rsidR="007077AF">
        <w:rPr>
          <w:lang w:val="en-US" w:eastAsia="ja-JP"/>
        </w:rPr>
        <w:t>,</w:t>
      </w:r>
      <w:r w:rsidR="00B92CFF" w:rsidRPr="0036347B">
        <w:rPr>
          <w:lang w:val="en-US" w:eastAsia="ja-JP"/>
        </w:rPr>
        <w:t>000 UEs</w:t>
      </w:r>
      <w:r w:rsidR="00F047D5" w:rsidRPr="0036347B">
        <w:rPr>
          <w:lang w:val="en-US" w:eastAsia="ja-JP"/>
        </w:rPr>
        <w:t xml:space="preserve"> </w:t>
      </w:r>
      <w:r w:rsidR="00AB3C4E">
        <w:rPr>
          <w:lang w:val="en-US" w:eastAsia="ja-JP"/>
        </w:rPr>
        <w:t>generated</w:t>
      </w:r>
      <w:r w:rsidR="00F047D5" w:rsidRPr="0036347B">
        <w:rPr>
          <w:lang w:val="en-US" w:eastAsia="ja-JP"/>
        </w:rPr>
        <w:t xml:space="preserve"> </w:t>
      </w:r>
      <w:r w:rsidR="007077AF">
        <w:rPr>
          <w:lang w:val="en-US" w:eastAsia="ja-JP"/>
        </w:rPr>
        <w:t>simultaneously</w:t>
      </w:r>
      <w:r w:rsidR="00B92CFF" w:rsidRPr="0036347B">
        <w:rPr>
          <w:lang w:val="en-US" w:eastAsia="ja-JP"/>
        </w:rPr>
        <w:t xml:space="preserve">. </w:t>
      </w:r>
    </w:p>
    <w:p w14:paraId="01E55889" w14:textId="3BC3536B" w:rsidR="007C0CF7" w:rsidRPr="0036347B" w:rsidRDefault="00730090" w:rsidP="00730090">
      <w:pPr>
        <w:rPr>
          <w:lang w:val="en-US"/>
        </w:rPr>
      </w:pPr>
      <w:r w:rsidRPr="0036347B">
        <w:rPr>
          <w:lang w:val="en-US" w:eastAsia="ja-JP"/>
        </w:rPr>
        <w:fldChar w:fldCharType="begin"/>
      </w:r>
      <w:r>
        <w:rPr>
          <w:lang w:eastAsia="ja-JP"/>
        </w:rPr>
        <w:instrText xml:space="preserve"> REF _Ref110336121 \h </w:instrText>
      </w:r>
      <w:r w:rsidRPr="0036347B">
        <w:rPr>
          <w:lang w:val="en-US" w:eastAsia="ja-JP"/>
        </w:rPr>
      </w:r>
      <w:r w:rsidRPr="0036347B">
        <w:rPr>
          <w:lang w:val="en-US" w:eastAsia="ja-JP"/>
        </w:rPr>
        <w:fldChar w:fldCharType="separate"/>
      </w:r>
      <w:r w:rsidR="00BF05A9" w:rsidRPr="0036347B">
        <w:rPr>
          <w:lang w:val="en-US"/>
        </w:rPr>
        <w:t xml:space="preserve">Figure </w:t>
      </w:r>
      <w:r w:rsidR="003A7A46">
        <w:rPr>
          <w:noProof/>
        </w:rPr>
        <w:t>12</w:t>
      </w:r>
      <w:r w:rsidRPr="0036347B">
        <w:rPr>
          <w:lang w:val="en-US" w:eastAsia="ja-JP"/>
        </w:rPr>
        <w:fldChar w:fldCharType="end"/>
      </w:r>
      <w:r w:rsidRPr="0036347B">
        <w:rPr>
          <w:lang w:val="en-US" w:eastAsia="ja-JP"/>
        </w:rPr>
        <w:t xml:space="preserve"> illustrate</w:t>
      </w:r>
      <w:r w:rsidR="000701D5">
        <w:rPr>
          <w:lang w:val="en-US" w:eastAsia="ja-JP"/>
        </w:rPr>
        <w:t>s</w:t>
      </w:r>
      <w:r w:rsidRPr="0036347B">
        <w:rPr>
          <w:lang w:val="en-US" w:eastAsia="ja-JP"/>
        </w:rPr>
        <w:t xml:space="preserve"> spatial distribution of </w:t>
      </w:r>
      <w:r w:rsidRPr="0036347B">
        <w:rPr>
          <w:lang w:val="en-US"/>
        </w:rPr>
        <w:t>data-points generated for positioning performance evaluation, the central block of the figure indicated the positions of UEs simulated, where the upper and right bars indicated their statistical density in bins at x and y axis</w:t>
      </w:r>
      <w:r w:rsidR="00392443">
        <w:rPr>
          <w:lang w:val="en-US"/>
        </w:rPr>
        <w:t>, respectively</w:t>
      </w:r>
      <w:r w:rsidRPr="0036347B">
        <w:rPr>
          <w:lang w:val="en-US"/>
        </w:rPr>
        <w:t xml:space="preserve">.   </w:t>
      </w:r>
    </w:p>
    <w:p w14:paraId="183C1DFE" w14:textId="4B6C8F6D" w:rsidR="00730090" w:rsidRPr="0036347B" w:rsidRDefault="00730090" w:rsidP="00730090">
      <w:pPr>
        <w:rPr>
          <w:lang w:val="en-US"/>
        </w:rPr>
      </w:pPr>
      <w:r w:rsidRPr="0036347B">
        <w:rPr>
          <w:lang w:val="en-US"/>
        </w:rPr>
        <w:t xml:space="preserve">It could be observed that the spatial distribution of the </w:t>
      </w:r>
      <w:r w:rsidR="00FD5D86">
        <w:rPr>
          <w:lang w:val="en-US"/>
        </w:rPr>
        <w:t xml:space="preserve">UEs in the </w:t>
      </w:r>
      <w:r w:rsidRPr="0036347B">
        <w:rPr>
          <w:lang w:val="en-US"/>
        </w:rPr>
        <w:t xml:space="preserve">data set </w:t>
      </w:r>
      <w:r w:rsidR="00FD5D86">
        <w:rPr>
          <w:lang w:val="en-US"/>
        </w:rPr>
        <w:t>nicely approximate</w:t>
      </w:r>
      <w:r w:rsidRPr="0036347B">
        <w:rPr>
          <w:lang w:val="en-US"/>
        </w:rPr>
        <w:t xml:space="preserve"> equal distribution over the space, matching the expectation of the simulation</w:t>
      </w:r>
      <w:r w:rsidR="00FD5D86">
        <w:rPr>
          <w:lang w:val="en-US"/>
        </w:rPr>
        <w:t xml:space="preserve"> setup</w:t>
      </w:r>
      <w:r w:rsidRPr="0036347B">
        <w:rPr>
          <w:lang w:val="en-US"/>
        </w:rPr>
        <w:t>.</w:t>
      </w:r>
    </w:p>
    <w:p w14:paraId="39CA12B3" w14:textId="77777777" w:rsidR="00730090" w:rsidRPr="0036347B" w:rsidRDefault="00730090" w:rsidP="00B92CFF">
      <w:pPr>
        <w:rPr>
          <w:lang w:val="en-US" w:eastAsia="ja-JP"/>
        </w:rPr>
      </w:pPr>
    </w:p>
    <w:p w14:paraId="4B3064AD" w14:textId="44033B2B" w:rsidR="00920B42" w:rsidRPr="0036347B" w:rsidRDefault="00B73B78" w:rsidP="00B92CFF">
      <w:pPr>
        <w:rPr>
          <w:lang w:val="en-US" w:eastAsia="ja-JP"/>
        </w:rPr>
      </w:pPr>
      <w:r w:rsidRPr="0036347B">
        <w:rPr>
          <w:noProof/>
          <w:lang w:val="en-US"/>
        </w:rPr>
        <w:drawing>
          <wp:inline distT="0" distB="0" distL="0" distR="0" wp14:anchorId="4B01B524" wp14:editId="2B0AD2CE">
            <wp:extent cx="6332220" cy="35629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332220" cy="3562985"/>
                    </a:xfrm>
                    <a:prstGeom prst="rect">
                      <a:avLst/>
                    </a:prstGeom>
                    <a:noFill/>
                    <a:ln>
                      <a:noFill/>
                    </a:ln>
                  </pic:spPr>
                </pic:pic>
              </a:graphicData>
            </a:graphic>
          </wp:inline>
        </w:drawing>
      </w:r>
    </w:p>
    <w:p w14:paraId="16403CF6" w14:textId="5FD86198" w:rsidR="00920B42" w:rsidRPr="0036347B" w:rsidRDefault="00FD2025" w:rsidP="00295FD1">
      <w:pPr>
        <w:pStyle w:val="Caption"/>
        <w:jc w:val="center"/>
        <w:rPr>
          <w:lang w:val="en-US" w:eastAsia="ja-JP"/>
        </w:rPr>
      </w:pPr>
      <w:bookmarkStart w:id="28" w:name="_Ref110336121"/>
      <w:bookmarkStart w:id="29" w:name="_Ref110336116"/>
      <w:r w:rsidRPr="0036347B">
        <w:rPr>
          <w:lang w:val="en-US"/>
        </w:rPr>
        <w:t xml:space="preserve">Figure </w:t>
      </w:r>
      <w:r w:rsidRPr="0036347B">
        <w:rPr>
          <w:lang w:val="en-US"/>
        </w:rPr>
        <w:fldChar w:fldCharType="begin"/>
      </w:r>
      <w:r>
        <w:instrText xml:space="preserve"> SEQ Figure \* ARABIC </w:instrText>
      </w:r>
      <w:r w:rsidRPr="0036347B">
        <w:rPr>
          <w:lang w:val="en-US"/>
        </w:rPr>
        <w:fldChar w:fldCharType="separate"/>
      </w:r>
      <w:r w:rsidR="003A7A46">
        <w:rPr>
          <w:noProof/>
        </w:rPr>
        <w:t>12</w:t>
      </w:r>
      <w:r w:rsidRPr="0036347B">
        <w:rPr>
          <w:lang w:val="en-US"/>
        </w:rPr>
        <w:fldChar w:fldCharType="end"/>
      </w:r>
      <w:bookmarkEnd w:id="28"/>
      <w:r w:rsidRPr="0036347B">
        <w:rPr>
          <w:lang w:val="en-US"/>
        </w:rPr>
        <w:t xml:space="preserve"> Spatial distribution of data-points generated for positioning performance evaluation</w:t>
      </w:r>
      <w:bookmarkEnd w:id="29"/>
    </w:p>
    <w:p w14:paraId="62D266C8" w14:textId="548BFB20" w:rsidR="00FD2025" w:rsidRPr="0036347B" w:rsidRDefault="00FD2025" w:rsidP="00B92CFF">
      <w:pPr>
        <w:rPr>
          <w:lang w:val="en-US" w:eastAsia="ja-JP"/>
        </w:rPr>
      </w:pPr>
    </w:p>
    <w:p w14:paraId="6BAF8A96" w14:textId="3EA41226" w:rsidR="004E7553" w:rsidRPr="0036347B" w:rsidRDefault="004E7553" w:rsidP="004E7553">
      <w:pPr>
        <w:pStyle w:val="Heading3"/>
        <w:rPr>
          <w:lang w:val="en-US"/>
        </w:rPr>
      </w:pPr>
      <w:r>
        <w:rPr>
          <w:lang w:val="en-US"/>
        </w:rPr>
        <w:t>ML based fingerprinting</w:t>
      </w:r>
    </w:p>
    <w:p w14:paraId="5EC06ED3" w14:textId="7FAB6625" w:rsidR="004E7553" w:rsidRDefault="004E7553" w:rsidP="004E7553">
      <w:pPr>
        <w:rPr>
          <w:lang w:val="en-US" w:eastAsia="ja-JP"/>
        </w:rPr>
      </w:pPr>
      <w:r w:rsidRPr="0036347B">
        <w:rPr>
          <w:lang w:val="en-US" w:eastAsia="ja-JP"/>
        </w:rPr>
        <w:t xml:space="preserve">The ML neural-network employed for </w:t>
      </w:r>
      <w:r w:rsidR="00AE503B">
        <w:rPr>
          <w:lang w:val="en-US" w:eastAsia="ja-JP"/>
        </w:rPr>
        <w:t xml:space="preserve">direct </w:t>
      </w:r>
      <w:r w:rsidRPr="0036347B">
        <w:rPr>
          <w:lang w:val="en-US" w:eastAsia="ja-JP"/>
        </w:rPr>
        <w:t xml:space="preserve">ML positioning </w:t>
      </w:r>
      <w:r w:rsidR="005C7FE9">
        <w:rPr>
          <w:lang w:val="en-US" w:eastAsia="ja-JP"/>
        </w:rPr>
        <w:t xml:space="preserve">is composed of 11 layers total, as illustrated in </w:t>
      </w:r>
      <w:r w:rsidR="005C7FE9">
        <w:rPr>
          <w:lang w:val="en-US" w:eastAsia="ja-JP"/>
        </w:rPr>
        <w:fldChar w:fldCharType="begin"/>
      </w:r>
      <w:r w:rsidR="005C7FE9">
        <w:rPr>
          <w:lang w:val="en-US" w:eastAsia="ja-JP"/>
        </w:rPr>
        <w:instrText xml:space="preserve"> REF _Ref111218636 </w:instrText>
      </w:r>
      <w:r w:rsidR="005C7FE9">
        <w:rPr>
          <w:lang w:val="en-US" w:eastAsia="ja-JP"/>
        </w:rPr>
        <w:fldChar w:fldCharType="separate"/>
      </w:r>
      <w:r w:rsidR="005C7FE9">
        <w:t xml:space="preserve">Figure </w:t>
      </w:r>
      <w:r w:rsidR="005C7FE9">
        <w:rPr>
          <w:noProof/>
        </w:rPr>
        <w:t>13</w:t>
      </w:r>
      <w:r w:rsidR="005C7FE9">
        <w:rPr>
          <w:lang w:val="en-US" w:eastAsia="ja-JP"/>
        </w:rPr>
        <w:fldChar w:fldCharType="end"/>
      </w:r>
      <w:r w:rsidR="005C7FE9">
        <w:rPr>
          <w:lang w:val="en-US" w:eastAsia="ja-JP"/>
        </w:rPr>
        <w:t>. It contains</w:t>
      </w:r>
      <w:r w:rsidRPr="0036347B">
        <w:rPr>
          <w:lang w:val="en-US" w:eastAsia="ja-JP"/>
        </w:rPr>
        <w:t xml:space="preserve"> </w:t>
      </w:r>
      <w:r w:rsidR="00B6766E">
        <w:rPr>
          <w:lang w:val="en-US" w:eastAsia="ja-JP"/>
        </w:rPr>
        <w:t>four</w:t>
      </w:r>
      <w:r w:rsidR="005C7FE9">
        <w:rPr>
          <w:lang w:val="en-US" w:eastAsia="ja-JP"/>
        </w:rPr>
        <w:t xml:space="preserve"> sequentially connected </w:t>
      </w:r>
      <w:r w:rsidRPr="0036347B">
        <w:rPr>
          <w:lang w:val="en-US" w:eastAsia="ja-JP"/>
        </w:rPr>
        <w:t>residual</w:t>
      </w:r>
      <w:r w:rsidR="005C7FE9">
        <w:rPr>
          <w:lang w:eastAsia="ja-JP"/>
        </w:rPr>
        <w:t xml:space="preserve"> </w:t>
      </w:r>
      <w:r w:rsidRPr="0036347B">
        <w:rPr>
          <w:lang w:val="en-US" w:eastAsia="ja-JP"/>
        </w:rPr>
        <w:t xml:space="preserve">network </w:t>
      </w:r>
      <w:r w:rsidR="005C7FE9" w:rsidRPr="0036347B">
        <w:rPr>
          <w:lang w:val="en-US" w:eastAsia="ja-JP"/>
        </w:rPr>
        <w:t>layers</w:t>
      </w:r>
      <w:r w:rsidR="005C7FE9">
        <w:rPr>
          <w:lang w:val="en-US" w:eastAsia="ja-JP"/>
        </w:rPr>
        <w:t xml:space="preserve">, where each residual network layer is composed of </w:t>
      </w:r>
      <w:r w:rsidRPr="0036347B">
        <w:rPr>
          <w:lang w:val="en-US" w:eastAsia="ja-JP"/>
        </w:rPr>
        <w:t>2 full</w:t>
      </w:r>
      <w:r w:rsidR="005C7FE9">
        <w:rPr>
          <w:lang w:val="en-US" w:eastAsia="ja-JP"/>
        </w:rPr>
        <w:t xml:space="preserve">y </w:t>
      </w:r>
      <w:r w:rsidRPr="0036347B">
        <w:rPr>
          <w:lang w:val="en-US" w:eastAsia="ja-JP"/>
        </w:rPr>
        <w:t>connect</w:t>
      </w:r>
      <w:r w:rsidR="005C7FE9">
        <w:rPr>
          <w:lang w:val="en-US" w:eastAsia="ja-JP"/>
        </w:rPr>
        <w:t>ed</w:t>
      </w:r>
      <w:r w:rsidRPr="0036347B">
        <w:rPr>
          <w:lang w:val="en-US" w:eastAsia="ja-JP"/>
        </w:rPr>
        <w:t xml:space="preserve"> </w:t>
      </w:r>
      <w:r w:rsidR="002F21C3">
        <w:rPr>
          <w:lang w:val="en-US" w:eastAsia="ja-JP"/>
        </w:rPr>
        <w:t>layers</w:t>
      </w:r>
      <w:r w:rsidR="005C7FE9">
        <w:rPr>
          <w:lang w:val="en-US" w:eastAsia="ja-JP"/>
        </w:rPr>
        <w:t xml:space="preserve">. </w:t>
      </w:r>
      <w:r w:rsidRPr="0036347B">
        <w:rPr>
          <w:lang w:val="en-US" w:eastAsia="ja-JP"/>
        </w:rPr>
        <w:t xml:space="preserve"> </w:t>
      </w:r>
      <w:r w:rsidR="005C7FE9">
        <w:rPr>
          <w:lang w:val="en-US" w:eastAsia="ja-JP"/>
        </w:rPr>
        <w:t xml:space="preserve">Furthermore, </w:t>
      </w:r>
      <w:r w:rsidRPr="0036347B">
        <w:rPr>
          <w:lang w:val="en-US" w:eastAsia="ja-JP"/>
        </w:rPr>
        <w:t>3 full</w:t>
      </w:r>
      <w:r w:rsidR="005C7FE9">
        <w:rPr>
          <w:lang w:val="en-US" w:eastAsia="ja-JP"/>
        </w:rPr>
        <w:t>y</w:t>
      </w:r>
      <w:r w:rsidRPr="0036347B">
        <w:rPr>
          <w:lang w:val="en-US" w:eastAsia="ja-JP"/>
        </w:rPr>
        <w:t xml:space="preserve"> connect</w:t>
      </w:r>
      <w:r w:rsidR="005C7FE9">
        <w:rPr>
          <w:lang w:val="en-US" w:eastAsia="ja-JP"/>
        </w:rPr>
        <w:t xml:space="preserve">ed </w:t>
      </w:r>
      <w:r w:rsidRPr="0036347B">
        <w:rPr>
          <w:lang w:val="en-US" w:eastAsia="ja-JP"/>
        </w:rPr>
        <w:t>layer</w:t>
      </w:r>
      <w:r w:rsidR="005C7FE9">
        <w:rPr>
          <w:lang w:val="en-US" w:eastAsia="ja-JP"/>
        </w:rPr>
        <w:t xml:space="preserve">s are used </w:t>
      </w:r>
      <w:r w:rsidR="00B6766E">
        <w:rPr>
          <w:lang w:val="en-US" w:eastAsia="ja-JP"/>
        </w:rPr>
        <w:t>outside of the residual network layers</w:t>
      </w:r>
      <w:r w:rsidRPr="0036347B">
        <w:rPr>
          <w:lang w:val="en-US" w:eastAsia="ja-JP"/>
        </w:rPr>
        <w:t>.</w:t>
      </w:r>
      <w:r w:rsidR="005C7FE9">
        <w:rPr>
          <w:lang w:val="en-US" w:eastAsia="ja-JP"/>
        </w:rPr>
        <w:t xml:space="preserve"> There are </w:t>
      </w:r>
      <w:r w:rsidR="005C7FE9" w:rsidRPr="0036347B">
        <w:rPr>
          <w:lang w:val="en-US" w:eastAsia="ja-JP"/>
        </w:rPr>
        <w:t>600 neurons at each layer</w:t>
      </w:r>
      <w:r w:rsidR="00B6766E">
        <w:rPr>
          <w:lang w:val="en-US" w:eastAsia="ja-JP"/>
        </w:rPr>
        <w:t>.</w:t>
      </w:r>
      <w:r w:rsidRPr="0036347B">
        <w:rPr>
          <w:lang w:val="en-US" w:eastAsia="ja-JP"/>
        </w:rPr>
        <w:t xml:space="preserve"> It is worth mentioning that further tuning of the neural network structure </w:t>
      </w:r>
      <w:r w:rsidR="00B6766E">
        <w:rPr>
          <w:lang w:val="en-US" w:eastAsia="ja-JP"/>
        </w:rPr>
        <w:t>is</w:t>
      </w:r>
      <w:r w:rsidRPr="0036347B">
        <w:rPr>
          <w:lang w:val="en-US" w:eastAsia="ja-JP"/>
        </w:rPr>
        <w:t xml:space="preserve"> </w:t>
      </w:r>
      <w:r w:rsidR="00234A87">
        <w:rPr>
          <w:lang w:val="en-US" w:eastAsia="ja-JP"/>
        </w:rPr>
        <w:t>possible</w:t>
      </w:r>
      <w:r w:rsidR="00B6766E">
        <w:rPr>
          <w:lang w:val="en-US" w:eastAsia="ja-JP"/>
        </w:rPr>
        <w:t xml:space="preserve"> in order</w:t>
      </w:r>
      <w:r w:rsidRPr="0036347B">
        <w:rPr>
          <w:lang w:val="en-US" w:eastAsia="ja-JP"/>
        </w:rPr>
        <w:t xml:space="preserve"> to reduce the complexity and enhance the </w:t>
      </w:r>
      <w:r w:rsidR="003F6E99">
        <w:rPr>
          <w:lang w:val="en-US" w:eastAsia="ja-JP"/>
        </w:rPr>
        <w:t>positioning</w:t>
      </w:r>
      <w:r w:rsidRPr="0036347B">
        <w:rPr>
          <w:lang w:val="en-US" w:eastAsia="ja-JP"/>
        </w:rPr>
        <w:t xml:space="preserve"> accuracy. This could be carried </w:t>
      </w:r>
      <w:r w:rsidR="0031371F">
        <w:rPr>
          <w:lang w:val="en-US" w:eastAsia="ja-JP"/>
        </w:rPr>
        <w:t>out</w:t>
      </w:r>
      <w:r w:rsidRPr="0036347B">
        <w:rPr>
          <w:lang w:val="en-US" w:eastAsia="ja-JP"/>
        </w:rPr>
        <w:t xml:space="preserve"> in </w:t>
      </w:r>
      <w:r w:rsidR="00BC3C7F">
        <w:rPr>
          <w:lang w:val="en-US" w:eastAsia="ja-JP"/>
        </w:rPr>
        <w:t>future study or</w:t>
      </w:r>
      <w:r w:rsidR="00AE503B">
        <w:rPr>
          <w:lang w:val="en-US" w:eastAsia="ja-JP"/>
        </w:rPr>
        <w:t xml:space="preserve"> a</w:t>
      </w:r>
      <w:r w:rsidR="00BC3C7F">
        <w:rPr>
          <w:lang w:val="en-US" w:eastAsia="ja-JP"/>
        </w:rPr>
        <w:t xml:space="preserve"> </w:t>
      </w:r>
      <w:r w:rsidRPr="0036347B">
        <w:rPr>
          <w:lang w:val="en-US" w:eastAsia="ja-JP"/>
        </w:rPr>
        <w:t>realistic engineering project.</w:t>
      </w:r>
    </w:p>
    <w:p w14:paraId="3AE1A6C1" w14:textId="26C6FEC7" w:rsidR="004C1D0C" w:rsidRDefault="006C57F5" w:rsidP="00B253AF">
      <w:pPr>
        <w:jc w:val="center"/>
      </w:pPr>
      <w:r w:rsidRPr="006C57F5">
        <w:rPr>
          <w:noProof/>
        </w:rPr>
        <w:lastRenderedPageBreak/>
        <w:drawing>
          <wp:inline distT="0" distB="0" distL="0" distR="0" wp14:anchorId="3B28DC67" wp14:editId="6939B172">
            <wp:extent cx="6332220" cy="3124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332220" cy="3124835"/>
                    </a:xfrm>
                    <a:prstGeom prst="rect">
                      <a:avLst/>
                    </a:prstGeom>
                  </pic:spPr>
                </pic:pic>
              </a:graphicData>
            </a:graphic>
          </wp:inline>
        </w:drawing>
      </w:r>
    </w:p>
    <w:p w14:paraId="7462DA65" w14:textId="3C7AA2A3" w:rsidR="004C1D0C" w:rsidRPr="0036347B" w:rsidRDefault="00C87853" w:rsidP="003F6E99">
      <w:pPr>
        <w:pStyle w:val="Caption"/>
        <w:jc w:val="center"/>
        <w:rPr>
          <w:lang w:val="en-US" w:eastAsia="ja-JP"/>
        </w:rPr>
      </w:pPr>
      <w:bookmarkStart w:id="30" w:name="_Ref111218636"/>
      <w:r>
        <w:t xml:space="preserve">Figure </w:t>
      </w:r>
      <w:r>
        <w:fldChar w:fldCharType="begin"/>
      </w:r>
      <w:r>
        <w:instrText xml:space="preserve"> SEQ Figure \* ARABIC </w:instrText>
      </w:r>
      <w:r>
        <w:fldChar w:fldCharType="separate"/>
      </w:r>
      <w:r w:rsidR="003A7A46">
        <w:rPr>
          <w:noProof/>
        </w:rPr>
        <w:t>13</w:t>
      </w:r>
      <w:r>
        <w:fldChar w:fldCharType="end"/>
      </w:r>
      <w:bookmarkEnd w:id="30"/>
      <w:r>
        <w:t xml:space="preserve"> </w:t>
      </w:r>
      <w:r>
        <w:rPr>
          <w:lang w:val="en-US"/>
        </w:rPr>
        <w:t>High-level structure of the ML model used for directly generating the UE position</w:t>
      </w:r>
      <w:r w:rsidR="00CC7271">
        <w:rPr>
          <w:lang w:val="en-US"/>
        </w:rPr>
        <w:t>.</w:t>
      </w:r>
    </w:p>
    <w:p w14:paraId="19B223D3" w14:textId="77777777" w:rsidR="003F6E99" w:rsidRDefault="003F6E99" w:rsidP="00B92CFF">
      <w:pPr>
        <w:rPr>
          <w:lang w:val="en-US" w:eastAsia="ja-JP"/>
        </w:rPr>
      </w:pPr>
    </w:p>
    <w:p w14:paraId="3189F584" w14:textId="3B59693A" w:rsidR="004B41F9" w:rsidRDefault="004B41F9" w:rsidP="004B41F9">
      <w:pPr>
        <w:rPr>
          <w:lang w:val="en-US" w:eastAsia="ja-JP"/>
        </w:rPr>
      </w:pPr>
      <w:r>
        <w:rPr>
          <w:lang w:val="en-US" w:eastAsia="ja-JP"/>
        </w:rPr>
        <w:t>The neural</w:t>
      </w:r>
      <w:r w:rsidR="00AE503B">
        <w:rPr>
          <w:lang w:val="en-US" w:eastAsia="ja-JP"/>
        </w:rPr>
        <w:t xml:space="preserve"> </w:t>
      </w:r>
      <w:r>
        <w:rPr>
          <w:lang w:val="en-US" w:eastAsia="ja-JP"/>
        </w:rPr>
        <w:t xml:space="preserve">network was trained using </w:t>
      </w:r>
      <w:r w:rsidR="00AE503B">
        <w:rPr>
          <w:lang w:val="en-US" w:eastAsia="ja-JP"/>
        </w:rPr>
        <w:t>the</w:t>
      </w:r>
      <w:r>
        <w:rPr>
          <w:lang w:val="en-US" w:eastAsia="ja-JP"/>
        </w:rPr>
        <w:t xml:space="preserve"> supervised learning with stochastic gradient feedback. The loss function </w:t>
      </w:r>
      <w:r w:rsidR="0080340C">
        <w:rPr>
          <w:lang w:val="en-US" w:eastAsia="ja-JP"/>
        </w:rPr>
        <w:t xml:space="preserve">(or cost function) </w:t>
      </w:r>
      <w:r>
        <w:rPr>
          <w:lang w:val="en-US" w:eastAsia="ja-JP"/>
        </w:rPr>
        <w:t xml:space="preserve">is mean-squared-errors. </w:t>
      </w:r>
      <w:r w:rsidRPr="00FA42A9">
        <w:rPr>
          <w:lang w:val="en-US" w:eastAsia="ja-JP"/>
        </w:rPr>
        <w:t xml:space="preserve"> </w:t>
      </w:r>
      <w:r>
        <w:rPr>
          <w:lang w:val="en-US" w:eastAsia="ja-JP"/>
        </w:rPr>
        <w:t xml:space="preserve">It is assumed that the training data have been labeled with ground truth </w:t>
      </w:r>
      <w:r w:rsidR="0080340C">
        <w:rPr>
          <w:lang w:val="en-US" w:eastAsia="ja-JP"/>
        </w:rPr>
        <w:t xml:space="preserve">(i.e., exact horizonal location of the UE), so that the ground truth can be used in building the loss function. </w:t>
      </w:r>
      <w:r>
        <w:rPr>
          <w:lang w:val="en-US" w:eastAsia="ja-JP"/>
        </w:rPr>
        <w:t xml:space="preserve"> The training used layer-normalization, dropout for regularization, and </w:t>
      </w:r>
      <w:r w:rsidRPr="0016345D">
        <w:rPr>
          <w:lang w:val="en-US" w:eastAsia="ja-JP"/>
        </w:rPr>
        <w:t>Adaptive Moment Estimation (Adam)</w:t>
      </w:r>
      <w:r>
        <w:rPr>
          <w:lang w:val="en-US" w:eastAsia="ja-JP"/>
        </w:rPr>
        <w:t xml:space="preserve"> optimizer.</w:t>
      </w:r>
    </w:p>
    <w:p w14:paraId="685C21CF" w14:textId="77777777" w:rsidR="004B41F9" w:rsidRDefault="004B41F9" w:rsidP="00B92CFF">
      <w:pPr>
        <w:rPr>
          <w:lang w:val="en-US" w:eastAsia="ja-JP"/>
        </w:rPr>
      </w:pPr>
    </w:p>
    <w:p w14:paraId="327EACA2" w14:textId="087BD1A3" w:rsidR="001C2400" w:rsidRDefault="001C2400" w:rsidP="001C2400">
      <w:pPr>
        <w:rPr>
          <w:lang w:val="en-US" w:eastAsia="ja-JP"/>
        </w:rPr>
      </w:pPr>
      <w:r>
        <w:rPr>
          <w:lang w:val="en-US" w:eastAsia="ja-JP"/>
        </w:rPr>
        <w:t xml:space="preserve">Overall, the main features of the </w:t>
      </w:r>
      <w:r w:rsidR="00AE503B">
        <w:rPr>
          <w:lang w:val="en-US" w:eastAsia="ja-JP"/>
        </w:rPr>
        <w:t xml:space="preserve">direct </w:t>
      </w:r>
      <w:r>
        <w:rPr>
          <w:lang w:val="en-US" w:eastAsia="ja-JP"/>
        </w:rPr>
        <w:t xml:space="preserve">ML </w:t>
      </w:r>
      <w:r w:rsidR="00AE503B">
        <w:rPr>
          <w:lang w:val="en-US" w:eastAsia="ja-JP"/>
        </w:rPr>
        <w:t xml:space="preserve">positioning </w:t>
      </w:r>
      <w:r>
        <w:rPr>
          <w:lang w:val="en-US" w:eastAsia="ja-JP"/>
        </w:rPr>
        <w:t>method are summarized below.</w:t>
      </w:r>
    </w:p>
    <w:p w14:paraId="40B18683" w14:textId="793AA34A" w:rsidR="001C2400" w:rsidRDefault="001C2400" w:rsidP="001C2400">
      <w:pPr>
        <w:pStyle w:val="Caption"/>
        <w:jc w:val="center"/>
        <w:rPr>
          <w:lang w:val="en-US" w:eastAsia="ja-JP"/>
        </w:rPr>
      </w:pPr>
      <w:r>
        <w:t xml:space="preserve">Table </w:t>
      </w:r>
      <w:r>
        <w:fldChar w:fldCharType="begin"/>
      </w:r>
      <w:r>
        <w:instrText>SEQ Table \* ARABIC</w:instrText>
      </w:r>
      <w:r w:rsidR="00ED58D5">
        <w:fldChar w:fldCharType="separate"/>
      </w:r>
      <w:r>
        <w:fldChar w:fldCharType="end"/>
      </w:r>
      <w:r>
        <w:t xml:space="preserve"> Key features of the</w:t>
      </w:r>
      <w:r w:rsidR="00AE503B">
        <w:t xml:space="preserve"> </w:t>
      </w:r>
      <w:r w:rsidR="00AE503B">
        <w:rPr>
          <w:lang w:val="en-US" w:eastAsia="ja-JP"/>
        </w:rPr>
        <w:t>direct</w:t>
      </w:r>
      <w:r>
        <w:t xml:space="preserve"> ML </w:t>
      </w:r>
      <w:r w:rsidR="00AE503B">
        <w:rPr>
          <w:lang w:val="en-US" w:eastAsia="ja-JP"/>
        </w:rPr>
        <w:t xml:space="preserve">positioning </w:t>
      </w:r>
      <w:r>
        <w:t>method</w:t>
      </w:r>
    </w:p>
    <w:tbl>
      <w:tblPr>
        <w:tblStyle w:val="TableGrid"/>
        <w:tblW w:w="0" w:type="auto"/>
        <w:tblLook w:val="04A0" w:firstRow="1" w:lastRow="0" w:firstColumn="1" w:lastColumn="0" w:noHBand="0" w:noVBand="1"/>
      </w:tblPr>
      <w:tblGrid>
        <w:gridCol w:w="2517"/>
        <w:gridCol w:w="2518"/>
        <w:gridCol w:w="4927"/>
      </w:tblGrid>
      <w:tr w:rsidR="001C2400" w:rsidRPr="00426484" w14:paraId="440A4CDA" w14:textId="77777777" w:rsidTr="001557AC">
        <w:tc>
          <w:tcPr>
            <w:tcW w:w="5035" w:type="dxa"/>
            <w:gridSpan w:val="2"/>
          </w:tcPr>
          <w:p w14:paraId="75822A40" w14:textId="77777777" w:rsidR="001C2400" w:rsidRPr="00D6118A" w:rsidRDefault="001C2400" w:rsidP="001557AC">
            <w:pPr>
              <w:rPr>
                <w:lang w:val="en-US" w:eastAsia="ja-JP"/>
              </w:rPr>
            </w:pPr>
            <w:r w:rsidRPr="00D6118A">
              <w:rPr>
                <w:lang w:val="en-US" w:eastAsia="ja-JP"/>
              </w:rPr>
              <w:t>ML model input</w:t>
            </w:r>
          </w:p>
        </w:tc>
        <w:tc>
          <w:tcPr>
            <w:tcW w:w="4927" w:type="dxa"/>
          </w:tcPr>
          <w:p w14:paraId="7DB5D71C" w14:textId="2FE2B4F1" w:rsidR="001C2400" w:rsidRPr="00D6118A" w:rsidRDefault="001C2400">
            <w:pPr>
              <w:rPr>
                <w:lang w:val="en-US" w:eastAsia="ja-JP"/>
              </w:rPr>
            </w:pPr>
            <w:r w:rsidRPr="0036347B">
              <w:rPr>
                <w:lang w:val="en-US" w:eastAsia="ja-JP"/>
              </w:rPr>
              <w:t xml:space="preserve">18 </w:t>
            </w:r>
            <w:proofErr w:type="spellStart"/>
            <w:r w:rsidRPr="0036347B">
              <w:rPr>
                <w:lang w:val="en-US" w:eastAsia="ja-JP"/>
              </w:rPr>
              <w:t>ToA</w:t>
            </w:r>
            <w:proofErr w:type="spellEnd"/>
            <w:r>
              <w:rPr>
                <w:lang w:val="en-US" w:eastAsia="ja-JP"/>
              </w:rPr>
              <w:t xml:space="preserve"> values for a target UE, where each value is an integer </w:t>
            </w:r>
            <w:r w:rsidRPr="0036347B">
              <w:rPr>
                <w:lang w:val="en-US" w:eastAsia="ja-JP"/>
              </w:rPr>
              <w:t>in time units of sampling duration (</w:t>
            </w:r>
            <w:r w:rsidRPr="0036347B">
              <w:rPr>
                <w:lang w:val="en-US"/>
              </w:rPr>
              <w:t>8.138ns)</w:t>
            </w:r>
            <w:r>
              <w:rPr>
                <w:lang w:val="en-US"/>
              </w:rPr>
              <w:t xml:space="preserve">. One </w:t>
            </w:r>
            <w:proofErr w:type="spellStart"/>
            <w:r>
              <w:rPr>
                <w:lang w:val="en-US"/>
              </w:rPr>
              <w:t>ToA</w:t>
            </w:r>
            <w:proofErr w:type="spellEnd"/>
            <w:r>
              <w:rPr>
                <w:lang w:val="en-US"/>
              </w:rPr>
              <w:t xml:space="preserve"> value </w:t>
            </w:r>
            <w:r w:rsidR="00B7428E">
              <w:rPr>
                <w:lang w:val="en-US"/>
              </w:rPr>
              <w:t xml:space="preserve">is </w:t>
            </w:r>
            <w:r>
              <w:rPr>
                <w:lang w:val="en-US"/>
              </w:rPr>
              <w:t>obtained from each TRP</w:t>
            </w:r>
            <w:r w:rsidR="00060C6F">
              <w:rPr>
                <w:lang w:val="en-US"/>
              </w:rPr>
              <w:t xml:space="preserve"> based on </w:t>
            </w:r>
            <w:r w:rsidR="00376D63">
              <w:rPr>
                <w:lang w:val="en-US"/>
              </w:rPr>
              <w:t xml:space="preserve">its </w:t>
            </w:r>
            <w:r w:rsidR="00060C6F">
              <w:rPr>
                <w:lang w:val="en-US"/>
              </w:rPr>
              <w:t>SRS reception</w:t>
            </w:r>
          </w:p>
        </w:tc>
      </w:tr>
      <w:tr w:rsidR="001C2400" w:rsidRPr="00426484" w14:paraId="7F793690" w14:textId="77777777" w:rsidTr="001557AC">
        <w:tc>
          <w:tcPr>
            <w:tcW w:w="5035" w:type="dxa"/>
            <w:gridSpan w:val="2"/>
          </w:tcPr>
          <w:p w14:paraId="5A330E73" w14:textId="77777777" w:rsidR="001C2400" w:rsidRPr="00D6118A" w:rsidRDefault="001C2400" w:rsidP="001557AC">
            <w:pPr>
              <w:rPr>
                <w:lang w:val="en-US" w:eastAsia="ja-JP"/>
              </w:rPr>
            </w:pPr>
            <w:r w:rsidRPr="00D6118A">
              <w:rPr>
                <w:lang w:val="en-US" w:eastAsia="ja-JP"/>
              </w:rPr>
              <w:t>ML model output</w:t>
            </w:r>
          </w:p>
        </w:tc>
        <w:tc>
          <w:tcPr>
            <w:tcW w:w="4927" w:type="dxa"/>
          </w:tcPr>
          <w:p w14:paraId="65DD8D0E" w14:textId="6555B9C4" w:rsidR="001C2400" w:rsidRPr="00D6118A" w:rsidRDefault="001C2400" w:rsidP="001557AC">
            <w:pPr>
              <w:rPr>
                <w:lang w:val="en-US" w:eastAsia="ja-JP"/>
              </w:rPr>
            </w:pPr>
            <w:r w:rsidRPr="00D6118A">
              <w:rPr>
                <w:lang w:val="en-US" w:eastAsia="ja-JP"/>
              </w:rPr>
              <w:t>Horizontal position of the target UE</w:t>
            </w:r>
          </w:p>
        </w:tc>
      </w:tr>
      <w:tr w:rsidR="00B7428E" w:rsidRPr="001C2400" w14:paraId="178AF0DD" w14:textId="77777777" w:rsidTr="00D807B2">
        <w:trPr>
          <w:trHeight w:val="404"/>
        </w:trPr>
        <w:tc>
          <w:tcPr>
            <w:tcW w:w="2517" w:type="dxa"/>
            <w:vMerge w:val="restart"/>
            <w:vAlign w:val="center"/>
          </w:tcPr>
          <w:p w14:paraId="7F614443" w14:textId="77777777" w:rsidR="00B7428E" w:rsidRPr="00426484" w:rsidRDefault="00B7428E" w:rsidP="00426484">
            <w:pPr>
              <w:jc w:val="left"/>
              <w:rPr>
                <w:lang w:val="en-US" w:eastAsia="ja-JP"/>
              </w:rPr>
            </w:pPr>
            <w:r w:rsidRPr="00426484">
              <w:rPr>
                <w:lang w:val="en-US" w:eastAsia="ja-JP"/>
              </w:rPr>
              <w:t xml:space="preserve">Model complexity: </w:t>
            </w:r>
          </w:p>
          <w:p w14:paraId="5184B33A" w14:textId="77777777" w:rsidR="00B7428E" w:rsidRPr="00426484" w:rsidRDefault="00B7428E" w:rsidP="00426484">
            <w:pPr>
              <w:jc w:val="left"/>
              <w:rPr>
                <w:lang w:val="en-US" w:eastAsia="ja-JP"/>
              </w:rPr>
            </w:pPr>
          </w:p>
        </w:tc>
        <w:tc>
          <w:tcPr>
            <w:tcW w:w="2518" w:type="dxa"/>
          </w:tcPr>
          <w:p w14:paraId="6ADCAB3C" w14:textId="77777777" w:rsidR="00B7428E" w:rsidRPr="00426484" w:rsidRDefault="00B7428E" w:rsidP="00426484">
            <w:pPr>
              <w:rPr>
                <w:lang w:val="en-US" w:eastAsia="ja-JP"/>
              </w:rPr>
            </w:pPr>
            <w:r w:rsidRPr="00426484">
              <w:rPr>
                <w:lang w:val="en-US" w:eastAsia="ja-JP"/>
              </w:rPr>
              <w:t>Model size</w:t>
            </w:r>
          </w:p>
        </w:tc>
        <w:tc>
          <w:tcPr>
            <w:tcW w:w="4927" w:type="dxa"/>
          </w:tcPr>
          <w:p w14:paraId="2EA1FD9B" w14:textId="28ED9AD8" w:rsidR="00B7428E" w:rsidRPr="00D807B2" w:rsidRDefault="00B7428E" w:rsidP="00D807B2">
            <w:pPr>
              <w:rPr>
                <w:lang w:val="en-US" w:eastAsia="ja-JP"/>
              </w:rPr>
            </w:pPr>
            <w:r w:rsidRPr="00B7428E">
              <w:rPr>
                <w:lang w:val="en-US"/>
              </w:rPr>
              <w:t>11 Dense layers; 600 neuros per layer</w:t>
            </w:r>
          </w:p>
        </w:tc>
      </w:tr>
      <w:tr w:rsidR="00B7428E" w:rsidRPr="001C2400" w14:paraId="4D5D4C35" w14:textId="77777777" w:rsidTr="00426484">
        <w:trPr>
          <w:trHeight w:val="350"/>
        </w:trPr>
        <w:tc>
          <w:tcPr>
            <w:tcW w:w="2517" w:type="dxa"/>
            <w:vMerge/>
          </w:tcPr>
          <w:p w14:paraId="484701B0" w14:textId="77777777" w:rsidR="00B7428E" w:rsidRPr="00426484" w:rsidRDefault="00B7428E" w:rsidP="00426484">
            <w:pPr>
              <w:rPr>
                <w:lang w:val="en-US" w:eastAsia="ja-JP"/>
              </w:rPr>
            </w:pPr>
          </w:p>
        </w:tc>
        <w:tc>
          <w:tcPr>
            <w:tcW w:w="2518" w:type="dxa"/>
          </w:tcPr>
          <w:p w14:paraId="671887A4" w14:textId="77777777" w:rsidR="00B7428E" w:rsidRPr="00426484" w:rsidRDefault="00B7428E" w:rsidP="00426484">
            <w:pPr>
              <w:rPr>
                <w:lang w:val="en-US" w:eastAsia="ja-JP"/>
              </w:rPr>
            </w:pPr>
            <w:r w:rsidRPr="00426484">
              <w:rPr>
                <w:lang w:val="en-US" w:eastAsia="ja-JP"/>
              </w:rPr>
              <w:t>Number of parameters in the ML model</w:t>
            </w:r>
          </w:p>
        </w:tc>
        <w:tc>
          <w:tcPr>
            <w:tcW w:w="4927" w:type="dxa"/>
          </w:tcPr>
          <w:p w14:paraId="33187C17" w14:textId="42C07A9C" w:rsidR="00B7428E" w:rsidRPr="00B7428E" w:rsidRDefault="00B7428E" w:rsidP="00B7428E">
            <w:pPr>
              <w:rPr>
                <w:lang w:val="en-US" w:eastAsia="ja-JP"/>
              </w:rPr>
            </w:pPr>
            <w:r w:rsidRPr="00B7428E">
              <w:rPr>
                <w:lang w:val="en-US"/>
              </w:rPr>
              <w:t>around 3 million</w:t>
            </w:r>
          </w:p>
        </w:tc>
      </w:tr>
      <w:tr w:rsidR="001C2400" w:rsidRPr="00426484" w14:paraId="4C44FCBC" w14:textId="77777777" w:rsidTr="001557AC">
        <w:tc>
          <w:tcPr>
            <w:tcW w:w="5035" w:type="dxa"/>
            <w:gridSpan w:val="2"/>
          </w:tcPr>
          <w:p w14:paraId="682F2267" w14:textId="77777777" w:rsidR="001C2400" w:rsidRPr="00D6118A" w:rsidRDefault="001C2400" w:rsidP="001557AC">
            <w:pPr>
              <w:rPr>
                <w:lang w:val="en-US" w:eastAsia="ja-JP"/>
              </w:rPr>
            </w:pPr>
            <w:r w:rsidRPr="00D6118A">
              <w:rPr>
                <w:lang w:val="en-US" w:eastAsia="ja-JP"/>
              </w:rPr>
              <w:t>Number of ML models obtained from training</w:t>
            </w:r>
          </w:p>
        </w:tc>
        <w:tc>
          <w:tcPr>
            <w:tcW w:w="4927" w:type="dxa"/>
          </w:tcPr>
          <w:p w14:paraId="2287BC06" w14:textId="25051E40" w:rsidR="001C2400" w:rsidRPr="00D6118A" w:rsidRDefault="001C2400" w:rsidP="001557AC">
            <w:pPr>
              <w:rPr>
                <w:lang w:val="en-US" w:eastAsia="ja-JP"/>
              </w:rPr>
            </w:pPr>
            <w:r w:rsidRPr="00D6118A">
              <w:rPr>
                <w:lang w:val="en-US" w:eastAsia="ja-JP"/>
              </w:rPr>
              <w:t>One</w:t>
            </w:r>
          </w:p>
        </w:tc>
      </w:tr>
      <w:tr w:rsidR="001C2400" w:rsidRPr="00426484" w14:paraId="5F7D8281" w14:textId="77777777" w:rsidTr="001557AC">
        <w:tc>
          <w:tcPr>
            <w:tcW w:w="5035" w:type="dxa"/>
            <w:gridSpan w:val="2"/>
          </w:tcPr>
          <w:p w14:paraId="0DA087E0" w14:textId="77777777" w:rsidR="001C2400" w:rsidRPr="00D6118A" w:rsidRDefault="001C2400" w:rsidP="001557AC">
            <w:pPr>
              <w:rPr>
                <w:lang w:val="en-US" w:eastAsia="ja-JP"/>
              </w:rPr>
            </w:pPr>
            <w:r w:rsidRPr="00D6118A">
              <w:rPr>
                <w:lang w:val="en-US" w:eastAsia="ja-JP"/>
              </w:rPr>
              <w:t>Number of ML models deployed for inference</w:t>
            </w:r>
          </w:p>
        </w:tc>
        <w:tc>
          <w:tcPr>
            <w:tcW w:w="4927" w:type="dxa"/>
          </w:tcPr>
          <w:p w14:paraId="48397655" w14:textId="5066440E" w:rsidR="001C2400" w:rsidRPr="00D6118A" w:rsidRDefault="001C2400" w:rsidP="001557AC">
            <w:pPr>
              <w:rPr>
                <w:lang w:val="en-US" w:eastAsia="ja-JP"/>
              </w:rPr>
            </w:pPr>
            <w:r w:rsidRPr="00D6118A">
              <w:rPr>
                <w:lang w:val="en-US" w:eastAsia="ja-JP"/>
              </w:rPr>
              <w:t>One</w:t>
            </w:r>
          </w:p>
        </w:tc>
      </w:tr>
    </w:tbl>
    <w:p w14:paraId="70B318D6" w14:textId="29B8A7BC" w:rsidR="001C2400" w:rsidRDefault="001C2400" w:rsidP="001C2400">
      <w:pPr>
        <w:rPr>
          <w:lang w:val="en-US" w:eastAsia="ja-JP"/>
        </w:rPr>
      </w:pPr>
    </w:p>
    <w:p w14:paraId="2A787F11" w14:textId="77777777" w:rsidR="004E7553" w:rsidRPr="0036347B" w:rsidRDefault="004E7553" w:rsidP="00B92CFF">
      <w:pPr>
        <w:rPr>
          <w:lang w:val="en-US" w:eastAsia="ja-JP"/>
        </w:rPr>
      </w:pPr>
    </w:p>
    <w:p w14:paraId="3E84B6FE" w14:textId="652A3CEC" w:rsidR="00DB7EF7" w:rsidRDefault="00DB7EF7" w:rsidP="0036347B">
      <w:pPr>
        <w:pStyle w:val="Heading3"/>
        <w:rPr>
          <w:lang w:val="en-US"/>
        </w:rPr>
      </w:pPr>
      <w:r w:rsidRPr="0036347B">
        <w:rPr>
          <w:lang w:val="en-US"/>
        </w:rPr>
        <w:t xml:space="preserve">Performance </w:t>
      </w:r>
      <w:r w:rsidR="00100772" w:rsidRPr="0036347B">
        <w:rPr>
          <w:lang w:val="en-US"/>
        </w:rPr>
        <w:t xml:space="preserve">results </w:t>
      </w:r>
      <w:r w:rsidRPr="0036347B">
        <w:rPr>
          <w:lang w:val="en-US"/>
        </w:rPr>
        <w:t xml:space="preserve">of legacy method </w:t>
      </w:r>
      <w:r w:rsidR="00E91224">
        <w:rPr>
          <w:lang w:val="en-US"/>
        </w:rPr>
        <w:t>(UL-TDOA)</w:t>
      </w:r>
      <w:r w:rsidRPr="0036347B">
        <w:rPr>
          <w:lang w:val="en-US"/>
        </w:rPr>
        <w:t xml:space="preserve"> and </w:t>
      </w:r>
      <w:r w:rsidR="00034830" w:rsidRPr="0036347B">
        <w:rPr>
          <w:lang w:val="en-US"/>
        </w:rPr>
        <w:t xml:space="preserve">ML </w:t>
      </w:r>
      <w:r w:rsidR="00E91224">
        <w:rPr>
          <w:lang w:val="en-US"/>
        </w:rPr>
        <w:t>based fingerprinting</w:t>
      </w:r>
    </w:p>
    <w:p w14:paraId="20702871" w14:textId="3A7E2FEB" w:rsidR="00AE503B" w:rsidRPr="00AE503B" w:rsidRDefault="00AE503B" w:rsidP="00AE503B">
      <w:pPr>
        <w:rPr>
          <w:lang w:val="en-US" w:eastAsia="ja-JP"/>
        </w:rPr>
      </w:pPr>
      <w:r>
        <w:rPr>
          <w:lang w:val="en-US" w:eastAsia="ja-JP"/>
        </w:rPr>
        <w:t>In this subsection, performance results in terms of horizonal positioning accuracy are provided for both the legacy method and the ML based method.</w:t>
      </w:r>
    </w:p>
    <w:p w14:paraId="5F5B68E8" w14:textId="77777777" w:rsidR="00AE503B" w:rsidRDefault="00AE503B" w:rsidP="00AE503B">
      <w:pPr>
        <w:rPr>
          <w:lang w:val="en-US" w:eastAsia="en-GB"/>
        </w:rPr>
      </w:pPr>
      <w:r w:rsidRPr="0036347B">
        <w:rPr>
          <w:lang w:val="en-US" w:eastAsia="en-GB"/>
        </w:rPr>
        <w:fldChar w:fldCharType="begin"/>
      </w:r>
      <w:r>
        <w:rPr>
          <w:lang w:eastAsia="en-GB"/>
        </w:rPr>
        <w:instrText xml:space="preserve"> REF _Ref110337053 \h </w:instrText>
      </w:r>
      <w:r w:rsidRPr="0036347B">
        <w:rPr>
          <w:lang w:val="en-US" w:eastAsia="en-GB"/>
        </w:rPr>
      </w:r>
      <w:r w:rsidRPr="0036347B">
        <w:rPr>
          <w:lang w:val="en-US" w:eastAsia="en-GB"/>
        </w:rPr>
        <w:fldChar w:fldCharType="separate"/>
      </w:r>
      <w:r w:rsidRPr="0036347B">
        <w:rPr>
          <w:lang w:val="en-US"/>
        </w:rPr>
        <w:t xml:space="preserve">Figure </w:t>
      </w:r>
      <w:r>
        <w:rPr>
          <w:noProof/>
        </w:rPr>
        <w:t>14</w:t>
      </w:r>
      <w:r w:rsidRPr="0036347B">
        <w:rPr>
          <w:lang w:val="en-US" w:eastAsia="en-GB"/>
        </w:rPr>
        <w:fldChar w:fldCharType="end"/>
      </w:r>
      <w:r w:rsidRPr="0036347B">
        <w:rPr>
          <w:lang w:val="en-US" w:eastAsia="en-GB"/>
        </w:rPr>
        <w:t xml:space="preserve"> present</w:t>
      </w:r>
      <w:r>
        <w:rPr>
          <w:lang w:val="en-US" w:eastAsia="en-GB"/>
        </w:rPr>
        <w:t>s</w:t>
      </w:r>
      <w:r w:rsidRPr="0036347B">
        <w:rPr>
          <w:lang w:val="en-US" w:eastAsia="en-GB"/>
        </w:rPr>
        <w:t xml:space="preserve"> the performance comparison in terms of cumulative probability function (CDF) and percentiles at (50%, 67%, 80%, 90%, and 99%) for horizontal positioning errors for both conventional and ML methods, given the simulated </w:t>
      </w:r>
      <w:proofErr w:type="spellStart"/>
      <w:r w:rsidRPr="0036347B">
        <w:rPr>
          <w:lang w:val="en-US" w:eastAsia="en-GB"/>
        </w:rPr>
        <w:t>ToA</w:t>
      </w:r>
      <w:proofErr w:type="spellEnd"/>
      <w:r w:rsidRPr="0036347B">
        <w:rPr>
          <w:lang w:val="en-US" w:eastAsia="en-GB"/>
        </w:rPr>
        <w:t xml:space="preserve"> measurement data described at </w:t>
      </w:r>
      <w:r>
        <w:rPr>
          <w:lang w:val="en-US" w:eastAsia="en-GB"/>
        </w:rPr>
        <w:t>S</w:t>
      </w:r>
      <w:r w:rsidRPr="0036347B">
        <w:rPr>
          <w:lang w:val="en-US" w:eastAsia="en-GB"/>
        </w:rPr>
        <w:t xml:space="preserve">ubsection </w:t>
      </w:r>
      <w:r w:rsidRPr="0036347B">
        <w:rPr>
          <w:lang w:val="en-US" w:eastAsia="en-GB"/>
        </w:rPr>
        <w:fldChar w:fldCharType="begin"/>
      </w:r>
      <w:r w:rsidRPr="0036347B">
        <w:rPr>
          <w:lang w:val="en-US" w:eastAsia="en-GB"/>
        </w:rPr>
        <w:instrText xml:space="preserve"> REF _Ref110337218 \r \h </w:instrText>
      </w:r>
      <w:r w:rsidRPr="0036347B">
        <w:rPr>
          <w:lang w:val="en-US" w:eastAsia="en-GB"/>
        </w:rPr>
      </w:r>
      <w:r w:rsidRPr="0036347B">
        <w:rPr>
          <w:lang w:val="en-US" w:eastAsia="en-GB"/>
        </w:rPr>
        <w:fldChar w:fldCharType="separate"/>
      </w:r>
      <w:r>
        <w:rPr>
          <w:lang w:val="en-US" w:eastAsia="en-GB"/>
        </w:rPr>
        <w:t>4.2</w:t>
      </w:r>
      <w:r w:rsidRPr="0036347B">
        <w:rPr>
          <w:lang w:val="en-US" w:eastAsia="en-GB"/>
        </w:rPr>
        <w:fldChar w:fldCharType="end"/>
      </w:r>
      <w:r>
        <w:rPr>
          <w:lang w:val="en-US" w:eastAsia="en-GB"/>
        </w:rPr>
        <w:t>.1</w:t>
      </w:r>
      <w:r w:rsidRPr="0036347B">
        <w:rPr>
          <w:lang w:val="en-US" w:eastAsia="en-GB"/>
        </w:rPr>
        <w:t xml:space="preserve">. </w:t>
      </w:r>
      <w:bookmarkStart w:id="31" w:name="_Hlk111064854"/>
      <w:r w:rsidRPr="0036347B">
        <w:rPr>
          <w:lang w:val="en-US" w:eastAsia="en-GB"/>
        </w:rPr>
        <w:t xml:space="preserve">It </w:t>
      </w:r>
      <w:r>
        <w:rPr>
          <w:lang w:val="en-US" w:eastAsia="en-GB"/>
        </w:rPr>
        <w:t>is</w:t>
      </w:r>
      <w:r w:rsidRPr="0036347B">
        <w:rPr>
          <w:lang w:val="en-US" w:eastAsia="en-GB"/>
        </w:rPr>
        <w:t xml:space="preserve"> observed the ML method outperform</w:t>
      </w:r>
      <w:r>
        <w:rPr>
          <w:lang w:val="en-US" w:eastAsia="en-GB"/>
        </w:rPr>
        <w:t>s</w:t>
      </w:r>
      <w:r w:rsidRPr="0036347B">
        <w:rPr>
          <w:lang w:val="en-US" w:eastAsia="en-GB"/>
        </w:rPr>
        <w:t xml:space="preserve"> the legacy method </w:t>
      </w:r>
      <w:r>
        <w:rPr>
          <w:lang w:val="en-US" w:eastAsia="en-GB"/>
        </w:rPr>
        <w:t>with</w:t>
      </w:r>
      <w:r w:rsidRPr="0036347B">
        <w:rPr>
          <w:lang w:val="en-US" w:eastAsia="en-GB"/>
        </w:rPr>
        <w:t xml:space="preserve"> a large performance </w:t>
      </w:r>
      <w:r>
        <w:rPr>
          <w:lang w:val="en-US" w:eastAsia="en-GB"/>
        </w:rPr>
        <w:t>improvement</w:t>
      </w:r>
      <w:r w:rsidRPr="0036347B">
        <w:rPr>
          <w:lang w:val="en-US" w:eastAsia="en-GB"/>
        </w:rPr>
        <w:t xml:space="preserve">. </w:t>
      </w:r>
      <w:bookmarkEnd w:id="31"/>
    </w:p>
    <w:p w14:paraId="50D484C4" w14:textId="77777777" w:rsidR="00AE503B" w:rsidRPr="0036347B" w:rsidRDefault="00AE503B" w:rsidP="00AE503B">
      <w:pPr>
        <w:rPr>
          <w:lang w:val="en-US" w:eastAsia="en-GB"/>
        </w:rPr>
      </w:pPr>
    </w:p>
    <w:p w14:paraId="03F6300B" w14:textId="217E76F1" w:rsidR="00AE503B" w:rsidRPr="005A18AB" w:rsidRDefault="00AE503B" w:rsidP="00AE503B">
      <w:pPr>
        <w:pStyle w:val="Observation"/>
        <w:overflowPunct/>
        <w:autoSpaceDE/>
        <w:autoSpaceDN/>
        <w:adjustRightInd/>
        <w:spacing w:line="259" w:lineRule="auto"/>
        <w:ind w:left="1710" w:hanging="1710"/>
        <w:textAlignment w:val="auto"/>
        <w:rPr>
          <w:lang w:val="en-US"/>
        </w:rPr>
      </w:pPr>
      <w:bookmarkStart w:id="32" w:name="_Toc111221764"/>
      <w:r>
        <w:rPr>
          <w:lang w:val="en-US"/>
        </w:rPr>
        <w:t xml:space="preserve">With Direct AI/ML positioning, the </w:t>
      </w:r>
      <w:r w:rsidRPr="00EE40F9">
        <w:rPr>
          <w:lang w:val="en-US"/>
        </w:rPr>
        <w:t>ML method outperform</w:t>
      </w:r>
      <w:r>
        <w:rPr>
          <w:lang w:val="en-US"/>
        </w:rPr>
        <w:t>s</w:t>
      </w:r>
      <w:r w:rsidRPr="00EE40F9">
        <w:rPr>
          <w:lang w:val="en-US"/>
        </w:rPr>
        <w:t xml:space="preserve"> the legacy method with a large performance improvement.</w:t>
      </w:r>
      <w:bookmarkEnd w:id="32"/>
      <w:r>
        <w:t xml:space="preserve"> </w:t>
      </w:r>
    </w:p>
    <w:p w14:paraId="169DCB7F" w14:textId="77777777" w:rsidR="00AE503B" w:rsidRPr="0036347B" w:rsidRDefault="00AE503B" w:rsidP="00AE503B">
      <w:pPr>
        <w:rPr>
          <w:lang w:val="en-US" w:eastAsia="en-GB"/>
        </w:rPr>
      </w:pPr>
    </w:p>
    <w:p w14:paraId="7197AD5D" w14:textId="77777777" w:rsidR="007617B6" w:rsidRPr="0036347B" w:rsidRDefault="007617B6" w:rsidP="00B92CFF">
      <w:pPr>
        <w:rPr>
          <w:lang w:val="en-US" w:eastAsia="ja-JP"/>
        </w:rPr>
      </w:pPr>
    </w:p>
    <w:p w14:paraId="38B94070" w14:textId="5FE83E82" w:rsidR="00DB58F9" w:rsidRPr="0036347B" w:rsidRDefault="003557FF" w:rsidP="00B92CFF">
      <w:pPr>
        <w:rPr>
          <w:lang w:val="en-US" w:eastAsia="ja-JP"/>
        </w:rPr>
      </w:pPr>
      <w:r w:rsidRPr="003557FF">
        <w:rPr>
          <w:noProof/>
          <w:lang w:val="en-US" w:eastAsia="ja-JP"/>
        </w:rPr>
        <w:lastRenderedPageBreak/>
        <w:drawing>
          <wp:inline distT="0" distB="0" distL="0" distR="0" wp14:anchorId="626E4AE7" wp14:editId="534B854B">
            <wp:extent cx="6332220" cy="356108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332220" cy="3561080"/>
                    </a:xfrm>
                    <a:prstGeom prst="rect">
                      <a:avLst/>
                    </a:prstGeom>
                  </pic:spPr>
                </pic:pic>
              </a:graphicData>
            </a:graphic>
          </wp:inline>
        </w:drawing>
      </w:r>
    </w:p>
    <w:p w14:paraId="03BAD8F9" w14:textId="02EFB072" w:rsidR="00465219" w:rsidRPr="0036347B" w:rsidRDefault="00465219" w:rsidP="00B92CFF">
      <w:pPr>
        <w:rPr>
          <w:lang w:val="en-US" w:eastAsia="ja-JP"/>
        </w:rPr>
      </w:pPr>
    </w:p>
    <w:p w14:paraId="0E0F8719" w14:textId="6F78C189" w:rsidR="00B92CFF" w:rsidRPr="0036347B" w:rsidRDefault="00E82287" w:rsidP="00295FD1">
      <w:pPr>
        <w:pStyle w:val="Caption"/>
        <w:jc w:val="center"/>
        <w:rPr>
          <w:lang w:val="en-US"/>
        </w:rPr>
      </w:pPr>
      <w:bookmarkStart w:id="33" w:name="_Ref110337053"/>
      <w:r w:rsidRPr="0036347B">
        <w:rPr>
          <w:lang w:val="en-US"/>
        </w:rPr>
        <w:t xml:space="preserve">Figure </w:t>
      </w:r>
      <w:r w:rsidRPr="0036347B">
        <w:rPr>
          <w:lang w:val="en-US"/>
        </w:rPr>
        <w:fldChar w:fldCharType="begin"/>
      </w:r>
      <w:r>
        <w:instrText xml:space="preserve"> SEQ Figure \* ARABIC </w:instrText>
      </w:r>
      <w:r w:rsidRPr="0036347B">
        <w:rPr>
          <w:lang w:val="en-US"/>
        </w:rPr>
        <w:fldChar w:fldCharType="separate"/>
      </w:r>
      <w:r w:rsidR="003A7A46">
        <w:rPr>
          <w:noProof/>
        </w:rPr>
        <w:t>14</w:t>
      </w:r>
      <w:r w:rsidRPr="0036347B">
        <w:rPr>
          <w:lang w:val="en-US"/>
        </w:rPr>
        <w:fldChar w:fldCharType="end"/>
      </w:r>
      <w:bookmarkEnd w:id="33"/>
      <w:r w:rsidRPr="0036347B">
        <w:rPr>
          <w:lang w:val="en-US"/>
        </w:rPr>
        <w:t xml:space="preserve"> CDF and percentiles of horizontal positioning errors between legacy and ML methods</w:t>
      </w:r>
    </w:p>
    <w:p w14:paraId="1771F5E6" w14:textId="77777777" w:rsidR="00AE503B" w:rsidRDefault="00AE503B" w:rsidP="00AE503B">
      <w:pPr>
        <w:rPr>
          <w:lang w:val="en-US" w:eastAsia="en-GB"/>
        </w:rPr>
      </w:pPr>
      <w:bookmarkStart w:id="34" w:name="_Ref110604636"/>
      <w:bookmarkStart w:id="35" w:name="_Ref111220114"/>
    </w:p>
    <w:p w14:paraId="37F09788" w14:textId="23F209E2" w:rsidR="00AE503B" w:rsidRDefault="00AE503B" w:rsidP="00AE503B">
      <w:pPr>
        <w:rPr>
          <w:lang w:val="en-US" w:eastAsia="en-GB"/>
        </w:rPr>
      </w:pPr>
      <w:r w:rsidRPr="0036347B">
        <w:rPr>
          <w:lang w:val="en-US" w:eastAsia="en-GB"/>
        </w:rPr>
        <w:t xml:space="preserve">For easy comparison in percentiles, </w:t>
      </w:r>
      <w:r>
        <w:rPr>
          <w:lang w:val="en-US" w:eastAsia="en-GB"/>
        </w:rPr>
        <w:fldChar w:fldCharType="begin"/>
      </w:r>
      <w:r>
        <w:rPr>
          <w:lang w:val="en-US" w:eastAsia="en-GB"/>
        </w:rPr>
        <w:instrText xml:space="preserve"> REF _Ref111220114 </w:instrText>
      </w:r>
      <w:r>
        <w:rPr>
          <w:lang w:val="en-US" w:eastAsia="en-GB"/>
        </w:rPr>
        <w:fldChar w:fldCharType="separate"/>
      </w:r>
      <w:r>
        <w:t xml:space="preserve">Table </w:t>
      </w:r>
      <w:r>
        <w:rPr>
          <w:noProof/>
        </w:rPr>
        <w:t>9</w:t>
      </w:r>
      <w:r>
        <w:rPr>
          <w:lang w:val="en-US" w:eastAsia="en-GB"/>
        </w:rPr>
        <w:fldChar w:fldCharType="end"/>
      </w:r>
      <w:r>
        <w:rPr>
          <w:lang w:val="en-US" w:eastAsia="en-GB"/>
        </w:rPr>
        <w:t xml:space="preserve"> </w:t>
      </w:r>
      <w:r w:rsidRPr="0036347B">
        <w:rPr>
          <w:lang w:val="en-US" w:eastAsia="en-GB"/>
        </w:rPr>
        <w:t xml:space="preserve">is provided </w:t>
      </w:r>
      <w:r>
        <w:rPr>
          <w:lang w:val="en-US" w:eastAsia="en-GB"/>
        </w:rPr>
        <w:t>to show the performance achieved by the ML method, as compared to the conventional method (UL-TDOA)</w:t>
      </w:r>
      <w:r w:rsidRPr="0036347B">
        <w:rPr>
          <w:lang w:val="en-US" w:eastAsia="en-GB"/>
        </w:rPr>
        <w:t>.</w:t>
      </w:r>
    </w:p>
    <w:p w14:paraId="33FDFF63" w14:textId="71A87D7F" w:rsidR="00A948CD" w:rsidRPr="0036347B" w:rsidRDefault="00941114" w:rsidP="0036347B">
      <w:pPr>
        <w:pStyle w:val="Caption"/>
        <w:jc w:val="center"/>
        <w:rPr>
          <w:lang w:val="en-US"/>
        </w:rPr>
      </w:pPr>
      <w:r>
        <w:t xml:space="preserve">Table </w:t>
      </w:r>
      <w:r>
        <w:fldChar w:fldCharType="begin"/>
      </w:r>
      <w:r>
        <w:instrText>SEQ Table \* ARABIC</w:instrText>
      </w:r>
      <w:r>
        <w:fldChar w:fldCharType="separate"/>
      </w:r>
      <w:r>
        <w:rPr>
          <w:noProof/>
        </w:rPr>
        <w:t>9</w:t>
      </w:r>
      <w:r>
        <w:fldChar w:fldCharType="end"/>
      </w:r>
      <w:bookmarkEnd w:id="35"/>
      <w:r>
        <w:t xml:space="preserve"> </w:t>
      </w:r>
      <w:r w:rsidR="00D057E4">
        <w:t xml:space="preserve">Percentiles of horizontal errors for </w:t>
      </w:r>
      <w:r>
        <w:t xml:space="preserve">ML vs conventional (UL-TDOA) </w:t>
      </w:r>
      <w:r w:rsidR="00D057E4">
        <w:t>positioning</w:t>
      </w:r>
      <w:bookmarkEnd w:id="34"/>
      <w:r>
        <w:t xml:space="preserve"> methods</w:t>
      </w:r>
    </w:p>
    <w:p w14:paraId="7B969C16" w14:textId="3B96687A" w:rsidR="00E207F8" w:rsidRPr="0036347B" w:rsidRDefault="008C6E42" w:rsidP="0036347B">
      <w:pPr>
        <w:keepNext/>
        <w:rPr>
          <w:lang w:val="en-US"/>
        </w:rPr>
      </w:pPr>
      <w:r w:rsidRPr="008C6E42">
        <w:rPr>
          <w:noProof/>
          <w:lang w:val="en-US"/>
        </w:rPr>
        <w:drawing>
          <wp:inline distT="0" distB="0" distL="0" distR="0" wp14:anchorId="1432EAB0" wp14:editId="7A21EB23">
            <wp:extent cx="6332220" cy="77724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332220" cy="777240"/>
                    </a:xfrm>
                    <a:prstGeom prst="rect">
                      <a:avLst/>
                    </a:prstGeom>
                  </pic:spPr>
                </pic:pic>
              </a:graphicData>
            </a:graphic>
          </wp:inline>
        </w:drawing>
      </w:r>
    </w:p>
    <w:p w14:paraId="570EFD43" w14:textId="77777777" w:rsidR="00A060B8" w:rsidRDefault="00A060B8" w:rsidP="00737B4C">
      <w:pPr>
        <w:rPr>
          <w:lang w:val="en-US" w:eastAsia="en-GB"/>
        </w:rPr>
      </w:pPr>
    </w:p>
    <w:p w14:paraId="08A7AD42" w14:textId="47F6468B" w:rsidR="009C36D1" w:rsidRPr="0036347B" w:rsidRDefault="00FF1E8A" w:rsidP="00737B4C">
      <w:pPr>
        <w:rPr>
          <w:lang w:val="en-US" w:eastAsia="en-GB"/>
        </w:rPr>
      </w:pPr>
      <w:r w:rsidRPr="0036347B">
        <w:rPr>
          <w:lang w:val="en-US" w:eastAsia="en-GB"/>
        </w:rPr>
        <w:t xml:space="preserve">In addition to statistical analysis </w:t>
      </w:r>
      <w:r w:rsidR="00A060B8">
        <w:rPr>
          <w:lang w:val="en-US" w:eastAsia="en-GB"/>
        </w:rPr>
        <w:t>above</w:t>
      </w:r>
      <w:r w:rsidR="0036566D" w:rsidRPr="0036347B">
        <w:rPr>
          <w:lang w:val="en-US" w:eastAsia="en-GB"/>
        </w:rPr>
        <w:t xml:space="preserve">, </w:t>
      </w:r>
      <w:r w:rsidR="005043AA" w:rsidRPr="0036347B">
        <w:rPr>
          <w:lang w:val="en-US" w:eastAsia="en-GB"/>
        </w:rPr>
        <w:t>to</w:t>
      </w:r>
      <w:r w:rsidR="00737B4C" w:rsidRPr="0036347B">
        <w:rPr>
          <w:lang w:val="en-US" w:eastAsia="en-GB"/>
        </w:rPr>
        <w:t xml:space="preserve"> </w:t>
      </w:r>
      <w:r w:rsidRPr="0036347B">
        <w:rPr>
          <w:lang w:val="en-US" w:eastAsia="en-GB"/>
        </w:rPr>
        <w:t>further observe</w:t>
      </w:r>
      <w:r w:rsidR="00314635" w:rsidRPr="0036347B">
        <w:rPr>
          <w:lang w:val="en-US" w:eastAsia="en-GB"/>
        </w:rPr>
        <w:t xml:space="preserve"> the positioning </w:t>
      </w:r>
      <w:r w:rsidR="00C668D6" w:rsidRPr="0036347B">
        <w:rPr>
          <w:lang w:val="en-US" w:eastAsia="en-GB"/>
        </w:rPr>
        <w:t>accuracy distribution over the space</w:t>
      </w:r>
      <w:r w:rsidR="002566DD" w:rsidRPr="0036347B">
        <w:rPr>
          <w:lang w:val="en-US" w:eastAsia="en-GB"/>
        </w:rPr>
        <w:t xml:space="preserve">, </w:t>
      </w:r>
      <w:r w:rsidR="00C70A27" w:rsidRPr="0036347B">
        <w:rPr>
          <w:lang w:val="en-US" w:eastAsia="en-GB"/>
        </w:rPr>
        <w:fldChar w:fldCharType="begin"/>
      </w:r>
      <w:r w:rsidR="00C70A27">
        <w:rPr>
          <w:lang w:eastAsia="en-GB"/>
        </w:rPr>
        <w:instrText xml:space="preserve"> REF _Ref110338136 \h </w:instrText>
      </w:r>
      <w:r w:rsidR="00C70A27" w:rsidRPr="0036347B">
        <w:rPr>
          <w:lang w:val="en-US" w:eastAsia="en-GB"/>
        </w:rPr>
      </w:r>
      <w:r w:rsidR="00C70A27" w:rsidRPr="0036347B">
        <w:rPr>
          <w:lang w:val="en-US" w:eastAsia="en-GB"/>
        </w:rPr>
        <w:fldChar w:fldCharType="separate"/>
      </w:r>
      <w:r w:rsidR="00BF05A9" w:rsidRPr="0036347B">
        <w:rPr>
          <w:lang w:val="en-US"/>
        </w:rPr>
        <w:t xml:space="preserve">Figure </w:t>
      </w:r>
      <w:r w:rsidR="003A7A46">
        <w:rPr>
          <w:noProof/>
        </w:rPr>
        <w:t>15</w:t>
      </w:r>
      <w:r w:rsidR="00C70A27" w:rsidRPr="0036347B">
        <w:rPr>
          <w:lang w:val="en-US" w:eastAsia="en-GB"/>
        </w:rPr>
        <w:fldChar w:fldCharType="end"/>
      </w:r>
      <w:r w:rsidR="009E19BF" w:rsidRPr="0036347B">
        <w:rPr>
          <w:lang w:val="en-US" w:eastAsia="en-GB"/>
        </w:rPr>
        <w:t xml:space="preserve"> and </w:t>
      </w:r>
      <w:r w:rsidR="00C70A27" w:rsidRPr="0036347B">
        <w:rPr>
          <w:lang w:val="en-US" w:eastAsia="en-GB"/>
        </w:rPr>
        <w:fldChar w:fldCharType="begin"/>
      </w:r>
      <w:r w:rsidR="00C70A27">
        <w:rPr>
          <w:lang w:eastAsia="en-GB"/>
        </w:rPr>
        <w:instrText xml:space="preserve"> REF _Ref110338138 \h </w:instrText>
      </w:r>
      <w:r w:rsidR="00C70A27" w:rsidRPr="0036347B">
        <w:rPr>
          <w:lang w:val="en-US" w:eastAsia="en-GB"/>
        </w:rPr>
      </w:r>
      <w:r w:rsidR="00C70A27" w:rsidRPr="0036347B">
        <w:rPr>
          <w:lang w:val="en-US" w:eastAsia="en-GB"/>
        </w:rPr>
        <w:fldChar w:fldCharType="separate"/>
      </w:r>
      <w:r w:rsidR="00BF05A9" w:rsidRPr="0036347B">
        <w:rPr>
          <w:lang w:val="en-US"/>
        </w:rPr>
        <w:t xml:space="preserve">Figure </w:t>
      </w:r>
      <w:r w:rsidR="003A7A46">
        <w:rPr>
          <w:noProof/>
        </w:rPr>
        <w:t>16</w:t>
      </w:r>
      <w:r w:rsidR="00C70A27" w:rsidRPr="0036347B">
        <w:rPr>
          <w:lang w:val="en-US" w:eastAsia="en-GB"/>
        </w:rPr>
        <w:fldChar w:fldCharType="end"/>
      </w:r>
      <w:r w:rsidR="009E19BF" w:rsidRPr="0036347B">
        <w:rPr>
          <w:lang w:val="en-US" w:eastAsia="en-GB"/>
        </w:rPr>
        <w:t xml:space="preserve"> are provided to visualize the horizontal errors </w:t>
      </w:r>
      <w:r w:rsidR="00E045EF" w:rsidRPr="0036347B">
        <w:rPr>
          <w:lang w:val="en-US" w:eastAsia="en-GB"/>
        </w:rPr>
        <w:t>over the space by legacy method and ML method, respectively.</w:t>
      </w:r>
      <w:r w:rsidR="00537C45" w:rsidRPr="0036347B">
        <w:rPr>
          <w:lang w:val="en-US" w:eastAsia="en-GB"/>
        </w:rPr>
        <w:t xml:space="preserve"> The</w:t>
      </w:r>
      <w:r w:rsidR="00BA623A" w:rsidRPr="0036347B">
        <w:rPr>
          <w:lang w:val="en-US" w:eastAsia="en-GB"/>
        </w:rPr>
        <w:t xml:space="preserve"> </w:t>
      </w:r>
      <w:r w:rsidR="00BC6200" w:rsidRPr="005D6F56">
        <w:rPr>
          <w:lang w:val="en-US" w:eastAsia="en-GB"/>
        </w:rPr>
        <w:t>colors</w:t>
      </w:r>
      <w:r w:rsidR="006D6CDF" w:rsidRPr="0036347B">
        <w:rPr>
          <w:lang w:val="en-US" w:eastAsia="en-GB"/>
        </w:rPr>
        <w:t xml:space="preserve"> of UE dots</w:t>
      </w:r>
      <w:r w:rsidR="00B14FB3" w:rsidRPr="0036347B">
        <w:rPr>
          <w:lang w:val="en-US" w:eastAsia="en-GB"/>
        </w:rPr>
        <w:t xml:space="preserve"> at the figures</w:t>
      </w:r>
      <w:r w:rsidR="008D3378" w:rsidRPr="0036347B">
        <w:rPr>
          <w:lang w:val="en-US" w:eastAsia="en-GB"/>
        </w:rPr>
        <w:t>,</w:t>
      </w:r>
      <w:r w:rsidR="00204895" w:rsidRPr="0036347B">
        <w:rPr>
          <w:lang w:val="en-US" w:eastAsia="en-GB"/>
        </w:rPr>
        <w:t xml:space="preserve"> with a reference to the </w:t>
      </w:r>
      <w:r w:rsidR="00BC6200" w:rsidRPr="005D6F56">
        <w:rPr>
          <w:lang w:val="en-US" w:eastAsia="en-GB"/>
        </w:rPr>
        <w:t>colored</w:t>
      </w:r>
      <w:r w:rsidR="00BA623A" w:rsidRPr="0036347B">
        <w:rPr>
          <w:lang w:val="en-US" w:eastAsia="en-GB"/>
        </w:rPr>
        <w:t xml:space="preserve"> bars</w:t>
      </w:r>
      <w:r w:rsidR="006D2D8F">
        <w:rPr>
          <w:lang w:val="en-US" w:eastAsia="en-GB"/>
        </w:rPr>
        <w:t>,</w:t>
      </w:r>
      <w:r w:rsidR="00BA623A" w:rsidRPr="0036347B">
        <w:rPr>
          <w:lang w:val="en-US" w:eastAsia="en-GB"/>
        </w:rPr>
        <w:t xml:space="preserve"> indicate the </w:t>
      </w:r>
      <w:r w:rsidR="008D3378" w:rsidRPr="0036347B">
        <w:rPr>
          <w:lang w:val="en-US" w:eastAsia="en-GB"/>
        </w:rPr>
        <w:t xml:space="preserve">horizontal </w:t>
      </w:r>
      <w:r w:rsidR="00BA623A" w:rsidRPr="0036347B">
        <w:rPr>
          <w:lang w:val="en-US" w:eastAsia="en-GB"/>
        </w:rPr>
        <w:t xml:space="preserve">error magnitudes </w:t>
      </w:r>
      <w:r w:rsidR="00204895" w:rsidRPr="0036347B">
        <w:rPr>
          <w:lang w:val="en-US" w:eastAsia="en-GB"/>
        </w:rPr>
        <w:t>of positioning</w:t>
      </w:r>
      <w:r w:rsidR="008D3378" w:rsidRPr="0036347B">
        <w:rPr>
          <w:lang w:val="en-US" w:eastAsia="en-GB"/>
        </w:rPr>
        <w:t>,</w:t>
      </w:r>
      <w:r w:rsidR="00B14FB3" w:rsidRPr="0036347B">
        <w:rPr>
          <w:lang w:val="en-US" w:eastAsia="en-GB"/>
        </w:rPr>
        <w:t xml:space="preserve"> at the given location</w:t>
      </w:r>
      <w:r w:rsidR="006D6CDF" w:rsidRPr="0036347B">
        <w:rPr>
          <w:lang w:val="en-US" w:eastAsia="en-GB"/>
        </w:rPr>
        <w:t>s</w:t>
      </w:r>
      <w:r w:rsidR="00B14FB3" w:rsidRPr="0036347B">
        <w:rPr>
          <w:lang w:val="en-US" w:eastAsia="en-GB"/>
        </w:rPr>
        <w:t xml:space="preserve"> of the UEs.</w:t>
      </w:r>
    </w:p>
    <w:p w14:paraId="679F0CF6" w14:textId="7A3ACB3D" w:rsidR="00737B4C" w:rsidRPr="0036347B" w:rsidRDefault="00E045EF">
      <w:pPr>
        <w:rPr>
          <w:lang w:val="en-US" w:eastAsia="en-GB"/>
        </w:rPr>
      </w:pPr>
      <w:r w:rsidRPr="0036347B">
        <w:rPr>
          <w:lang w:val="en-US" w:eastAsia="en-GB"/>
        </w:rPr>
        <w:t xml:space="preserve">It is </w:t>
      </w:r>
      <w:r w:rsidR="003401A8" w:rsidRPr="0036347B">
        <w:rPr>
          <w:lang w:val="en-US" w:eastAsia="en-GB"/>
        </w:rPr>
        <w:t xml:space="preserve">observable that the errors are </w:t>
      </w:r>
      <w:r w:rsidR="00946FE5" w:rsidRPr="0036347B">
        <w:rPr>
          <w:lang w:val="en-US" w:eastAsia="en-GB"/>
        </w:rPr>
        <w:t>less evenly distributed over spaces with legacy method than that of ML method</w:t>
      </w:r>
      <w:r w:rsidR="00743263" w:rsidRPr="0036347B">
        <w:rPr>
          <w:lang w:val="en-US" w:eastAsia="en-GB"/>
        </w:rPr>
        <w:t>, visually</w:t>
      </w:r>
      <w:r w:rsidR="00D00B39" w:rsidRPr="0036347B">
        <w:rPr>
          <w:lang w:val="en-US" w:eastAsia="en-GB"/>
        </w:rPr>
        <w:t xml:space="preserve">. </w:t>
      </w:r>
      <w:r w:rsidR="00DF6D32">
        <w:rPr>
          <w:lang w:val="en-US" w:eastAsia="en-GB"/>
        </w:rPr>
        <w:t xml:space="preserve">For UEs located </w:t>
      </w:r>
      <w:r w:rsidR="00EE320E" w:rsidRPr="0036347B">
        <w:rPr>
          <w:lang w:val="en-US" w:eastAsia="en-GB"/>
        </w:rPr>
        <w:t xml:space="preserve">relatively </w:t>
      </w:r>
      <w:r w:rsidR="00DF6D32">
        <w:rPr>
          <w:lang w:val="en-US" w:eastAsia="en-GB"/>
        </w:rPr>
        <w:t xml:space="preserve">further </w:t>
      </w:r>
      <w:r w:rsidR="00FB6F8E" w:rsidRPr="0036347B">
        <w:rPr>
          <w:lang w:val="en-US" w:eastAsia="en-GB"/>
        </w:rPr>
        <w:t xml:space="preserve">away from TRPs </w:t>
      </w:r>
      <w:r w:rsidR="00DF6D32">
        <w:rPr>
          <w:lang w:val="en-US" w:eastAsia="en-GB"/>
        </w:rPr>
        <w:t xml:space="preserve">(i.e., </w:t>
      </w:r>
      <w:r w:rsidR="00FB6F8E" w:rsidRPr="0036347B">
        <w:rPr>
          <w:lang w:val="en-US" w:eastAsia="en-GB"/>
        </w:rPr>
        <w:t xml:space="preserve">at the edges of the </w:t>
      </w:r>
      <w:r w:rsidR="00DF6D32">
        <w:rPr>
          <w:lang w:val="en-US" w:eastAsia="en-GB"/>
        </w:rPr>
        <w:t>factory hall),</w:t>
      </w:r>
      <w:r w:rsidR="00FB6F8E" w:rsidRPr="0036347B">
        <w:rPr>
          <w:lang w:val="en-US" w:eastAsia="en-GB"/>
        </w:rPr>
        <w:t xml:space="preserve"> </w:t>
      </w:r>
      <w:r w:rsidR="00DF6D32">
        <w:rPr>
          <w:lang w:val="en-US" w:eastAsia="en-GB"/>
        </w:rPr>
        <w:t>t</w:t>
      </w:r>
      <w:r w:rsidR="00DF6D32" w:rsidRPr="0036347B">
        <w:rPr>
          <w:lang w:val="en-US" w:eastAsia="en-GB"/>
        </w:rPr>
        <w:t xml:space="preserve">he </w:t>
      </w:r>
      <w:r w:rsidR="00DF6D32">
        <w:rPr>
          <w:lang w:val="en-US" w:eastAsia="en-GB"/>
        </w:rPr>
        <w:t xml:space="preserve">position estimation </w:t>
      </w:r>
      <w:r w:rsidR="00DF6D32" w:rsidRPr="0036347B">
        <w:rPr>
          <w:lang w:val="en-US" w:eastAsia="en-GB"/>
        </w:rPr>
        <w:t>errors</w:t>
      </w:r>
      <w:r w:rsidR="00FB6F8E" w:rsidRPr="0036347B">
        <w:rPr>
          <w:lang w:val="en-US" w:eastAsia="en-GB"/>
        </w:rPr>
        <w:t xml:space="preserve"> </w:t>
      </w:r>
      <w:r w:rsidR="00DF6D32">
        <w:rPr>
          <w:lang w:val="en-US" w:eastAsia="en-GB"/>
        </w:rPr>
        <w:t>tend to have</w:t>
      </w:r>
      <w:r w:rsidR="00EE320E" w:rsidRPr="0036347B">
        <w:rPr>
          <w:lang w:val="en-US" w:eastAsia="en-GB"/>
        </w:rPr>
        <w:t xml:space="preserve"> a higher value, while this </w:t>
      </w:r>
      <w:r w:rsidR="004247D0" w:rsidRPr="0036347B">
        <w:rPr>
          <w:lang w:val="en-US" w:eastAsia="en-GB"/>
        </w:rPr>
        <w:t xml:space="preserve">does </w:t>
      </w:r>
      <w:r w:rsidR="000701D5">
        <w:rPr>
          <w:lang w:val="en-US" w:eastAsia="en-GB"/>
        </w:rPr>
        <w:t>not</w:t>
      </w:r>
      <w:r w:rsidR="004247D0" w:rsidRPr="0036347B">
        <w:rPr>
          <w:lang w:val="en-US" w:eastAsia="en-GB"/>
        </w:rPr>
        <w:t xml:space="preserve"> </w:t>
      </w:r>
      <w:r w:rsidR="00DF6D32">
        <w:rPr>
          <w:lang w:val="en-US" w:eastAsia="en-GB"/>
        </w:rPr>
        <w:t>seem to</w:t>
      </w:r>
      <w:r w:rsidR="004247D0" w:rsidRPr="0036347B">
        <w:rPr>
          <w:lang w:val="en-US" w:eastAsia="en-GB"/>
        </w:rPr>
        <w:t xml:space="preserve"> happen to the ML method, when comparing </w:t>
      </w:r>
      <w:r w:rsidR="004247D0" w:rsidRPr="0036347B">
        <w:rPr>
          <w:lang w:val="en-US" w:eastAsia="en-GB"/>
        </w:rPr>
        <w:fldChar w:fldCharType="begin"/>
      </w:r>
      <w:r w:rsidR="004247D0">
        <w:rPr>
          <w:lang w:eastAsia="en-GB"/>
        </w:rPr>
        <w:instrText xml:space="preserve"> REF _Ref110338136 \h </w:instrText>
      </w:r>
      <w:r w:rsidR="004247D0" w:rsidRPr="0036347B">
        <w:rPr>
          <w:lang w:val="en-US" w:eastAsia="en-GB"/>
        </w:rPr>
      </w:r>
      <w:r w:rsidR="004247D0" w:rsidRPr="0036347B">
        <w:rPr>
          <w:lang w:val="en-US" w:eastAsia="en-GB"/>
        </w:rPr>
        <w:fldChar w:fldCharType="separate"/>
      </w:r>
      <w:r w:rsidR="00BF05A9" w:rsidRPr="0036347B">
        <w:rPr>
          <w:lang w:val="en-US"/>
        </w:rPr>
        <w:t xml:space="preserve">Figure </w:t>
      </w:r>
      <w:r w:rsidR="003A7A46">
        <w:rPr>
          <w:noProof/>
        </w:rPr>
        <w:t>15</w:t>
      </w:r>
      <w:r w:rsidR="004247D0" w:rsidRPr="0036347B">
        <w:rPr>
          <w:lang w:val="en-US" w:eastAsia="en-GB"/>
        </w:rPr>
        <w:fldChar w:fldCharType="end"/>
      </w:r>
      <w:r w:rsidR="004247D0" w:rsidRPr="0036347B">
        <w:rPr>
          <w:lang w:val="en-US" w:eastAsia="en-GB"/>
        </w:rPr>
        <w:t xml:space="preserve"> and </w:t>
      </w:r>
      <w:r w:rsidR="004247D0" w:rsidRPr="0036347B">
        <w:rPr>
          <w:lang w:val="en-US" w:eastAsia="en-GB"/>
        </w:rPr>
        <w:fldChar w:fldCharType="begin"/>
      </w:r>
      <w:r w:rsidR="004247D0">
        <w:rPr>
          <w:lang w:eastAsia="en-GB"/>
        </w:rPr>
        <w:instrText xml:space="preserve"> REF _Ref110338138 \h </w:instrText>
      </w:r>
      <w:r w:rsidR="004247D0" w:rsidRPr="0036347B">
        <w:rPr>
          <w:lang w:val="en-US" w:eastAsia="en-GB"/>
        </w:rPr>
      </w:r>
      <w:r w:rsidR="004247D0" w:rsidRPr="0036347B">
        <w:rPr>
          <w:lang w:val="en-US" w:eastAsia="en-GB"/>
        </w:rPr>
        <w:fldChar w:fldCharType="separate"/>
      </w:r>
      <w:r w:rsidR="00BF05A9" w:rsidRPr="0036347B">
        <w:rPr>
          <w:lang w:val="en-US"/>
        </w:rPr>
        <w:t xml:space="preserve">Figure </w:t>
      </w:r>
      <w:r w:rsidR="003A7A46">
        <w:rPr>
          <w:noProof/>
        </w:rPr>
        <w:t>16</w:t>
      </w:r>
      <w:r w:rsidR="004247D0" w:rsidRPr="0036347B">
        <w:rPr>
          <w:lang w:val="en-US" w:eastAsia="en-GB"/>
        </w:rPr>
        <w:fldChar w:fldCharType="end"/>
      </w:r>
      <w:r w:rsidR="004247D0" w:rsidRPr="0036347B">
        <w:rPr>
          <w:lang w:val="en-US" w:eastAsia="en-GB"/>
        </w:rPr>
        <w:t xml:space="preserve">. </w:t>
      </w:r>
    </w:p>
    <w:p w14:paraId="7EC2A778" w14:textId="77777777" w:rsidR="00CA2B07" w:rsidRPr="0036347B" w:rsidRDefault="00CA2B07" w:rsidP="00E82287">
      <w:pPr>
        <w:rPr>
          <w:lang w:val="en-US" w:eastAsia="en-GB"/>
        </w:rPr>
      </w:pPr>
    </w:p>
    <w:p w14:paraId="68B884C7" w14:textId="5FDF1F4E" w:rsidR="00E174DA" w:rsidRPr="0036347B" w:rsidRDefault="00203281" w:rsidP="0036347B">
      <w:pPr>
        <w:keepNext/>
        <w:jc w:val="center"/>
        <w:rPr>
          <w:lang w:val="en-US"/>
        </w:rPr>
      </w:pPr>
      <w:r w:rsidRPr="00203281">
        <w:rPr>
          <w:noProof/>
          <w:lang w:val="en-US"/>
        </w:rPr>
        <w:drawing>
          <wp:inline distT="0" distB="0" distL="0" distR="0" wp14:anchorId="3494B7B2" wp14:editId="289B2AA9">
            <wp:extent cx="4343472" cy="280461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379524" cy="2827894"/>
                    </a:xfrm>
                    <a:prstGeom prst="rect">
                      <a:avLst/>
                    </a:prstGeom>
                  </pic:spPr>
                </pic:pic>
              </a:graphicData>
            </a:graphic>
          </wp:inline>
        </w:drawing>
      </w:r>
    </w:p>
    <w:p w14:paraId="37AA80DF" w14:textId="54692578" w:rsidR="00B92CFF" w:rsidRPr="0036347B" w:rsidRDefault="00E174DA" w:rsidP="00295FD1">
      <w:pPr>
        <w:pStyle w:val="Caption"/>
        <w:jc w:val="center"/>
        <w:rPr>
          <w:lang w:val="en-US"/>
        </w:rPr>
      </w:pPr>
      <w:bookmarkStart w:id="36" w:name="_Ref110338136"/>
      <w:r w:rsidRPr="0036347B">
        <w:rPr>
          <w:lang w:val="en-US"/>
        </w:rPr>
        <w:t xml:space="preserve">Figure </w:t>
      </w:r>
      <w:r w:rsidRPr="0036347B">
        <w:rPr>
          <w:lang w:val="en-US"/>
        </w:rPr>
        <w:fldChar w:fldCharType="begin"/>
      </w:r>
      <w:r>
        <w:instrText xml:space="preserve"> SEQ Figure \* ARABIC </w:instrText>
      </w:r>
      <w:r w:rsidRPr="0036347B">
        <w:rPr>
          <w:lang w:val="en-US"/>
        </w:rPr>
        <w:fldChar w:fldCharType="separate"/>
      </w:r>
      <w:r w:rsidR="003A7A46">
        <w:rPr>
          <w:noProof/>
        </w:rPr>
        <w:t>15</w:t>
      </w:r>
      <w:r w:rsidRPr="0036347B">
        <w:rPr>
          <w:lang w:val="en-US"/>
        </w:rPr>
        <w:fldChar w:fldCharType="end"/>
      </w:r>
      <w:bookmarkEnd w:id="36"/>
      <w:r w:rsidRPr="0036347B">
        <w:rPr>
          <w:lang w:val="en-US"/>
        </w:rPr>
        <w:t xml:space="preserve"> Spatial distribution of positioning </w:t>
      </w:r>
      <w:r w:rsidR="003A0852" w:rsidRPr="0036347B">
        <w:rPr>
          <w:lang w:val="en-US"/>
        </w:rPr>
        <w:t>errors</w:t>
      </w:r>
      <w:r w:rsidR="00C70A27" w:rsidRPr="0036347B">
        <w:rPr>
          <w:lang w:val="en-US"/>
        </w:rPr>
        <w:t xml:space="preserve"> (horizontal</w:t>
      </w:r>
      <w:r w:rsidR="007E2435" w:rsidRPr="0036347B">
        <w:rPr>
          <w:lang w:val="en-US"/>
        </w:rPr>
        <w:t xml:space="preserve"> in meters</w:t>
      </w:r>
      <w:r w:rsidR="00C70A27" w:rsidRPr="0036347B">
        <w:rPr>
          <w:lang w:val="en-US"/>
        </w:rPr>
        <w:t>)</w:t>
      </w:r>
      <w:r w:rsidRPr="0036347B">
        <w:rPr>
          <w:lang w:val="en-US"/>
        </w:rPr>
        <w:t xml:space="preserve"> with legacy method</w:t>
      </w:r>
    </w:p>
    <w:p w14:paraId="67FB2DA7" w14:textId="77777777" w:rsidR="003A0852" w:rsidRPr="0036347B" w:rsidRDefault="003A0852" w:rsidP="0036347B">
      <w:pPr>
        <w:pStyle w:val="Caption"/>
        <w:jc w:val="center"/>
        <w:rPr>
          <w:lang w:val="en-US"/>
        </w:rPr>
      </w:pPr>
      <w:r w:rsidRPr="0036347B">
        <w:rPr>
          <w:noProof/>
          <w:lang w:val="en-US"/>
        </w:rPr>
        <w:drawing>
          <wp:inline distT="0" distB="0" distL="0" distR="0" wp14:anchorId="1959AA37" wp14:editId="555F9A43">
            <wp:extent cx="4385064" cy="274528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17189" cy="2765394"/>
                    </a:xfrm>
                    <a:prstGeom prst="rect">
                      <a:avLst/>
                    </a:prstGeom>
                  </pic:spPr>
                </pic:pic>
              </a:graphicData>
            </a:graphic>
          </wp:inline>
        </w:drawing>
      </w:r>
    </w:p>
    <w:p w14:paraId="6F63C2B5" w14:textId="0BB875CD" w:rsidR="00E174DA" w:rsidRPr="0036347B" w:rsidRDefault="003A0852" w:rsidP="00295FD1">
      <w:pPr>
        <w:pStyle w:val="Caption"/>
        <w:jc w:val="center"/>
        <w:rPr>
          <w:lang w:val="en-US"/>
        </w:rPr>
      </w:pPr>
      <w:bookmarkStart w:id="37" w:name="_Ref110338138"/>
      <w:r w:rsidRPr="0036347B">
        <w:rPr>
          <w:lang w:val="en-US"/>
        </w:rPr>
        <w:t xml:space="preserve">Figure </w:t>
      </w:r>
      <w:r w:rsidRPr="0036347B">
        <w:rPr>
          <w:lang w:val="en-US"/>
        </w:rPr>
        <w:fldChar w:fldCharType="begin"/>
      </w:r>
      <w:r>
        <w:instrText xml:space="preserve"> SEQ Figure \* ARABIC </w:instrText>
      </w:r>
      <w:r w:rsidRPr="0036347B">
        <w:rPr>
          <w:lang w:val="en-US"/>
        </w:rPr>
        <w:fldChar w:fldCharType="separate"/>
      </w:r>
      <w:r w:rsidR="003A7A46">
        <w:rPr>
          <w:noProof/>
        </w:rPr>
        <w:t>16</w:t>
      </w:r>
      <w:r w:rsidRPr="0036347B">
        <w:rPr>
          <w:lang w:val="en-US"/>
        </w:rPr>
        <w:fldChar w:fldCharType="end"/>
      </w:r>
      <w:bookmarkEnd w:id="37"/>
      <w:r w:rsidRPr="0036347B">
        <w:rPr>
          <w:lang w:val="en-US"/>
        </w:rPr>
        <w:t xml:space="preserve"> Spatial distribution of positioning errors</w:t>
      </w:r>
      <w:r w:rsidR="00C70A27" w:rsidRPr="0036347B">
        <w:rPr>
          <w:lang w:val="en-US"/>
        </w:rPr>
        <w:t xml:space="preserve"> (horizontal</w:t>
      </w:r>
      <w:r w:rsidR="007E2435" w:rsidRPr="0036347B">
        <w:rPr>
          <w:lang w:val="en-US"/>
        </w:rPr>
        <w:t xml:space="preserve"> in meters</w:t>
      </w:r>
      <w:r w:rsidR="00C70A27" w:rsidRPr="0036347B">
        <w:rPr>
          <w:lang w:val="en-US"/>
        </w:rPr>
        <w:t>)</w:t>
      </w:r>
      <w:r w:rsidRPr="0036347B">
        <w:rPr>
          <w:lang w:val="en-US"/>
        </w:rPr>
        <w:t xml:space="preserve"> with ML method</w:t>
      </w:r>
    </w:p>
    <w:p w14:paraId="7E521D92" w14:textId="77777777" w:rsidR="00961F79" w:rsidRPr="0036347B" w:rsidRDefault="00961F79" w:rsidP="00961F79">
      <w:pPr>
        <w:rPr>
          <w:lang w:val="en-US" w:eastAsia="en-GB"/>
        </w:rPr>
      </w:pPr>
    </w:p>
    <w:p w14:paraId="6D3CA7CF" w14:textId="7E0CB8C6" w:rsidR="00F44BBD" w:rsidRPr="0036347B" w:rsidRDefault="006D2D8F" w:rsidP="00F44BBD">
      <w:pPr>
        <w:pStyle w:val="Heading3"/>
        <w:rPr>
          <w:lang w:val="en-US"/>
        </w:rPr>
      </w:pPr>
      <w:r>
        <w:rPr>
          <w:lang w:val="en-US"/>
        </w:rPr>
        <w:t>Investigation</w:t>
      </w:r>
      <w:r w:rsidR="00F44BBD" w:rsidRPr="0036347B">
        <w:rPr>
          <w:lang w:val="en-US"/>
        </w:rPr>
        <w:t xml:space="preserve"> of </w:t>
      </w:r>
      <w:r>
        <w:rPr>
          <w:lang w:val="en-US"/>
        </w:rPr>
        <w:t xml:space="preserve">the </w:t>
      </w:r>
      <w:r w:rsidR="00F44BBD" w:rsidRPr="0036347B">
        <w:rPr>
          <w:lang w:val="en-US"/>
        </w:rPr>
        <w:t>generalization</w:t>
      </w:r>
      <w:r>
        <w:rPr>
          <w:lang w:val="en-US"/>
        </w:rPr>
        <w:t xml:space="preserve"> capability</w:t>
      </w:r>
      <w:r w:rsidR="0036171E" w:rsidRPr="0036347B">
        <w:rPr>
          <w:lang w:val="en-US"/>
        </w:rPr>
        <w:t xml:space="preserve"> of </w:t>
      </w:r>
      <w:r>
        <w:rPr>
          <w:lang w:val="en-US"/>
        </w:rPr>
        <w:t xml:space="preserve">the </w:t>
      </w:r>
      <w:r w:rsidR="0036171E" w:rsidRPr="0036347B">
        <w:rPr>
          <w:lang w:val="en-US"/>
        </w:rPr>
        <w:t>ML method</w:t>
      </w:r>
    </w:p>
    <w:p w14:paraId="3235571E" w14:textId="75165170" w:rsidR="00DC2D05" w:rsidRPr="0036347B" w:rsidRDefault="00B556F8">
      <w:pPr>
        <w:rPr>
          <w:lang w:val="en-US" w:eastAsia="ja-JP"/>
        </w:rPr>
      </w:pPr>
      <w:r w:rsidRPr="0036347B">
        <w:rPr>
          <w:lang w:val="en-US" w:eastAsia="ja-JP"/>
        </w:rPr>
        <w:t>To</w:t>
      </w:r>
      <w:r w:rsidR="00F277E1" w:rsidRPr="0036347B">
        <w:rPr>
          <w:lang w:val="en-US" w:eastAsia="ja-JP"/>
        </w:rPr>
        <w:t xml:space="preserve"> </w:t>
      </w:r>
      <w:r w:rsidR="0067699A">
        <w:rPr>
          <w:lang w:val="en-US" w:eastAsia="ja-JP"/>
        </w:rPr>
        <w:t>investigate</w:t>
      </w:r>
      <w:r w:rsidR="0067699A" w:rsidRPr="0036347B">
        <w:rPr>
          <w:lang w:val="en-US" w:eastAsia="ja-JP"/>
        </w:rPr>
        <w:t xml:space="preserve"> </w:t>
      </w:r>
      <w:r w:rsidR="00F277E1" w:rsidRPr="0036347B">
        <w:rPr>
          <w:lang w:val="en-US" w:eastAsia="ja-JP"/>
        </w:rPr>
        <w:t xml:space="preserve">the issue of </w:t>
      </w:r>
      <w:r w:rsidR="0067699A">
        <w:rPr>
          <w:lang w:val="en-US" w:eastAsia="ja-JP"/>
        </w:rPr>
        <w:t>model generalization capability</w:t>
      </w:r>
      <w:r w:rsidR="004137BA" w:rsidRPr="0036347B">
        <w:rPr>
          <w:lang w:val="en-US" w:eastAsia="ja-JP"/>
        </w:rPr>
        <w:t>,</w:t>
      </w:r>
      <w:r w:rsidR="00CA58C6" w:rsidRPr="0036347B">
        <w:rPr>
          <w:lang w:val="en-US" w:eastAsia="ja-JP"/>
        </w:rPr>
        <w:t xml:space="preserve"> </w:t>
      </w:r>
      <w:r w:rsidR="00AC7CB6" w:rsidRPr="0036347B">
        <w:rPr>
          <w:lang w:val="en-US" w:eastAsia="ja-JP"/>
        </w:rPr>
        <w:t>this subsection provide</w:t>
      </w:r>
      <w:r w:rsidR="0079032D" w:rsidRPr="0036347B">
        <w:rPr>
          <w:lang w:val="en-US" w:eastAsia="ja-JP"/>
        </w:rPr>
        <w:t>s</w:t>
      </w:r>
      <w:r w:rsidR="00AC7CB6" w:rsidRPr="0036347B">
        <w:rPr>
          <w:lang w:val="en-US" w:eastAsia="ja-JP"/>
        </w:rPr>
        <w:t xml:space="preserve"> an example of </w:t>
      </w:r>
      <w:r w:rsidR="00937E79">
        <w:rPr>
          <w:lang w:val="en-US" w:eastAsia="ja-JP"/>
        </w:rPr>
        <w:t>training the ML</w:t>
      </w:r>
      <w:r w:rsidR="00937E79" w:rsidRPr="0036347B">
        <w:rPr>
          <w:lang w:val="en-US" w:eastAsia="ja-JP"/>
        </w:rPr>
        <w:t xml:space="preserve"> </w:t>
      </w:r>
      <w:r w:rsidR="004137BA" w:rsidRPr="0036347B">
        <w:rPr>
          <w:lang w:val="en-US" w:eastAsia="ja-JP"/>
        </w:rPr>
        <w:t>network by data</w:t>
      </w:r>
      <w:r w:rsidR="00937E79">
        <w:rPr>
          <w:lang w:val="en-US" w:eastAsia="ja-JP"/>
        </w:rPr>
        <w:t>set</w:t>
      </w:r>
      <w:r w:rsidR="004137BA" w:rsidRPr="0036347B">
        <w:rPr>
          <w:lang w:val="en-US" w:eastAsia="ja-JP"/>
        </w:rPr>
        <w:t xml:space="preserve"> </w:t>
      </w:r>
      <w:r w:rsidR="00937E79">
        <w:rPr>
          <w:lang w:val="en-US" w:eastAsia="ja-JP"/>
        </w:rPr>
        <w:t>of</w:t>
      </w:r>
      <w:r w:rsidR="004137BA" w:rsidRPr="0036347B">
        <w:rPr>
          <w:lang w:val="en-US" w:eastAsia="ja-JP"/>
        </w:rPr>
        <w:t xml:space="preserve"> one scene </w:t>
      </w:r>
      <w:r w:rsidR="00937E79">
        <w:rPr>
          <w:lang w:val="en-US" w:eastAsia="ja-JP"/>
        </w:rPr>
        <w:t>while</w:t>
      </w:r>
      <w:r w:rsidR="004137BA" w:rsidRPr="0036347B">
        <w:rPr>
          <w:lang w:val="en-US" w:eastAsia="ja-JP"/>
        </w:rPr>
        <w:t xml:space="preserve"> </w:t>
      </w:r>
      <w:r w:rsidR="00937E79">
        <w:rPr>
          <w:lang w:val="en-US" w:eastAsia="ja-JP"/>
        </w:rPr>
        <w:t xml:space="preserve">performing ML inference at </w:t>
      </w:r>
      <w:r w:rsidR="004137BA" w:rsidRPr="0036347B">
        <w:rPr>
          <w:lang w:val="en-US" w:eastAsia="ja-JP"/>
        </w:rPr>
        <w:t>another scene</w:t>
      </w:r>
      <w:r w:rsidR="00937E79">
        <w:rPr>
          <w:lang w:val="en-US" w:eastAsia="ja-JP"/>
        </w:rPr>
        <w:t xml:space="preserve">, where different scenes have </w:t>
      </w:r>
      <w:r w:rsidR="00937E79" w:rsidRPr="0036347B">
        <w:rPr>
          <w:lang w:val="en-US" w:eastAsia="ja-JP"/>
        </w:rPr>
        <w:t xml:space="preserve">different clutter landscape though of </w:t>
      </w:r>
      <w:r w:rsidR="001C5AB0">
        <w:rPr>
          <w:lang w:val="en-US" w:eastAsia="ja-JP"/>
        </w:rPr>
        <w:t xml:space="preserve">the </w:t>
      </w:r>
      <w:r w:rsidR="00937E79" w:rsidRPr="0036347B">
        <w:rPr>
          <w:lang w:val="en-US" w:eastAsia="ja-JP"/>
        </w:rPr>
        <w:t>same clutter</w:t>
      </w:r>
      <w:r w:rsidR="001C5AB0">
        <w:rPr>
          <w:lang w:val="en-US" w:eastAsia="ja-JP"/>
        </w:rPr>
        <w:t xml:space="preserve"> parameter (</w:t>
      </w:r>
      <w:r w:rsidR="00937E79" w:rsidRPr="0036347B">
        <w:rPr>
          <w:lang w:val="en-US" w:eastAsia="ja-JP"/>
        </w:rPr>
        <w:t>density</w:t>
      </w:r>
      <w:r w:rsidR="00415907">
        <w:rPr>
          <w:lang w:val="en-US" w:eastAsia="ja-JP"/>
        </w:rPr>
        <w:t>=60%</w:t>
      </w:r>
      <w:r w:rsidR="001C5AB0">
        <w:rPr>
          <w:lang w:val="en-US" w:eastAsia="ja-JP"/>
        </w:rPr>
        <w:t>,</w:t>
      </w:r>
      <w:r w:rsidR="00937E79" w:rsidRPr="0036347B">
        <w:rPr>
          <w:lang w:val="en-US" w:eastAsia="ja-JP"/>
        </w:rPr>
        <w:t xml:space="preserve"> height</w:t>
      </w:r>
      <w:r w:rsidR="00415907">
        <w:rPr>
          <w:lang w:val="en-US" w:eastAsia="ja-JP"/>
        </w:rPr>
        <w:t>=6m</w:t>
      </w:r>
      <w:r w:rsidR="001C5AB0">
        <w:rPr>
          <w:lang w:val="en-US" w:eastAsia="ja-JP"/>
        </w:rPr>
        <w:t xml:space="preserve">, </w:t>
      </w:r>
      <w:r w:rsidR="00937E79" w:rsidRPr="0036347B">
        <w:rPr>
          <w:lang w:val="en-US" w:eastAsia="ja-JP"/>
        </w:rPr>
        <w:t>s</w:t>
      </w:r>
      <w:r w:rsidR="001C5AB0">
        <w:rPr>
          <w:lang w:val="en-US" w:eastAsia="ja-JP"/>
        </w:rPr>
        <w:t>ize</w:t>
      </w:r>
      <w:r w:rsidR="00415907">
        <w:rPr>
          <w:lang w:val="en-US" w:eastAsia="ja-JP"/>
        </w:rPr>
        <w:t>=2m</w:t>
      </w:r>
      <w:r w:rsidR="001C5AB0">
        <w:rPr>
          <w:lang w:val="en-US" w:eastAsia="ja-JP"/>
        </w:rPr>
        <w:t>)</w:t>
      </w:r>
      <w:r w:rsidR="004137BA" w:rsidRPr="0036347B">
        <w:rPr>
          <w:lang w:val="en-US" w:eastAsia="ja-JP"/>
        </w:rPr>
        <w:t>.</w:t>
      </w:r>
      <w:r w:rsidR="0079032D" w:rsidRPr="0036347B">
        <w:rPr>
          <w:lang w:val="en-US" w:eastAsia="ja-JP"/>
        </w:rPr>
        <w:t xml:space="preserve"> </w:t>
      </w:r>
      <w:r w:rsidR="00CA58C6" w:rsidRPr="0036347B">
        <w:rPr>
          <w:lang w:val="en-US" w:eastAsia="ja-JP"/>
        </w:rPr>
        <w:t>Such landscape difference could</w:t>
      </w:r>
      <w:r w:rsidR="003C7994" w:rsidRPr="0036347B">
        <w:rPr>
          <w:lang w:val="en-US" w:eastAsia="ja-JP"/>
        </w:rPr>
        <w:t xml:space="preserve"> rise</w:t>
      </w:r>
      <w:r w:rsidR="00203A88" w:rsidRPr="0036347B">
        <w:rPr>
          <w:lang w:val="en-US" w:eastAsia="ja-JP"/>
        </w:rPr>
        <w:t xml:space="preserve"> due to different indoor </w:t>
      </w:r>
      <w:r w:rsidR="0067699A">
        <w:rPr>
          <w:lang w:val="en-US" w:eastAsia="ja-JP"/>
        </w:rPr>
        <w:t xml:space="preserve">factory </w:t>
      </w:r>
      <w:r w:rsidR="00203A88" w:rsidRPr="0036347B">
        <w:rPr>
          <w:lang w:val="en-US" w:eastAsia="ja-JP"/>
        </w:rPr>
        <w:t>site</w:t>
      </w:r>
      <w:r w:rsidR="00650C25" w:rsidRPr="0036347B">
        <w:rPr>
          <w:lang w:val="en-US" w:eastAsia="ja-JP"/>
        </w:rPr>
        <w:t>s</w:t>
      </w:r>
      <w:r w:rsidR="00203A88" w:rsidRPr="0036347B">
        <w:rPr>
          <w:lang w:val="en-US" w:eastAsia="ja-JP"/>
        </w:rPr>
        <w:t xml:space="preserve"> or </w:t>
      </w:r>
      <w:r w:rsidR="00E32A78">
        <w:rPr>
          <w:lang w:val="en-US" w:eastAsia="ja-JP"/>
        </w:rPr>
        <w:t>movement</w:t>
      </w:r>
      <w:r w:rsidR="00BC2914" w:rsidRPr="0036347B">
        <w:rPr>
          <w:lang w:val="en-US" w:eastAsia="ja-JP"/>
        </w:rPr>
        <w:t xml:space="preserve"> of </w:t>
      </w:r>
      <w:r w:rsidR="0067699A">
        <w:rPr>
          <w:lang w:val="en-US" w:eastAsia="ja-JP"/>
        </w:rPr>
        <w:t xml:space="preserve">clutter </w:t>
      </w:r>
      <w:r w:rsidR="00DC2D05" w:rsidRPr="0036347B">
        <w:rPr>
          <w:lang w:val="en-US" w:eastAsia="ja-JP"/>
        </w:rPr>
        <w:t xml:space="preserve">at the same </w:t>
      </w:r>
      <w:r w:rsidR="0067699A">
        <w:rPr>
          <w:lang w:val="en-US" w:eastAsia="ja-JP"/>
        </w:rPr>
        <w:t>indoor factory</w:t>
      </w:r>
      <w:r w:rsidR="00DC2D05" w:rsidRPr="0036347B">
        <w:rPr>
          <w:lang w:val="en-US" w:eastAsia="ja-JP"/>
        </w:rPr>
        <w:t xml:space="preserve"> site</w:t>
      </w:r>
      <w:r w:rsidR="007D4616" w:rsidRPr="0036347B">
        <w:rPr>
          <w:lang w:val="en-US" w:eastAsia="ja-JP"/>
        </w:rPr>
        <w:t>.</w:t>
      </w:r>
    </w:p>
    <w:p w14:paraId="41A5BE1C" w14:textId="20A4FD34" w:rsidR="00007781" w:rsidRDefault="004D5EB1">
      <w:pPr>
        <w:rPr>
          <w:lang w:val="en-US" w:eastAsia="ja-JP"/>
        </w:rPr>
      </w:pPr>
      <w:r w:rsidRPr="0036347B">
        <w:rPr>
          <w:lang w:val="en-US" w:eastAsia="ja-JP"/>
        </w:rPr>
        <w:fldChar w:fldCharType="begin"/>
      </w:r>
      <w:r w:rsidRPr="2A8DBB43">
        <w:rPr>
          <w:lang w:eastAsia="ja-JP"/>
        </w:rPr>
        <w:instrText xml:space="preserve"> REF _Ref110420181 \h </w:instrText>
      </w:r>
      <w:r w:rsidRPr="0036347B">
        <w:rPr>
          <w:lang w:val="en-US" w:eastAsia="ja-JP"/>
        </w:rPr>
      </w:r>
      <w:r w:rsidRPr="0036347B">
        <w:rPr>
          <w:lang w:val="en-US" w:eastAsia="ja-JP"/>
        </w:rPr>
        <w:fldChar w:fldCharType="separate"/>
      </w:r>
      <w:r w:rsidR="00BF05A9" w:rsidRPr="0036347B">
        <w:rPr>
          <w:lang w:val="en-US"/>
        </w:rPr>
        <w:t xml:space="preserve">Figure </w:t>
      </w:r>
      <w:r w:rsidR="003A7A46">
        <w:rPr>
          <w:noProof/>
        </w:rPr>
        <w:t>17</w:t>
      </w:r>
      <w:r w:rsidRPr="0036347B">
        <w:rPr>
          <w:lang w:val="en-US" w:eastAsia="ja-JP"/>
        </w:rPr>
        <w:fldChar w:fldCharType="end"/>
      </w:r>
      <w:r w:rsidRPr="0036347B">
        <w:rPr>
          <w:lang w:val="en-US" w:eastAsia="ja-JP"/>
        </w:rPr>
        <w:t xml:space="preserve"> illustrate</w:t>
      </w:r>
      <w:r w:rsidR="00DC2D05" w:rsidRPr="0036347B">
        <w:rPr>
          <w:lang w:val="en-US" w:eastAsia="ja-JP"/>
        </w:rPr>
        <w:t>s</w:t>
      </w:r>
      <w:r w:rsidRPr="0036347B">
        <w:rPr>
          <w:lang w:val="en-US" w:eastAsia="ja-JP"/>
        </w:rPr>
        <w:t xml:space="preserve"> </w:t>
      </w:r>
      <w:r w:rsidR="007162B6">
        <w:rPr>
          <w:lang w:val="en-US" w:eastAsia="ja-JP"/>
        </w:rPr>
        <w:t xml:space="preserve">the </w:t>
      </w:r>
      <w:r w:rsidR="00A93EAD" w:rsidRPr="0036347B">
        <w:rPr>
          <w:lang w:val="en-US" w:eastAsia="ja-JP"/>
        </w:rPr>
        <w:t>comparison</w:t>
      </w:r>
      <w:r w:rsidR="002E3CD6" w:rsidRPr="0036347B">
        <w:rPr>
          <w:lang w:val="en-US" w:eastAsia="ja-JP"/>
        </w:rPr>
        <w:t xml:space="preserve"> result</w:t>
      </w:r>
      <w:r w:rsidR="007020B7" w:rsidRPr="0036347B">
        <w:rPr>
          <w:lang w:val="en-US" w:eastAsia="ja-JP"/>
        </w:rPr>
        <w:t>s</w:t>
      </w:r>
      <w:r w:rsidR="002E3CD6" w:rsidRPr="0036347B">
        <w:rPr>
          <w:lang w:val="en-US" w:eastAsia="ja-JP"/>
        </w:rPr>
        <w:t xml:space="preserve"> on </w:t>
      </w:r>
      <w:r w:rsidR="00E45BB7" w:rsidRPr="0036347B">
        <w:rPr>
          <w:lang w:val="en-US" w:eastAsia="ja-JP"/>
        </w:rPr>
        <w:t xml:space="preserve">performance with legacy method </w:t>
      </w:r>
      <w:r w:rsidR="007020B7" w:rsidRPr="0036347B">
        <w:rPr>
          <w:lang w:val="en-US" w:eastAsia="ja-JP"/>
        </w:rPr>
        <w:t>or</w:t>
      </w:r>
      <w:r w:rsidR="00E45BB7" w:rsidRPr="0036347B">
        <w:rPr>
          <w:lang w:val="en-US" w:eastAsia="ja-JP"/>
        </w:rPr>
        <w:t xml:space="preserve"> ML method</w:t>
      </w:r>
      <w:r w:rsidR="006329AD" w:rsidRPr="0036347B">
        <w:rPr>
          <w:lang w:val="en-US" w:eastAsia="ja-JP"/>
        </w:rPr>
        <w:t xml:space="preserve"> for different scenes</w:t>
      </w:r>
      <w:r w:rsidR="00043663" w:rsidRPr="0036347B">
        <w:rPr>
          <w:lang w:val="en-US" w:eastAsia="ja-JP"/>
        </w:rPr>
        <w:t xml:space="preserve">, where the </w:t>
      </w:r>
      <w:r w:rsidR="00007781">
        <w:rPr>
          <w:lang w:val="en-US" w:eastAsia="ja-JP"/>
        </w:rPr>
        <w:t>ML</w:t>
      </w:r>
      <w:r w:rsidR="00007781" w:rsidRPr="0036347B">
        <w:rPr>
          <w:lang w:val="en-US" w:eastAsia="ja-JP"/>
        </w:rPr>
        <w:t xml:space="preserve"> </w:t>
      </w:r>
      <w:r w:rsidR="00886A9F" w:rsidRPr="0036347B">
        <w:rPr>
          <w:lang w:val="en-US" w:eastAsia="ja-JP"/>
        </w:rPr>
        <w:t xml:space="preserve">network was trained with </w:t>
      </w:r>
      <w:r w:rsidR="00007781">
        <w:rPr>
          <w:lang w:val="en-US" w:eastAsia="ja-JP"/>
        </w:rPr>
        <w:t>dataset generated from</w:t>
      </w:r>
      <w:r w:rsidR="00886A9F" w:rsidRPr="0036347B">
        <w:rPr>
          <w:lang w:val="en-US" w:eastAsia="ja-JP"/>
        </w:rPr>
        <w:t xml:space="preserve"> s</w:t>
      </w:r>
      <w:r w:rsidR="007769C8" w:rsidRPr="0036347B">
        <w:rPr>
          <w:lang w:val="en-US" w:eastAsia="ja-JP"/>
        </w:rPr>
        <w:t>cene1</w:t>
      </w:r>
      <w:r w:rsidR="00DE221E" w:rsidRPr="0036347B">
        <w:rPr>
          <w:lang w:val="en-US" w:eastAsia="ja-JP"/>
        </w:rPr>
        <w:t xml:space="preserve">. </w:t>
      </w:r>
      <w:r w:rsidR="00007781" w:rsidRPr="00426484">
        <w:rPr>
          <w:lang w:val="en-US" w:eastAsia="ja-JP"/>
        </w:rPr>
        <w:t xml:space="preserve">Both ML1 and ML2 </w:t>
      </w:r>
      <w:r w:rsidR="00007781">
        <w:rPr>
          <w:lang w:val="en-US" w:eastAsia="ja-JP"/>
        </w:rPr>
        <w:t xml:space="preserve">curves use </w:t>
      </w:r>
      <w:r w:rsidR="00007781">
        <w:rPr>
          <w:lang w:val="en-US" w:eastAsia="ja-JP"/>
        </w:rPr>
        <w:lastRenderedPageBreak/>
        <w:t>the</w:t>
      </w:r>
      <w:r w:rsidR="00007781" w:rsidRPr="00426484">
        <w:rPr>
          <w:lang w:val="en-US" w:eastAsia="ja-JP"/>
        </w:rPr>
        <w:t xml:space="preserve"> same </w:t>
      </w:r>
      <w:r w:rsidR="00007781">
        <w:rPr>
          <w:lang w:val="en-US" w:eastAsia="ja-JP"/>
        </w:rPr>
        <w:t>ML</w:t>
      </w:r>
      <w:r w:rsidR="00007781" w:rsidRPr="00426484">
        <w:rPr>
          <w:lang w:val="en-US" w:eastAsia="ja-JP"/>
        </w:rPr>
        <w:t xml:space="preserve"> network trained by data</w:t>
      </w:r>
      <w:r w:rsidR="00007781">
        <w:rPr>
          <w:lang w:val="en-US" w:eastAsia="ja-JP"/>
        </w:rPr>
        <w:t>set</w:t>
      </w:r>
      <w:r w:rsidR="00007781" w:rsidRPr="00426484">
        <w:rPr>
          <w:lang w:val="en-US" w:eastAsia="ja-JP"/>
        </w:rPr>
        <w:t xml:space="preserve"> </w:t>
      </w:r>
      <w:r w:rsidR="00007781">
        <w:rPr>
          <w:lang w:val="en-US" w:eastAsia="ja-JP"/>
        </w:rPr>
        <w:t xml:space="preserve">obtained </w:t>
      </w:r>
      <w:r w:rsidR="00007781" w:rsidRPr="00426484">
        <w:rPr>
          <w:lang w:val="en-US" w:eastAsia="ja-JP"/>
        </w:rPr>
        <w:t>at scene1.</w:t>
      </w:r>
      <w:r w:rsidR="001C5AB0">
        <w:rPr>
          <w:lang w:val="en-US" w:eastAsia="ja-JP"/>
        </w:rPr>
        <w:t xml:space="preserve"> The difference is that ML1 curve is obtained by ML inference in scene1, while ML2 curve is for ML inference in scene2.</w:t>
      </w:r>
    </w:p>
    <w:p w14:paraId="7ACCE334" w14:textId="296CF1B1" w:rsidR="00007781" w:rsidRDefault="00007781" w:rsidP="00007781">
      <w:pPr>
        <w:pStyle w:val="ListParagraph"/>
        <w:numPr>
          <w:ilvl w:val="0"/>
          <w:numId w:val="47"/>
        </w:numPr>
        <w:rPr>
          <w:sz w:val="20"/>
          <w:lang w:val="en-US" w:eastAsia="ja-JP"/>
        </w:rPr>
      </w:pPr>
      <w:r w:rsidRPr="00D6118A">
        <w:rPr>
          <w:sz w:val="20"/>
          <w:lang w:val="en-US" w:eastAsia="ja-JP"/>
        </w:rPr>
        <w:t xml:space="preserve">The </w:t>
      </w:r>
      <w:r w:rsidR="009774D0" w:rsidRPr="00D6118A">
        <w:rPr>
          <w:sz w:val="20"/>
          <w:lang w:val="en-US" w:eastAsia="ja-JP"/>
        </w:rPr>
        <w:t>c</w:t>
      </w:r>
      <w:r w:rsidR="00BD16DA" w:rsidRPr="00D6118A">
        <w:rPr>
          <w:sz w:val="20"/>
          <w:lang w:val="en-US" w:eastAsia="ja-JP"/>
        </w:rPr>
        <w:t>urve</w:t>
      </w:r>
      <w:r w:rsidRPr="00D6118A">
        <w:rPr>
          <w:sz w:val="20"/>
          <w:lang w:val="en-US" w:eastAsia="ja-JP"/>
        </w:rPr>
        <w:t>s</w:t>
      </w:r>
      <w:r w:rsidR="00DE221E" w:rsidRPr="00D6118A">
        <w:rPr>
          <w:sz w:val="20"/>
          <w:lang w:val="en-US" w:eastAsia="ja-JP"/>
        </w:rPr>
        <w:t xml:space="preserve"> </w:t>
      </w:r>
      <w:r w:rsidR="00BD16DA" w:rsidRPr="00D6118A">
        <w:rPr>
          <w:sz w:val="20"/>
          <w:lang w:val="en-US" w:eastAsia="ja-JP"/>
        </w:rPr>
        <w:t xml:space="preserve">with </w:t>
      </w:r>
      <w:r w:rsidR="00A30632" w:rsidRPr="00D6118A">
        <w:rPr>
          <w:sz w:val="20"/>
          <w:lang w:val="en-US" w:eastAsia="ja-JP"/>
        </w:rPr>
        <w:t xml:space="preserve">a </w:t>
      </w:r>
      <w:r w:rsidR="00C5333C" w:rsidRPr="00D6118A">
        <w:rPr>
          <w:sz w:val="20"/>
          <w:lang w:val="en-US" w:eastAsia="ja-JP"/>
        </w:rPr>
        <w:t xml:space="preserve">legend of </w:t>
      </w:r>
      <w:r w:rsidR="0028671F" w:rsidRPr="00D6118A">
        <w:rPr>
          <w:sz w:val="20"/>
          <w:lang w:val="en-US" w:eastAsia="ja-JP"/>
        </w:rPr>
        <w:t>C</w:t>
      </w:r>
      <w:r w:rsidR="00DC49CD" w:rsidRPr="00D6118A">
        <w:rPr>
          <w:sz w:val="20"/>
          <w:lang w:val="en-US" w:eastAsia="ja-JP"/>
        </w:rPr>
        <w:t xml:space="preserve">onventional1 </w:t>
      </w:r>
      <w:r w:rsidR="00A30632" w:rsidRPr="00D6118A">
        <w:rPr>
          <w:sz w:val="20"/>
          <w:lang w:val="en-US" w:eastAsia="ja-JP"/>
        </w:rPr>
        <w:t>or</w:t>
      </w:r>
      <w:r w:rsidR="00DC49CD" w:rsidRPr="00D6118A">
        <w:rPr>
          <w:sz w:val="20"/>
          <w:lang w:val="en-US" w:eastAsia="ja-JP"/>
        </w:rPr>
        <w:t xml:space="preserve"> ML1 </w:t>
      </w:r>
      <w:r w:rsidR="00B82466" w:rsidRPr="00D6118A">
        <w:rPr>
          <w:sz w:val="20"/>
          <w:lang w:val="en-US" w:eastAsia="ja-JP"/>
        </w:rPr>
        <w:t>indi</w:t>
      </w:r>
      <w:r w:rsidR="00DE221E" w:rsidRPr="00D6118A">
        <w:rPr>
          <w:sz w:val="20"/>
          <w:lang w:val="en-US" w:eastAsia="ja-JP"/>
        </w:rPr>
        <w:t>cate</w:t>
      </w:r>
      <w:r w:rsidR="008A1814" w:rsidRPr="00D6118A">
        <w:rPr>
          <w:sz w:val="20"/>
          <w:lang w:val="en-US" w:eastAsia="ja-JP"/>
        </w:rPr>
        <w:t>s</w:t>
      </w:r>
      <w:r w:rsidR="00AA34D1" w:rsidRPr="00D6118A">
        <w:rPr>
          <w:sz w:val="20"/>
          <w:lang w:val="en-US" w:eastAsia="ja-JP"/>
        </w:rPr>
        <w:t xml:space="preserve"> </w:t>
      </w:r>
      <w:r w:rsidR="0047462C" w:rsidRPr="00D6118A">
        <w:rPr>
          <w:sz w:val="20"/>
          <w:lang w:val="en-US" w:eastAsia="ja-JP"/>
        </w:rPr>
        <w:t>positioning horizontal error</w:t>
      </w:r>
      <w:r w:rsidR="00AA34D1" w:rsidRPr="00D6118A">
        <w:rPr>
          <w:sz w:val="20"/>
          <w:lang w:val="en-US" w:eastAsia="ja-JP"/>
        </w:rPr>
        <w:t xml:space="preserve"> CDF for </w:t>
      </w:r>
      <w:r w:rsidR="00EE5C28" w:rsidRPr="00D6118A">
        <w:rPr>
          <w:sz w:val="20"/>
          <w:lang w:val="en-US" w:eastAsia="ja-JP"/>
        </w:rPr>
        <w:t xml:space="preserve">legacy method </w:t>
      </w:r>
      <w:r w:rsidR="009774D0" w:rsidRPr="00D6118A">
        <w:rPr>
          <w:sz w:val="20"/>
          <w:lang w:val="en-US" w:eastAsia="ja-JP"/>
        </w:rPr>
        <w:t>or</w:t>
      </w:r>
      <w:r w:rsidR="00EE5C28" w:rsidRPr="00D6118A">
        <w:rPr>
          <w:sz w:val="20"/>
          <w:lang w:val="en-US" w:eastAsia="ja-JP"/>
        </w:rPr>
        <w:t xml:space="preserve"> ML method</w:t>
      </w:r>
      <w:r w:rsidR="00AE1853" w:rsidRPr="00D6118A">
        <w:rPr>
          <w:sz w:val="20"/>
          <w:lang w:val="en-US" w:eastAsia="ja-JP"/>
        </w:rPr>
        <w:t xml:space="preserve"> (in </w:t>
      </w:r>
      <w:r w:rsidR="00A8212A" w:rsidRPr="00D6118A">
        <w:rPr>
          <w:sz w:val="20"/>
          <w:lang w:val="en-US" w:eastAsia="ja-JP"/>
        </w:rPr>
        <w:t>color</w:t>
      </w:r>
      <w:r w:rsidR="00AE1853" w:rsidRPr="00D6118A">
        <w:rPr>
          <w:sz w:val="20"/>
          <w:lang w:val="en-US" w:eastAsia="ja-JP"/>
        </w:rPr>
        <w:t xml:space="preserve"> </w:t>
      </w:r>
      <w:r w:rsidR="006B0A1C" w:rsidRPr="00D6118A">
        <w:rPr>
          <w:sz w:val="20"/>
          <w:lang w:val="en-US" w:eastAsia="ja-JP"/>
        </w:rPr>
        <w:t>blue and orange</w:t>
      </w:r>
      <w:r w:rsidR="00A3612E" w:rsidRPr="00D6118A">
        <w:rPr>
          <w:sz w:val="20"/>
          <w:lang w:val="en-US" w:eastAsia="ja-JP"/>
        </w:rPr>
        <w:t>, respectively</w:t>
      </w:r>
      <w:r w:rsidR="006B0A1C" w:rsidRPr="00D6118A">
        <w:rPr>
          <w:sz w:val="20"/>
          <w:lang w:val="en-US" w:eastAsia="ja-JP"/>
        </w:rPr>
        <w:t xml:space="preserve">), </w:t>
      </w:r>
      <w:r w:rsidRPr="00D6118A">
        <w:rPr>
          <w:sz w:val="20"/>
          <w:lang w:val="en-US" w:eastAsia="ja-JP"/>
        </w:rPr>
        <w:t>when the position estimation is for UEs at scene1.</w:t>
      </w:r>
      <w:r>
        <w:rPr>
          <w:sz w:val="20"/>
          <w:lang w:val="en-US" w:eastAsia="ja-JP"/>
        </w:rPr>
        <w:t xml:space="preserve"> Thus for ML1 curve, the training dataset and the test dataset are both from the same scene.</w:t>
      </w:r>
      <w:r w:rsidR="006B0A1C" w:rsidRPr="00D6118A">
        <w:rPr>
          <w:sz w:val="20"/>
          <w:lang w:val="en-US" w:eastAsia="ja-JP"/>
        </w:rPr>
        <w:t xml:space="preserve"> </w:t>
      </w:r>
    </w:p>
    <w:p w14:paraId="3A8B4659" w14:textId="760AE01B" w:rsidR="00007781" w:rsidRDefault="00007781" w:rsidP="00007781">
      <w:pPr>
        <w:pStyle w:val="ListParagraph"/>
        <w:numPr>
          <w:ilvl w:val="0"/>
          <w:numId w:val="47"/>
        </w:numPr>
        <w:rPr>
          <w:sz w:val="20"/>
          <w:lang w:val="en-US" w:eastAsia="ja-JP"/>
        </w:rPr>
      </w:pPr>
      <w:r>
        <w:rPr>
          <w:sz w:val="20"/>
          <w:lang w:val="en-US" w:eastAsia="ja-JP"/>
        </w:rPr>
        <w:t>The</w:t>
      </w:r>
      <w:r w:rsidR="002E1477" w:rsidRPr="00D6118A">
        <w:rPr>
          <w:sz w:val="20"/>
          <w:lang w:val="en-US" w:eastAsia="ja-JP"/>
        </w:rPr>
        <w:t xml:space="preserve"> </w:t>
      </w:r>
      <w:r w:rsidR="00C5333C" w:rsidRPr="00D6118A">
        <w:rPr>
          <w:sz w:val="20"/>
          <w:lang w:val="en-US" w:eastAsia="ja-JP"/>
        </w:rPr>
        <w:t>curve</w:t>
      </w:r>
      <w:r>
        <w:rPr>
          <w:sz w:val="20"/>
          <w:lang w:val="en-US" w:eastAsia="ja-JP"/>
        </w:rPr>
        <w:t>s</w:t>
      </w:r>
      <w:r w:rsidR="00C5333C" w:rsidRPr="00D6118A">
        <w:rPr>
          <w:sz w:val="20"/>
          <w:lang w:val="en-US" w:eastAsia="ja-JP"/>
        </w:rPr>
        <w:t xml:space="preserve"> with </w:t>
      </w:r>
      <w:r w:rsidR="007919B3" w:rsidRPr="00D6118A">
        <w:rPr>
          <w:sz w:val="20"/>
          <w:lang w:val="en-US" w:eastAsia="ja-JP"/>
        </w:rPr>
        <w:t xml:space="preserve">a </w:t>
      </w:r>
      <w:r w:rsidR="00C5333C" w:rsidRPr="00D6118A">
        <w:rPr>
          <w:sz w:val="20"/>
          <w:lang w:val="en-US" w:eastAsia="ja-JP"/>
        </w:rPr>
        <w:t xml:space="preserve">legend of </w:t>
      </w:r>
      <w:r w:rsidR="0028671F" w:rsidRPr="00D6118A">
        <w:rPr>
          <w:sz w:val="20"/>
          <w:lang w:val="en-US" w:eastAsia="ja-JP"/>
        </w:rPr>
        <w:t>C</w:t>
      </w:r>
      <w:r w:rsidR="00C5333C" w:rsidRPr="00D6118A">
        <w:rPr>
          <w:sz w:val="20"/>
          <w:lang w:val="en-US" w:eastAsia="ja-JP"/>
        </w:rPr>
        <w:t xml:space="preserve">onventional2 </w:t>
      </w:r>
      <w:r w:rsidR="007919B3" w:rsidRPr="00D6118A">
        <w:rPr>
          <w:sz w:val="20"/>
          <w:lang w:val="en-US" w:eastAsia="ja-JP"/>
        </w:rPr>
        <w:t>or</w:t>
      </w:r>
      <w:r w:rsidR="00C5333C" w:rsidRPr="00D6118A">
        <w:rPr>
          <w:sz w:val="20"/>
          <w:lang w:val="en-US" w:eastAsia="ja-JP"/>
        </w:rPr>
        <w:t xml:space="preserve"> ML2 </w:t>
      </w:r>
      <w:r w:rsidR="00B73396" w:rsidRPr="00D6118A">
        <w:rPr>
          <w:sz w:val="20"/>
          <w:lang w:val="en-US" w:eastAsia="ja-JP"/>
        </w:rPr>
        <w:t>(</w:t>
      </w:r>
      <w:r w:rsidR="00BB3CA8" w:rsidRPr="00D6118A">
        <w:rPr>
          <w:sz w:val="20"/>
          <w:lang w:val="en-US" w:eastAsia="ja-JP"/>
        </w:rPr>
        <w:t xml:space="preserve">in </w:t>
      </w:r>
      <w:r w:rsidR="00A8212A" w:rsidRPr="00D6118A">
        <w:rPr>
          <w:sz w:val="20"/>
          <w:lang w:val="en-US" w:eastAsia="ja-JP"/>
        </w:rPr>
        <w:t>color</w:t>
      </w:r>
      <w:r w:rsidR="00A3612E" w:rsidRPr="00D6118A">
        <w:rPr>
          <w:sz w:val="20"/>
          <w:lang w:val="en-US" w:eastAsia="ja-JP"/>
        </w:rPr>
        <w:t xml:space="preserve"> green and red, </w:t>
      </w:r>
      <w:r w:rsidR="0028671F" w:rsidRPr="00D6118A">
        <w:rPr>
          <w:sz w:val="20"/>
          <w:lang w:val="en-US" w:eastAsia="ja-JP"/>
        </w:rPr>
        <w:t>respectively)</w:t>
      </w:r>
      <w:r w:rsidR="00B73396" w:rsidRPr="00D6118A">
        <w:rPr>
          <w:sz w:val="20"/>
          <w:lang w:val="en-US" w:eastAsia="ja-JP"/>
        </w:rPr>
        <w:t xml:space="preserve"> </w:t>
      </w:r>
      <w:r w:rsidR="00C5333C" w:rsidRPr="00D6118A">
        <w:rPr>
          <w:sz w:val="20"/>
          <w:lang w:val="en-US" w:eastAsia="ja-JP"/>
        </w:rPr>
        <w:t xml:space="preserve">shows the performances </w:t>
      </w:r>
      <w:r>
        <w:rPr>
          <w:sz w:val="20"/>
          <w:lang w:val="en-US" w:eastAsia="ja-JP"/>
        </w:rPr>
        <w:t xml:space="preserve">of horizontal position estimation error for UEs </w:t>
      </w:r>
      <w:r w:rsidR="00C5333C" w:rsidRPr="00D6118A">
        <w:rPr>
          <w:sz w:val="20"/>
          <w:lang w:val="en-US" w:eastAsia="ja-JP"/>
        </w:rPr>
        <w:t>at scene2</w:t>
      </w:r>
      <w:r w:rsidR="0095293F" w:rsidRPr="00D6118A">
        <w:rPr>
          <w:sz w:val="20"/>
          <w:lang w:val="en-US" w:eastAsia="ja-JP"/>
        </w:rPr>
        <w:t xml:space="preserve">. </w:t>
      </w:r>
      <w:r>
        <w:rPr>
          <w:sz w:val="20"/>
          <w:lang w:val="en-US" w:eastAsia="ja-JP"/>
        </w:rPr>
        <w:t>Thus</w:t>
      </w:r>
      <w:r w:rsidR="0079493C">
        <w:rPr>
          <w:sz w:val="20"/>
          <w:lang w:val="en-US" w:eastAsia="ja-JP"/>
        </w:rPr>
        <w:t>,</w:t>
      </w:r>
      <w:r>
        <w:rPr>
          <w:sz w:val="20"/>
          <w:lang w:val="en-US" w:eastAsia="ja-JP"/>
        </w:rPr>
        <w:t xml:space="preserve"> for ML2 curve, the training dataset and test datasets are from different scenes. </w:t>
      </w:r>
    </w:p>
    <w:p w14:paraId="243B1868" w14:textId="2DB67419" w:rsidR="006A6811" w:rsidRDefault="00FB2006">
      <w:pPr>
        <w:rPr>
          <w:lang w:val="en-US" w:eastAsia="ja-JP"/>
        </w:rPr>
      </w:pPr>
      <w:r w:rsidRPr="0036347B">
        <w:rPr>
          <w:lang w:val="en-US" w:eastAsia="ja-JP"/>
        </w:rPr>
        <w:t xml:space="preserve">It is obvious from the curves </w:t>
      </w:r>
      <w:r>
        <w:rPr>
          <w:lang w:val="en-US" w:eastAsia="ja-JP"/>
        </w:rPr>
        <w:t>that the</w:t>
      </w:r>
      <w:r w:rsidRPr="0036347B">
        <w:rPr>
          <w:lang w:val="en-US" w:eastAsia="ja-JP"/>
        </w:rPr>
        <w:t xml:space="preserve"> legacy method</w:t>
      </w:r>
      <w:r>
        <w:rPr>
          <w:lang w:val="en-US" w:eastAsia="ja-JP"/>
        </w:rPr>
        <w:t xml:space="preserve"> (UL-TDOA here)</w:t>
      </w:r>
      <w:r w:rsidRPr="0036347B">
        <w:rPr>
          <w:lang w:val="en-US" w:eastAsia="ja-JP"/>
        </w:rPr>
        <w:t xml:space="preserve"> </w:t>
      </w:r>
      <w:r>
        <w:rPr>
          <w:lang w:val="en-US" w:eastAsia="ja-JP"/>
        </w:rPr>
        <w:t>is quite</w:t>
      </w:r>
      <w:r w:rsidRPr="0036347B">
        <w:rPr>
          <w:lang w:val="en-US" w:eastAsia="ja-JP"/>
        </w:rPr>
        <w:t xml:space="preserve"> robust over different scenes (</w:t>
      </w:r>
      <w:r w:rsidR="007162B6">
        <w:rPr>
          <w:lang w:val="en-US" w:eastAsia="ja-JP"/>
        </w:rPr>
        <w:t xml:space="preserve">i.e., </w:t>
      </w:r>
      <w:r>
        <w:rPr>
          <w:lang w:val="en-US" w:eastAsia="ja-JP"/>
        </w:rPr>
        <w:t xml:space="preserve">different clutter layout but </w:t>
      </w:r>
      <w:r w:rsidRPr="0036347B">
        <w:rPr>
          <w:lang w:val="en-US" w:eastAsia="ja-JP"/>
        </w:rPr>
        <w:t>with same</w:t>
      </w:r>
      <w:r>
        <w:rPr>
          <w:lang w:val="en-US" w:eastAsia="ja-JP"/>
        </w:rPr>
        <w:t xml:space="preserve"> </w:t>
      </w:r>
      <w:r w:rsidRPr="0036347B">
        <w:rPr>
          <w:lang w:val="en-US" w:eastAsia="ja-JP"/>
        </w:rPr>
        <w:t xml:space="preserve">clutter </w:t>
      </w:r>
      <w:r w:rsidR="001C5AB0">
        <w:rPr>
          <w:lang w:val="en-US" w:eastAsia="ja-JP"/>
        </w:rPr>
        <w:t>statistics</w:t>
      </w:r>
      <w:r w:rsidR="007162B6">
        <w:rPr>
          <w:lang w:val="en-US" w:eastAsia="ja-JP"/>
        </w:rPr>
        <w:t>)</w:t>
      </w:r>
      <w:r w:rsidRPr="0036347B">
        <w:rPr>
          <w:lang w:val="en-US" w:eastAsia="ja-JP"/>
        </w:rPr>
        <w:t>. In contrast, the ML inference has substantial performance degradation if the training data</w:t>
      </w:r>
      <w:r w:rsidR="001C5AB0">
        <w:rPr>
          <w:lang w:val="en-US" w:eastAsia="ja-JP"/>
        </w:rPr>
        <w:t>set</w:t>
      </w:r>
      <w:r w:rsidRPr="0036347B">
        <w:rPr>
          <w:lang w:val="en-US" w:eastAsia="ja-JP"/>
        </w:rPr>
        <w:t xml:space="preserve"> is not obtained from </w:t>
      </w:r>
      <w:r w:rsidR="001C5AB0">
        <w:rPr>
          <w:lang w:val="en-US" w:eastAsia="ja-JP"/>
        </w:rPr>
        <w:t xml:space="preserve">exactly </w:t>
      </w:r>
      <w:r w:rsidRPr="0036347B">
        <w:rPr>
          <w:lang w:val="en-US" w:eastAsia="ja-JP"/>
        </w:rPr>
        <w:t xml:space="preserve">the </w:t>
      </w:r>
      <w:r w:rsidR="001C5AB0">
        <w:rPr>
          <w:lang w:val="en-US" w:eastAsia="ja-JP"/>
        </w:rPr>
        <w:t xml:space="preserve">same </w:t>
      </w:r>
      <w:r w:rsidR="004A04A3">
        <w:rPr>
          <w:lang w:val="en-US" w:eastAsia="ja-JP"/>
        </w:rPr>
        <w:t>s</w:t>
      </w:r>
      <w:r w:rsidRPr="0036347B">
        <w:rPr>
          <w:lang w:val="en-US" w:eastAsia="ja-JP"/>
        </w:rPr>
        <w:t xml:space="preserve">cene </w:t>
      </w:r>
      <w:r w:rsidR="001C5AB0">
        <w:rPr>
          <w:lang w:val="en-US" w:eastAsia="ja-JP"/>
        </w:rPr>
        <w:t>as the testing dataset</w:t>
      </w:r>
      <w:r>
        <w:rPr>
          <w:lang w:val="en-US" w:eastAsia="ja-JP"/>
        </w:rPr>
        <w:t>, even though the two scenes share the same statistical attributes</w:t>
      </w:r>
      <w:r w:rsidRPr="0036347B">
        <w:rPr>
          <w:lang w:val="en-US" w:eastAsia="ja-JP"/>
        </w:rPr>
        <w:t xml:space="preserve">. </w:t>
      </w:r>
    </w:p>
    <w:p w14:paraId="4B90BCB2" w14:textId="7DEECF62" w:rsidR="007162B6" w:rsidRDefault="007162B6">
      <w:pPr>
        <w:rPr>
          <w:lang w:val="en-US"/>
        </w:rPr>
      </w:pPr>
      <w:r w:rsidRPr="0022568C">
        <w:rPr>
          <w:lang w:val="en-US"/>
        </w:rPr>
        <w:t xml:space="preserve">This comparison demonstrates the necessity of examining the </w:t>
      </w:r>
      <w:r w:rsidRPr="008D6507">
        <w:rPr>
          <w:lang w:val="en-US"/>
        </w:rPr>
        <w:t xml:space="preserve">generalization capability of an ML network, so that it can </w:t>
      </w:r>
      <w:r>
        <w:rPr>
          <w:lang w:val="en-US"/>
        </w:rPr>
        <w:t>achieve</w:t>
      </w:r>
      <w:r w:rsidRPr="008D6507">
        <w:rPr>
          <w:lang w:val="en-US"/>
        </w:rPr>
        <w:t xml:space="preserve"> </w:t>
      </w:r>
      <w:r>
        <w:rPr>
          <w:lang w:val="en-US"/>
        </w:rPr>
        <w:t>the desired</w:t>
      </w:r>
      <w:r w:rsidRPr="008D6507">
        <w:rPr>
          <w:lang w:val="en-US"/>
        </w:rPr>
        <w:t xml:space="preserve"> accuracy </w:t>
      </w:r>
      <w:r>
        <w:rPr>
          <w:lang w:val="en-US"/>
        </w:rPr>
        <w:t>when the environment landscape changes</w:t>
      </w:r>
      <w:r w:rsidRPr="008D6507">
        <w:rPr>
          <w:lang w:val="en-US"/>
        </w:rPr>
        <w:t xml:space="preserve">.  </w:t>
      </w:r>
      <w:r>
        <w:rPr>
          <w:lang w:val="en-US"/>
        </w:rPr>
        <w:t>In other words, t</w:t>
      </w:r>
      <w:r w:rsidRPr="008D6507">
        <w:rPr>
          <w:lang w:val="en-US"/>
        </w:rPr>
        <w:t>his investigation point</w:t>
      </w:r>
      <w:r w:rsidRPr="00A83582">
        <w:t>s</w:t>
      </w:r>
      <w:r w:rsidRPr="008D6507">
        <w:rPr>
          <w:lang w:val="en-US"/>
        </w:rPr>
        <w:t xml:space="preserve"> out that ML based fingerprinting method </w:t>
      </w:r>
      <w:r w:rsidRPr="516610F0">
        <w:rPr>
          <w:lang w:val="en-US"/>
        </w:rPr>
        <w:t>needs to consider appropriate applicable scenarios or extending its</w:t>
      </w:r>
      <w:r w:rsidRPr="008D6507">
        <w:rPr>
          <w:lang w:val="en-US"/>
        </w:rPr>
        <w:t xml:space="preserve"> generalization capability</w:t>
      </w:r>
      <w:r w:rsidRPr="516610F0">
        <w:rPr>
          <w:lang w:val="en-US"/>
        </w:rPr>
        <w:t xml:space="preserve"> with </w:t>
      </w:r>
      <w:r>
        <w:rPr>
          <w:lang w:val="en-US"/>
        </w:rPr>
        <w:t>adaptive-updating</w:t>
      </w:r>
      <w:r w:rsidRPr="516610F0">
        <w:rPr>
          <w:lang w:val="en-US"/>
        </w:rPr>
        <w:t xml:space="preserve"> schemes</w:t>
      </w:r>
      <w:r w:rsidRPr="008D6507">
        <w:rPr>
          <w:lang w:val="en-US"/>
        </w:rPr>
        <w:t>.</w:t>
      </w:r>
    </w:p>
    <w:p w14:paraId="4D96CB6D" w14:textId="77777777" w:rsidR="007162B6" w:rsidRPr="0036347B" w:rsidRDefault="007162B6">
      <w:pPr>
        <w:rPr>
          <w:lang w:val="en-US" w:eastAsia="ja-JP"/>
        </w:rPr>
      </w:pPr>
    </w:p>
    <w:p w14:paraId="6DAE6E94" w14:textId="40A16225" w:rsidR="0079493C" w:rsidRPr="008D6507" w:rsidRDefault="007162B6" w:rsidP="00D6118A">
      <w:pPr>
        <w:pStyle w:val="Observation"/>
        <w:overflowPunct/>
        <w:autoSpaceDE/>
        <w:autoSpaceDN/>
        <w:adjustRightInd/>
        <w:spacing w:line="259" w:lineRule="auto"/>
        <w:ind w:left="1710" w:hanging="1710"/>
        <w:textAlignment w:val="auto"/>
        <w:rPr>
          <w:lang w:val="en-US"/>
        </w:rPr>
      </w:pPr>
      <w:bookmarkStart w:id="38" w:name="_Toc111221765"/>
      <w:r>
        <w:rPr>
          <w:lang w:val="en-US"/>
        </w:rPr>
        <w:t>Direst AI/ML positioning should carefully consider the model generalization issue before deploying the ML model.</w:t>
      </w:r>
      <w:bookmarkEnd w:id="38"/>
    </w:p>
    <w:p w14:paraId="2123751D" w14:textId="591A9B72" w:rsidR="001E6499" w:rsidRPr="0036347B" w:rsidRDefault="001E6499">
      <w:pPr>
        <w:rPr>
          <w:lang w:val="en-US" w:eastAsia="ja-JP"/>
        </w:rPr>
      </w:pPr>
    </w:p>
    <w:p w14:paraId="0B8FB4F4" w14:textId="3D868CAF" w:rsidR="00FC54DB" w:rsidRPr="0036347B" w:rsidRDefault="00E21394" w:rsidP="0036347B">
      <w:pPr>
        <w:keepNext/>
        <w:jc w:val="center"/>
        <w:rPr>
          <w:lang w:val="en-US"/>
        </w:rPr>
      </w:pPr>
      <w:r w:rsidRPr="00E21394">
        <w:rPr>
          <w:noProof/>
          <w:lang w:val="en-US"/>
        </w:rPr>
        <w:drawing>
          <wp:inline distT="0" distB="0" distL="0" distR="0" wp14:anchorId="7AF67F79" wp14:editId="171B6EF6">
            <wp:extent cx="6332220" cy="348869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332220" cy="3488690"/>
                    </a:xfrm>
                    <a:prstGeom prst="rect">
                      <a:avLst/>
                    </a:prstGeom>
                  </pic:spPr>
                </pic:pic>
              </a:graphicData>
            </a:graphic>
          </wp:inline>
        </w:drawing>
      </w:r>
    </w:p>
    <w:p w14:paraId="162BF123" w14:textId="66A08A9A" w:rsidR="00961F79" w:rsidRPr="0036347B" w:rsidRDefault="00FC54DB" w:rsidP="00295FD1">
      <w:pPr>
        <w:pStyle w:val="Caption"/>
        <w:jc w:val="center"/>
        <w:rPr>
          <w:lang w:val="en-US"/>
        </w:rPr>
      </w:pPr>
      <w:bookmarkStart w:id="39" w:name="_Ref110420181"/>
      <w:r w:rsidRPr="0036347B">
        <w:rPr>
          <w:lang w:val="en-US"/>
        </w:rPr>
        <w:t xml:space="preserve">Figure </w:t>
      </w:r>
      <w:r w:rsidRPr="0036347B">
        <w:rPr>
          <w:lang w:val="en-US"/>
        </w:rPr>
        <w:fldChar w:fldCharType="begin"/>
      </w:r>
      <w:r>
        <w:instrText xml:space="preserve"> SEQ Figure \* ARABIC </w:instrText>
      </w:r>
      <w:r w:rsidRPr="0036347B">
        <w:rPr>
          <w:lang w:val="en-US"/>
        </w:rPr>
        <w:fldChar w:fldCharType="separate"/>
      </w:r>
      <w:r w:rsidR="003A7A46">
        <w:rPr>
          <w:noProof/>
        </w:rPr>
        <w:t>17</w:t>
      </w:r>
      <w:r w:rsidRPr="0036347B">
        <w:rPr>
          <w:lang w:val="en-US"/>
        </w:rPr>
        <w:fldChar w:fldCharType="end"/>
      </w:r>
      <w:bookmarkEnd w:id="39"/>
      <w:r w:rsidRPr="0036347B">
        <w:rPr>
          <w:lang w:val="en-US"/>
        </w:rPr>
        <w:t xml:space="preserve"> An example</w:t>
      </w:r>
      <w:r w:rsidR="00A8649B" w:rsidRPr="0036347B">
        <w:rPr>
          <w:lang w:val="en-US"/>
        </w:rPr>
        <w:t xml:space="preserve"> </w:t>
      </w:r>
      <w:r w:rsidR="00D044BE" w:rsidRPr="0036347B">
        <w:rPr>
          <w:lang w:val="en-US"/>
        </w:rPr>
        <w:t>performance (</w:t>
      </w:r>
      <w:r w:rsidR="00717B28" w:rsidRPr="0036347B">
        <w:rPr>
          <w:lang w:val="en-US"/>
        </w:rPr>
        <w:t>cumulative</w:t>
      </w:r>
      <w:r w:rsidR="003F798E" w:rsidRPr="0036347B">
        <w:rPr>
          <w:lang w:val="en-US"/>
        </w:rPr>
        <w:t>-</w:t>
      </w:r>
      <w:r w:rsidR="00717B28" w:rsidRPr="0036347B">
        <w:rPr>
          <w:lang w:val="en-US"/>
        </w:rPr>
        <w:t>density</w:t>
      </w:r>
      <w:r w:rsidR="003F798E" w:rsidRPr="0036347B">
        <w:rPr>
          <w:lang w:val="en-US"/>
        </w:rPr>
        <w:t>-</w:t>
      </w:r>
      <w:r w:rsidR="00717B28" w:rsidRPr="0036347B">
        <w:rPr>
          <w:lang w:val="en-US"/>
        </w:rPr>
        <w:t>function</w:t>
      </w:r>
      <w:r w:rsidR="00AF1C92" w:rsidRPr="0036347B">
        <w:rPr>
          <w:lang w:val="en-US"/>
        </w:rPr>
        <w:t xml:space="preserve"> of horizontal positioning errors</w:t>
      </w:r>
      <w:r w:rsidR="00D044BE" w:rsidRPr="0036347B">
        <w:rPr>
          <w:lang w:val="en-US"/>
        </w:rPr>
        <w:t>)</w:t>
      </w:r>
      <w:r w:rsidRPr="0036347B">
        <w:rPr>
          <w:lang w:val="en-US"/>
        </w:rPr>
        <w:t xml:space="preserve"> of applying ML inference for another scene </w:t>
      </w:r>
      <w:r w:rsidR="00EB152A">
        <w:rPr>
          <w:lang w:val="en-US"/>
        </w:rPr>
        <w:t>while keeping the clutter parameter the same</w:t>
      </w:r>
    </w:p>
    <w:p w14:paraId="575F1030" w14:textId="79F3F595" w:rsidR="00DC40DE" w:rsidRPr="0036347B" w:rsidRDefault="00DC40DE">
      <w:pPr>
        <w:rPr>
          <w:lang w:val="en-US" w:eastAsia="ja-JP"/>
        </w:rPr>
      </w:pPr>
    </w:p>
    <w:p w14:paraId="45345147" w14:textId="77777777" w:rsidR="00DC40DE" w:rsidRPr="0036347B" w:rsidRDefault="00DC40DE" w:rsidP="0036347B">
      <w:pPr>
        <w:rPr>
          <w:lang w:val="en-US" w:eastAsia="ja-JP"/>
        </w:rPr>
      </w:pPr>
    </w:p>
    <w:p w14:paraId="37EB5693" w14:textId="77777777" w:rsidR="00C01F33" w:rsidRPr="0036347B" w:rsidRDefault="00C01F33" w:rsidP="00CE0424">
      <w:pPr>
        <w:pStyle w:val="Heading1"/>
        <w:rPr>
          <w:lang w:val="en-US"/>
        </w:rPr>
      </w:pPr>
      <w:r w:rsidRPr="0036347B">
        <w:rPr>
          <w:lang w:val="en-US"/>
        </w:rPr>
        <w:t>Conclusion</w:t>
      </w:r>
    </w:p>
    <w:p w14:paraId="5A650F21" w14:textId="6752EA7C" w:rsidR="008E065E" w:rsidRPr="0036347B" w:rsidRDefault="007162B6" w:rsidP="008E065E">
      <w:pPr>
        <w:pStyle w:val="BodyText"/>
        <w:rPr>
          <w:b/>
          <w:lang w:val="en-US"/>
        </w:rPr>
      </w:pPr>
      <w:r>
        <w:rPr>
          <w:lang w:val="en-US"/>
        </w:rPr>
        <w:t xml:space="preserve">Based on the extensive evaluation and analysis, </w:t>
      </w:r>
      <w:r w:rsidR="008E065E" w:rsidRPr="0036347B">
        <w:rPr>
          <w:lang w:val="en-US"/>
        </w:rPr>
        <w:t>we made the following observations:</w:t>
      </w:r>
      <w:r w:rsidR="00C93814" w:rsidRPr="0036347B">
        <w:rPr>
          <w:b/>
          <w:lang w:val="en-US"/>
        </w:rPr>
        <w:t xml:space="preserve"> </w:t>
      </w:r>
    </w:p>
    <w:p w14:paraId="75DD2817" w14:textId="108F070B" w:rsidR="00ED58D5" w:rsidRDefault="006F6582">
      <w:pPr>
        <w:pStyle w:val="TableofFigures"/>
        <w:tabs>
          <w:tab w:val="right" w:leader="dot" w:pos="9962"/>
        </w:tabs>
        <w:rPr>
          <w:rFonts w:asciiTheme="minorHAnsi" w:eastAsiaTheme="minorEastAsia" w:hAnsiTheme="minorHAnsi" w:cstheme="minorBidi"/>
          <w:b w:val="0"/>
          <w:noProof/>
          <w:sz w:val="22"/>
          <w:szCs w:val="22"/>
          <w:lang w:val="en-US"/>
        </w:rPr>
      </w:pPr>
      <w:r w:rsidRPr="0036347B">
        <w:rPr>
          <w:lang w:val="en-US"/>
        </w:rPr>
        <w:lastRenderedPageBreak/>
        <w:fldChar w:fldCharType="begin"/>
      </w:r>
      <w:r w:rsidRPr="0036347B">
        <w:rPr>
          <w:lang w:val="en-US"/>
        </w:rPr>
        <w:instrText xml:space="preserve"> TOC \f O \n \h \z \t "Observation" \c </w:instrText>
      </w:r>
      <w:r w:rsidRPr="0036347B">
        <w:rPr>
          <w:lang w:val="en-US"/>
        </w:rPr>
        <w:fldChar w:fldCharType="separate"/>
      </w:r>
      <w:hyperlink w:anchor="_Toc111221758" w:history="1">
        <w:r w:rsidR="00ED58D5" w:rsidRPr="00AC6D15">
          <w:rPr>
            <w:rStyle w:val="Hyperlink"/>
            <w:noProof/>
            <w:lang w:val="en-US"/>
          </w:rPr>
          <w:t>Observation 1</w:t>
        </w:r>
        <w:r w:rsidR="00ED58D5">
          <w:rPr>
            <w:rFonts w:asciiTheme="minorHAnsi" w:eastAsiaTheme="minorEastAsia" w:hAnsiTheme="minorHAnsi" w:cstheme="minorBidi"/>
            <w:b w:val="0"/>
            <w:noProof/>
            <w:sz w:val="22"/>
            <w:szCs w:val="22"/>
            <w:lang w:val="en-US"/>
          </w:rPr>
          <w:tab/>
        </w:r>
        <w:r w:rsidR="00ED58D5" w:rsidRPr="00AC6D15">
          <w:rPr>
            <w:rStyle w:val="Hyperlink"/>
            <w:noProof/>
            <w:lang w:val="en-US"/>
          </w:rPr>
          <w:t>A single simple ML model can be deployed to all TRPs to generate reliable LoS classification and ToA estimates in the InF-DH environment with {40%, 2m, 2m} clutter parameters.</w:t>
        </w:r>
      </w:hyperlink>
    </w:p>
    <w:p w14:paraId="40580127" w14:textId="63FCB0DE" w:rsidR="00ED58D5" w:rsidRDefault="00ED58D5">
      <w:pPr>
        <w:pStyle w:val="TableofFigures"/>
        <w:tabs>
          <w:tab w:val="right" w:leader="dot" w:pos="9962"/>
        </w:tabs>
        <w:rPr>
          <w:rFonts w:asciiTheme="minorHAnsi" w:eastAsiaTheme="minorEastAsia" w:hAnsiTheme="minorHAnsi" w:cstheme="minorBidi"/>
          <w:b w:val="0"/>
          <w:noProof/>
          <w:sz w:val="22"/>
          <w:szCs w:val="22"/>
          <w:lang w:val="en-US"/>
        </w:rPr>
      </w:pPr>
      <w:hyperlink w:anchor="_Toc111221759" w:history="1">
        <w:r w:rsidRPr="00AC6D15">
          <w:rPr>
            <w:rStyle w:val="Hyperlink"/>
            <w:noProof/>
            <w:lang w:val="en-US"/>
          </w:rPr>
          <w:t>Observation 2</w:t>
        </w:r>
        <w:r>
          <w:rPr>
            <w:rFonts w:asciiTheme="minorHAnsi" w:eastAsiaTheme="minorEastAsia" w:hAnsiTheme="minorHAnsi" w:cstheme="minorBidi"/>
            <w:b w:val="0"/>
            <w:noProof/>
            <w:sz w:val="22"/>
            <w:szCs w:val="22"/>
            <w:lang w:val="en-US"/>
          </w:rPr>
          <w:tab/>
        </w:r>
        <w:r w:rsidRPr="00AC6D15">
          <w:rPr>
            <w:rStyle w:val="Hyperlink"/>
            <w:noProof/>
            <w:lang w:val="en-US"/>
          </w:rPr>
          <w:t>LoS classification false positives can cause significant degradation to conventional UL-TDOA positioning solutions using L2 loss functions minimization even with reliable ToA estimates. Performance can be improved by biasing the LoS logit decision boundary with domain knowledge. Alternatively, preferential weighting between the two classes of classification errors/entropy can be introduced into the training loss function.</w:t>
        </w:r>
      </w:hyperlink>
    </w:p>
    <w:p w14:paraId="0B310652" w14:textId="33235DA7" w:rsidR="00ED58D5" w:rsidRDefault="00ED58D5">
      <w:pPr>
        <w:pStyle w:val="TableofFigures"/>
        <w:tabs>
          <w:tab w:val="right" w:leader="dot" w:pos="9962"/>
        </w:tabs>
        <w:rPr>
          <w:rFonts w:asciiTheme="minorHAnsi" w:eastAsiaTheme="minorEastAsia" w:hAnsiTheme="minorHAnsi" w:cstheme="minorBidi"/>
          <w:b w:val="0"/>
          <w:noProof/>
          <w:sz w:val="22"/>
          <w:szCs w:val="22"/>
          <w:lang w:val="en-US"/>
        </w:rPr>
      </w:pPr>
      <w:hyperlink w:anchor="_Toc111221760" w:history="1">
        <w:r w:rsidRPr="00AC6D15">
          <w:rPr>
            <w:rStyle w:val="Hyperlink"/>
            <w:noProof/>
            <w:lang w:val="en-US"/>
          </w:rPr>
          <w:t>Observation 3</w:t>
        </w:r>
        <w:r>
          <w:rPr>
            <w:rFonts w:asciiTheme="minorHAnsi" w:eastAsiaTheme="minorEastAsia" w:hAnsiTheme="minorHAnsi" w:cstheme="minorBidi"/>
            <w:b w:val="0"/>
            <w:noProof/>
            <w:sz w:val="22"/>
            <w:szCs w:val="22"/>
            <w:lang w:val="en-US"/>
          </w:rPr>
          <w:tab/>
        </w:r>
        <w:r w:rsidRPr="00AC6D15">
          <w:rPr>
            <w:rStyle w:val="Hyperlink"/>
            <w:noProof/>
            <w:lang w:val="en-US"/>
          </w:rPr>
          <w:t>Conventional UL-TDOA positioning solutions using L1 loss function minimization can achieve high positioning accuracy even in the presence of false positive LoS classification reports.</w:t>
        </w:r>
      </w:hyperlink>
    </w:p>
    <w:p w14:paraId="72CC2066" w14:textId="398D548F" w:rsidR="00ED58D5" w:rsidRDefault="00ED58D5">
      <w:pPr>
        <w:pStyle w:val="TableofFigures"/>
        <w:tabs>
          <w:tab w:val="right" w:leader="dot" w:pos="9962"/>
        </w:tabs>
        <w:rPr>
          <w:rFonts w:asciiTheme="minorHAnsi" w:eastAsiaTheme="minorEastAsia" w:hAnsiTheme="minorHAnsi" w:cstheme="minorBidi"/>
          <w:b w:val="0"/>
          <w:noProof/>
          <w:sz w:val="22"/>
          <w:szCs w:val="22"/>
          <w:lang w:val="en-US"/>
        </w:rPr>
      </w:pPr>
      <w:hyperlink w:anchor="_Toc111221761" w:history="1">
        <w:r w:rsidRPr="00AC6D15">
          <w:rPr>
            <w:rStyle w:val="Hyperlink"/>
            <w:noProof/>
            <w:lang w:val="en-US"/>
          </w:rPr>
          <w:t>Observation 4</w:t>
        </w:r>
        <w:r>
          <w:rPr>
            <w:rFonts w:asciiTheme="minorHAnsi" w:eastAsiaTheme="minorEastAsia" w:hAnsiTheme="minorHAnsi" w:cstheme="minorBidi"/>
            <w:b w:val="0"/>
            <w:noProof/>
            <w:sz w:val="22"/>
            <w:szCs w:val="22"/>
            <w:lang w:val="en-US"/>
          </w:rPr>
          <w:tab/>
        </w:r>
        <w:r w:rsidRPr="00AC6D15">
          <w:rPr>
            <w:rStyle w:val="Hyperlink"/>
            <w:noProof/>
            <w:lang w:val="en-US"/>
          </w:rPr>
          <w:t>Reliable positioning performance can be achieved by deploying an identical simple AI/ML model to operate independently at different TRPs in the InF-DH environment with {40%, 2m, 2m} clutter parameters. Simple conventional UL-TDOA positioning solutions at the centralized node can be retained to process the reports generated by the TRPs.</w:t>
        </w:r>
      </w:hyperlink>
    </w:p>
    <w:p w14:paraId="1C03D421" w14:textId="3EE1E48A" w:rsidR="00ED58D5" w:rsidRDefault="00ED58D5">
      <w:pPr>
        <w:pStyle w:val="TableofFigures"/>
        <w:tabs>
          <w:tab w:val="right" w:leader="dot" w:pos="9962"/>
        </w:tabs>
        <w:rPr>
          <w:rFonts w:asciiTheme="minorHAnsi" w:eastAsiaTheme="minorEastAsia" w:hAnsiTheme="minorHAnsi" w:cstheme="minorBidi"/>
          <w:b w:val="0"/>
          <w:noProof/>
          <w:sz w:val="22"/>
          <w:szCs w:val="22"/>
          <w:lang w:val="en-US"/>
        </w:rPr>
      </w:pPr>
      <w:hyperlink w:anchor="_Toc111221762" w:history="1">
        <w:r w:rsidRPr="00AC6D15">
          <w:rPr>
            <w:rStyle w:val="Hyperlink"/>
            <w:noProof/>
            <w:lang w:val="en-US"/>
          </w:rPr>
          <w:t>Observation 5</w:t>
        </w:r>
        <w:r>
          <w:rPr>
            <w:rFonts w:asciiTheme="minorHAnsi" w:eastAsiaTheme="minorEastAsia" w:hAnsiTheme="minorHAnsi" w:cstheme="minorBidi"/>
            <w:b w:val="0"/>
            <w:noProof/>
            <w:sz w:val="22"/>
            <w:szCs w:val="22"/>
            <w:lang w:val="en-US"/>
          </w:rPr>
          <w:tab/>
        </w:r>
        <w:r w:rsidRPr="00AC6D15">
          <w:rPr>
            <w:rStyle w:val="Hyperlink"/>
            <w:noProof/>
            <w:lang w:val="en-US"/>
          </w:rPr>
          <w:t>AI/ML-assisted positioning can substantially improve the UE positioning accuracy for the difficult cases where existing methods tend to fail.</w:t>
        </w:r>
      </w:hyperlink>
    </w:p>
    <w:p w14:paraId="59EDBF31" w14:textId="313CAF94" w:rsidR="00ED58D5" w:rsidRDefault="00ED58D5">
      <w:pPr>
        <w:pStyle w:val="TableofFigures"/>
        <w:tabs>
          <w:tab w:val="right" w:leader="dot" w:pos="9962"/>
        </w:tabs>
        <w:rPr>
          <w:rFonts w:asciiTheme="minorHAnsi" w:eastAsiaTheme="minorEastAsia" w:hAnsiTheme="minorHAnsi" w:cstheme="minorBidi"/>
          <w:b w:val="0"/>
          <w:noProof/>
          <w:sz w:val="22"/>
          <w:szCs w:val="22"/>
          <w:lang w:val="en-US"/>
        </w:rPr>
      </w:pPr>
      <w:hyperlink w:anchor="_Toc111221763" w:history="1">
        <w:r w:rsidRPr="00AC6D15">
          <w:rPr>
            <w:rStyle w:val="Hyperlink"/>
            <w:noProof/>
            <w:lang w:val="en-US"/>
          </w:rPr>
          <w:t>Observation 6</w:t>
        </w:r>
        <w:r>
          <w:rPr>
            <w:rFonts w:asciiTheme="minorHAnsi" w:eastAsiaTheme="minorEastAsia" w:hAnsiTheme="minorHAnsi" w:cstheme="minorBidi"/>
            <w:b w:val="0"/>
            <w:noProof/>
            <w:sz w:val="22"/>
            <w:szCs w:val="22"/>
            <w:lang w:val="en-US"/>
          </w:rPr>
          <w:tab/>
        </w:r>
        <w:r w:rsidRPr="00AC6D15">
          <w:rPr>
            <w:rStyle w:val="Hyperlink"/>
            <w:noProof/>
            <w:lang w:val="en-US"/>
          </w:rPr>
          <w:t>A single simple AI/ML model deployed to all TRPs for LoS classification and ToA estimation can generalize to different InF-DH {40%, 2m, 2m} environment realizations. Reliable positioning performance is achieved irrespective of environment change.</w:t>
        </w:r>
      </w:hyperlink>
    </w:p>
    <w:p w14:paraId="10CCA667" w14:textId="2F0B11A4" w:rsidR="00ED58D5" w:rsidRDefault="00ED58D5">
      <w:pPr>
        <w:pStyle w:val="TableofFigures"/>
        <w:tabs>
          <w:tab w:val="right" w:leader="dot" w:pos="9962"/>
        </w:tabs>
        <w:rPr>
          <w:rFonts w:asciiTheme="minorHAnsi" w:eastAsiaTheme="minorEastAsia" w:hAnsiTheme="minorHAnsi" w:cstheme="minorBidi"/>
          <w:b w:val="0"/>
          <w:noProof/>
          <w:sz w:val="22"/>
          <w:szCs w:val="22"/>
          <w:lang w:val="en-US"/>
        </w:rPr>
      </w:pPr>
      <w:hyperlink w:anchor="_Toc111221764" w:history="1">
        <w:r w:rsidRPr="00AC6D15">
          <w:rPr>
            <w:rStyle w:val="Hyperlink"/>
            <w:noProof/>
            <w:lang w:val="en-US"/>
          </w:rPr>
          <w:t>Observation 7</w:t>
        </w:r>
        <w:r>
          <w:rPr>
            <w:rFonts w:asciiTheme="minorHAnsi" w:eastAsiaTheme="minorEastAsia" w:hAnsiTheme="minorHAnsi" w:cstheme="minorBidi"/>
            <w:b w:val="0"/>
            <w:noProof/>
            <w:sz w:val="22"/>
            <w:szCs w:val="22"/>
            <w:lang w:val="en-US"/>
          </w:rPr>
          <w:tab/>
        </w:r>
        <w:r w:rsidRPr="00AC6D15">
          <w:rPr>
            <w:rStyle w:val="Hyperlink"/>
            <w:noProof/>
            <w:lang w:val="en-US"/>
          </w:rPr>
          <w:t>With Direct AI/ML positioning, the ML method outperforms the legacy method with a large performance improvement.</w:t>
        </w:r>
      </w:hyperlink>
    </w:p>
    <w:p w14:paraId="16186A9A" w14:textId="4C32C831" w:rsidR="00ED58D5" w:rsidRDefault="00ED58D5">
      <w:pPr>
        <w:pStyle w:val="TableofFigures"/>
        <w:tabs>
          <w:tab w:val="right" w:leader="dot" w:pos="9962"/>
        </w:tabs>
        <w:rPr>
          <w:rFonts w:asciiTheme="minorHAnsi" w:eastAsiaTheme="minorEastAsia" w:hAnsiTheme="minorHAnsi" w:cstheme="minorBidi"/>
          <w:b w:val="0"/>
          <w:noProof/>
          <w:sz w:val="22"/>
          <w:szCs w:val="22"/>
          <w:lang w:val="en-US"/>
        </w:rPr>
      </w:pPr>
      <w:hyperlink w:anchor="_Toc111221765" w:history="1">
        <w:r w:rsidRPr="00AC6D15">
          <w:rPr>
            <w:rStyle w:val="Hyperlink"/>
            <w:noProof/>
            <w:lang w:val="en-US"/>
          </w:rPr>
          <w:t>Observation 8</w:t>
        </w:r>
        <w:r>
          <w:rPr>
            <w:rFonts w:asciiTheme="minorHAnsi" w:eastAsiaTheme="minorEastAsia" w:hAnsiTheme="minorHAnsi" w:cstheme="minorBidi"/>
            <w:b w:val="0"/>
            <w:noProof/>
            <w:sz w:val="22"/>
            <w:szCs w:val="22"/>
            <w:lang w:val="en-US"/>
          </w:rPr>
          <w:tab/>
        </w:r>
        <w:r w:rsidRPr="00AC6D15">
          <w:rPr>
            <w:rStyle w:val="Hyperlink"/>
            <w:noProof/>
            <w:lang w:val="en-US"/>
          </w:rPr>
          <w:t>Direst AI/ML positioning should carefully consider the model generalization issue before deploying the ML model.</w:t>
        </w:r>
      </w:hyperlink>
    </w:p>
    <w:p w14:paraId="5F69EC0F" w14:textId="41BE5DBA" w:rsidR="006E1C82" w:rsidRPr="0036347B" w:rsidRDefault="006F6582" w:rsidP="008E065E">
      <w:pPr>
        <w:pStyle w:val="BodyText"/>
        <w:rPr>
          <w:lang w:val="en-US"/>
        </w:rPr>
      </w:pPr>
      <w:r w:rsidRPr="0036347B">
        <w:rPr>
          <w:lang w:val="en-US"/>
        </w:rPr>
        <w:fldChar w:fldCharType="end"/>
      </w:r>
    </w:p>
    <w:p w14:paraId="7D91EC5D" w14:textId="77777777" w:rsidR="006E1C82" w:rsidRPr="0036347B" w:rsidRDefault="006E1C82" w:rsidP="008E065E">
      <w:pPr>
        <w:pStyle w:val="BodyText"/>
        <w:rPr>
          <w:lang w:val="en-US"/>
        </w:rPr>
      </w:pPr>
    </w:p>
    <w:p w14:paraId="6225A1B8" w14:textId="77777777" w:rsidR="006E1C82" w:rsidRPr="0036347B" w:rsidRDefault="008E065E" w:rsidP="006E1C82">
      <w:pPr>
        <w:pStyle w:val="BodyText"/>
        <w:rPr>
          <w:lang w:val="en-US"/>
        </w:rPr>
      </w:pPr>
      <w:r w:rsidRPr="0036347B">
        <w:rPr>
          <w:lang w:val="en-US"/>
        </w:rPr>
        <w:t xml:space="preserve">Based on the discussion in </w:t>
      </w:r>
      <w:r w:rsidR="007729A2" w:rsidRPr="0036347B">
        <w:rPr>
          <w:lang w:val="en-US"/>
        </w:rPr>
        <w:t xml:space="preserve">the previous </w:t>
      </w:r>
      <w:r w:rsidRPr="0036347B">
        <w:rPr>
          <w:lang w:val="en-US"/>
        </w:rPr>
        <w:t>section</w:t>
      </w:r>
      <w:r w:rsidR="007729A2" w:rsidRPr="0036347B">
        <w:rPr>
          <w:lang w:val="en-US"/>
        </w:rPr>
        <w:t>s</w:t>
      </w:r>
      <w:r w:rsidRPr="0036347B">
        <w:rPr>
          <w:lang w:val="en-US"/>
        </w:rPr>
        <w:t xml:space="preserve"> we propose the following:</w:t>
      </w:r>
    </w:p>
    <w:p w14:paraId="7CCF1A19" w14:textId="6438D804" w:rsidR="00ED58D5" w:rsidRDefault="006E1C82">
      <w:pPr>
        <w:pStyle w:val="TableofFigures"/>
        <w:tabs>
          <w:tab w:val="right" w:leader="dot" w:pos="9962"/>
        </w:tabs>
        <w:rPr>
          <w:rFonts w:asciiTheme="minorHAnsi" w:eastAsiaTheme="minorEastAsia" w:hAnsiTheme="minorHAnsi" w:cstheme="minorBidi"/>
          <w:b w:val="0"/>
          <w:noProof/>
          <w:sz w:val="22"/>
          <w:szCs w:val="22"/>
          <w:lang w:val="en-US"/>
        </w:rPr>
      </w:pPr>
      <w:r w:rsidRPr="00CB7D31">
        <w:rPr>
          <w:lang w:val="en-US"/>
        </w:rPr>
        <w:fldChar w:fldCharType="begin"/>
      </w:r>
      <w:r>
        <w:rPr>
          <w:b w:val="0"/>
          <w:bCs/>
        </w:rPr>
        <w:instrText xml:space="preserve"> TOC \n \h \z \t "Proposal" \c </w:instrText>
      </w:r>
      <w:r w:rsidRPr="00CB7D31">
        <w:rPr>
          <w:lang w:val="en-US"/>
        </w:rPr>
        <w:fldChar w:fldCharType="separate"/>
      </w:r>
      <w:hyperlink w:anchor="_Toc111221766" w:history="1">
        <w:r w:rsidR="00ED58D5" w:rsidRPr="00D86CCC">
          <w:rPr>
            <w:rStyle w:val="Hyperlink"/>
            <w:noProof/>
            <w:lang w:val="en-US"/>
          </w:rPr>
          <w:t>Proposal 1</w:t>
        </w:r>
        <w:r w:rsidR="00ED58D5">
          <w:rPr>
            <w:rFonts w:asciiTheme="minorHAnsi" w:eastAsiaTheme="minorEastAsia" w:hAnsiTheme="minorHAnsi" w:cstheme="minorBidi"/>
            <w:b w:val="0"/>
            <w:noProof/>
            <w:sz w:val="22"/>
            <w:szCs w:val="22"/>
            <w:lang w:val="en-US"/>
          </w:rPr>
          <w:tab/>
        </w:r>
        <w:r w:rsidR="00ED58D5" w:rsidRPr="00D86CCC">
          <w:rPr>
            <w:rStyle w:val="Hyperlink"/>
            <w:noProof/>
            <w:lang w:val="en-US"/>
          </w:rPr>
          <w:t>For evaluation of AI/ML based positioning, model complexity is reported via the AI/ML model size and number of AI/ML parameters. The model size includes the total number of layers, and the type of each layer. The number of AI/ML parameters include the total number of parameters used in model inference.</w:t>
        </w:r>
      </w:hyperlink>
    </w:p>
    <w:p w14:paraId="30293675" w14:textId="3FE11A01" w:rsidR="00ED58D5" w:rsidRDefault="00ED58D5">
      <w:pPr>
        <w:pStyle w:val="TableofFigures"/>
        <w:tabs>
          <w:tab w:val="right" w:leader="dot" w:pos="9962"/>
        </w:tabs>
        <w:rPr>
          <w:rFonts w:asciiTheme="minorHAnsi" w:eastAsiaTheme="minorEastAsia" w:hAnsiTheme="minorHAnsi" w:cstheme="minorBidi"/>
          <w:b w:val="0"/>
          <w:noProof/>
          <w:sz w:val="22"/>
          <w:szCs w:val="22"/>
          <w:lang w:val="en-US"/>
        </w:rPr>
      </w:pPr>
      <w:hyperlink w:anchor="_Toc111221767" w:history="1">
        <w:r w:rsidRPr="00D86CCC">
          <w:rPr>
            <w:rStyle w:val="Hyperlink"/>
            <w:noProof/>
            <w:lang w:val="en-US"/>
          </w:rPr>
          <w:t>Proposal 2</w:t>
        </w:r>
        <w:r>
          <w:rPr>
            <w:rFonts w:asciiTheme="minorHAnsi" w:eastAsiaTheme="minorEastAsia" w:hAnsiTheme="minorHAnsi" w:cstheme="minorBidi"/>
            <w:b w:val="0"/>
            <w:noProof/>
            <w:sz w:val="22"/>
            <w:szCs w:val="22"/>
            <w:lang w:val="en-US"/>
          </w:rPr>
          <w:tab/>
        </w:r>
        <w:r w:rsidRPr="00D86CCC">
          <w:rPr>
            <w:rStyle w:val="Hyperlink"/>
            <w:noProof/>
            <w:lang w:val="en-US"/>
          </w:rPr>
          <w:t>For model generalization KPI, companies are expected to report the model generalization aspect in model training, model testing, and its impact to positioning accuracy.</w:t>
        </w:r>
      </w:hyperlink>
    </w:p>
    <w:p w14:paraId="58ACA235" w14:textId="381AE645" w:rsidR="00C01F33" w:rsidRPr="0036347B" w:rsidRDefault="006E1C82" w:rsidP="00722587">
      <w:pPr>
        <w:pStyle w:val="BodyText"/>
        <w:rPr>
          <w:lang w:val="en-US"/>
        </w:rPr>
      </w:pPr>
      <w:r w:rsidRPr="00CB7D31">
        <w:rPr>
          <w:lang w:val="en-US"/>
        </w:rPr>
        <w:fldChar w:fldCharType="end"/>
      </w:r>
      <w:r w:rsidRPr="0036347B">
        <w:rPr>
          <w:lang w:val="en-US"/>
        </w:rPr>
        <w:t xml:space="preserve"> </w:t>
      </w:r>
    </w:p>
    <w:p w14:paraId="71D79D99" w14:textId="77777777" w:rsidR="00F507D1" w:rsidRPr="0036347B" w:rsidRDefault="00F507D1" w:rsidP="00CE0424">
      <w:pPr>
        <w:pStyle w:val="Heading1"/>
        <w:rPr>
          <w:lang w:val="en-US"/>
        </w:rPr>
      </w:pPr>
      <w:bookmarkStart w:id="40" w:name="_In-sequence_SDU_delivery"/>
      <w:bookmarkEnd w:id="40"/>
      <w:r w:rsidRPr="0036347B">
        <w:rPr>
          <w:lang w:val="en-US"/>
        </w:rPr>
        <w:t>References</w:t>
      </w:r>
    </w:p>
    <w:p w14:paraId="5BBD4604" w14:textId="77777777" w:rsidR="005F3025" w:rsidRPr="0036347B" w:rsidRDefault="00E24B41" w:rsidP="00244E21">
      <w:pPr>
        <w:pStyle w:val="Reference"/>
        <w:rPr>
          <w:lang w:val="en-US"/>
        </w:rPr>
      </w:pPr>
      <w:bookmarkStart w:id="41" w:name="_Ref174151459"/>
      <w:bookmarkStart w:id="42" w:name="_Ref189809556"/>
      <w:r w:rsidRPr="0036347B">
        <w:rPr>
          <w:lang w:val="en-US"/>
        </w:rPr>
        <w:t xml:space="preserve">RP-213599, </w:t>
      </w:r>
      <w:r w:rsidR="000064F4" w:rsidRPr="0036347B">
        <w:rPr>
          <w:lang w:val="en-US"/>
        </w:rPr>
        <w:t>“New SI: Study on Artificial Intelligence (AI)/Machine Learning (ML) for NR Air Interface,” 3GPP RAN#94e, December 2021.</w:t>
      </w:r>
    </w:p>
    <w:p w14:paraId="0733E09F" w14:textId="77777777" w:rsidR="00906F6E" w:rsidRPr="0036347B" w:rsidRDefault="00906F6E" w:rsidP="00244E21">
      <w:pPr>
        <w:pStyle w:val="Reference"/>
        <w:rPr>
          <w:lang w:val="en-US"/>
        </w:rPr>
      </w:pPr>
      <w:r w:rsidRPr="0036347B">
        <w:rPr>
          <w:lang w:val="en-US"/>
        </w:rPr>
        <w:t>3GPP TS 22.261 V18.6.0 (2022-03), “Service requirements for the 5G system.”</w:t>
      </w:r>
    </w:p>
    <w:p w14:paraId="6C3CED14" w14:textId="77777777" w:rsidR="00906F6E" w:rsidRPr="0036347B" w:rsidRDefault="00906F6E" w:rsidP="00244E21">
      <w:pPr>
        <w:pStyle w:val="Reference"/>
        <w:rPr>
          <w:lang w:val="en-US"/>
        </w:rPr>
      </w:pPr>
      <w:r w:rsidRPr="0036347B">
        <w:rPr>
          <w:lang w:val="en-US"/>
        </w:rPr>
        <w:t>3GPP TS 22.104 V18.3.0 (2021-12), “</w:t>
      </w:r>
      <w:r w:rsidRPr="0036347B">
        <w:rPr>
          <w:rFonts w:eastAsia="SimSun"/>
          <w:lang w:val="en-US"/>
        </w:rPr>
        <w:t xml:space="preserve">Service requirements for cyber-physical control applications in vertical domains.” </w:t>
      </w:r>
    </w:p>
    <w:p w14:paraId="786016BE" w14:textId="77777777" w:rsidR="001C6CCE" w:rsidRPr="0036347B" w:rsidRDefault="001C6CCE" w:rsidP="00244E21">
      <w:pPr>
        <w:pStyle w:val="Reference"/>
        <w:rPr>
          <w:lang w:val="en-US"/>
        </w:rPr>
      </w:pPr>
      <w:r w:rsidRPr="0036347B">
        <w:rPr>
          <w:lang w:val="en-US"/>
        </w:rPr>
        <w:lastRenderedPageBreak/>
        <w:t>3GPP TR 38.901 V16.1.0 (2019-12), “Study on channel model for frequencies from 0.5 to 100 GHz.”</w:t>
      </w:r>
    </w:p>
    <w:p w14:paraId="1955683E" w14:textId="4E65D192" w:rsidR="001C6CCE" w:rsidRPr="0036347B" w:rsidRDefault="001C6CCE" w:rsidP="00244E21">
      <w:pPr>
        <w:pStyle w:val="Reference"/>
        <w:rPr>
          <w:lang w:val="en-US"/>
        </w:rPr>
      </w:pPr>
      <w:r w:rsidRPr="0036347B">
        <w:rPr>
          <w:lang w:val="en-US"/>
        </w:rPr>
        <w:t>3GPP TR 38.857 V17.0.0 (2021-03), “Study on NR Positioning Enhancements.”</w:t>
      </w:r>
    </w:p>
    <w:p w14:paraId="3325A34F" w14:textId="551C4E9C" w:rsidR="007D5214" w:rsidRPr="007715F5" w:rsidRDefault="00DC40DE" w:rsidP="00244E21">
      <w:pPr>
        <w:pStyle w:val="Reference"/>
        <w:rPr>
          <w:lang w:val="en-US"/>
        </w:rPr>
      </w:pPr>
      <w:bookmarkStart w:id="43" w:name="_Ref106789480"/>
      <w:r w:rsidRPr="007715F5">
        <w:rPr>
          <w:lang w:val="en-US"/>
        </w:rPr>
        <w:t>RAN1 Chair’s Notes, RAN1#109-e, May 2022.</w:t>
      </w:r>
      <w:bookmarkEnd w:id="43"/>
    </w:p>
    <w:p w14:paraId="3A00A3FE" w14:textId="322323EF" w:rsidR="00090432" w:rsidRPr="007715F5" w:rsidRDefault="00090432" w:rsidP="00244E21">
      <w:pPr>
        <w:pStyle w:val="Reference"/>
        <w:rPr>
          <w:lang w:val="en-US"/>
        </w:rPr>
      </w:pPr>
      <w:bookmarkStart w:id="44" w:name="_Ref109738292"/>
      <w:r w:rsidRPr="007715F5">
        <w:rPr>
          <w:lang w:val="en-US"/>
        </w:rPr>
        <w:t>R1-22</w:t>
      </w:r>
      <w:r w:rsidR="009669E4" w:rsidRPr="007715F5">
        <w:rPr>
          <w:lang w:val="en-US"/>
        </w:rPr>
        <w:t>06885</w:t>
      </w:r>
      <w:r w:rsidRPr="007715F5">
        <w:rPr>
          <w:lang w:val="en-US"/>
        </w:rPr>
        <w:t>, “</w:t>
      </w:r>
      <w:r w:rsidR="009669E4" w:rsidRPr="009669E4">
        <w:rPr>
          <w:lang w:val="en-US"/>
        </w:rPr>
        <w:t>Discussion on general aspects of AI/ML framework</w:t>
      </w:r>
      <w:r w:rsidRPr="007715F5">
        <w:rPr>
          <w:lang w:val="en-US"/>
        </w:rPr>
        <w:t>”, 3GPP RAN1#110, Ericsson, August 2022</w:t>
      </w:r>
      <w:bookmarkEnd w:id="44"/>
      <w:r w:rsidR="009669E4" w:rsidRPr="007715F5">
        <w:rPr>
          <w:lang w:val="en-US"/>
        </w:rPr>
        <w:t>.</w:t>
      </w:r>
    </w:p>
    <w:bookmarkStart w:id="45" w:name="_Ref110517174"/>
    <w:p w14:paraId="1A5542A6" w14:textId="2321DF68" w:rsidR="005775F7" w:rsidRPr="0036347B" w:rsidRDefault="005775F7" w:rsidP="00244E21">
      <w:pPr>
        <w:pStyle w:val="Reference"/>
        <w:rPr>
          <w:lang w:val="en-US"/>
        </w:rPr>
      </w:pPr>
      <w:r>
        <w:rPr>
          <w:rStyle w:val="HTMLCode"/>
        </w:rPr>
        <w:fldChar w:fldCharType="begin"/>
      </w:r>
      <w:r>
        <w:rPr>
          <w:rStyle w:val="HTMLCode"/>
        </w:rPr>
        <w:instrText xml:space="preserve"> HYPERLINK "https://arxiv.org/abs/1705.09792" </w:instrText>
      </w:r>
      <w:r>
        <w:rPr>
          <w:rStyle w:val="HTMLCode"/>
        </w:rPr>
        <w:fldChar w:fldCharType="separate"/>
      </w:r>
      <w:r w:rsidRPr="00D51FF2">
        <w:rPr>
          <w:rStyle w:val="Hyperlink"/>
          <w:rFonts w:ascii="Courier New" w:hAnsi="Courier New" w:cs="Courier New"/>
        </w:rPr>
        <w:t>https://arxiv.org/abs/1705.09792</w:t>
      </w:r>
      <w:r>
        <w:rPr>
          <w:rStyle w:val="HTMLCode"/>
        </w:rPr>
        <w:fldChar w:fldCharType="end"/>
      </w:r>
      <w:r w:rsidRPr="0036347B">
        <w:rPr>
          <w:rStyle w:val="HTMLCode"/>
          <w:rFonts w:ascii="Arial" w:hAnsi="Arial" w:cs="Arial"/>
        </w:rPr>
        <w:t xml:space="preserve">, Equation </w:t>
      </w:r>
      <w:r w:rsidR="0030244D" w:rsidRPr="0036347B">
        <w:rPr>
          <w:rStyle w:val="HTMLCode"/>
          <w:rFonts w:ascii="Arial" w:hAnsi="Arial" w:cs="Arial"/>
        </w:rPr>
        <w:t>4</w:t>
      </w:r>
      <w:r w:rsidR="0030244D">
        <w:rPr>
          <w:rStyle w:val="HTMLCode"/>
          <w:rFonts w:ascii="Arial" w:hAnsi="Arial" w:cs="Arial"/>
        </w:rPr>
        <w:t>.</w:t>
      </w:r>
      <w:bookmarkEnd w:id="45"/>
    </w:p>
    <w:p w14:paraId="7173A138" w14:textId="77777777" w:rsidR="003A7EF3" w:rsidRPr="0036347B" w:rsidRDefault="003A7EF3" w:rsidP="00244E21">
      <w:pPr>
        <w:pStyle w:val="BodyText"/>
        <w:rPr>
          <w:lang w:val="en-US"/>
        </w:rPr>
      </w:pPr>
    </w:p>
    <w:p w14:paraId="3B12523E" w14:textId="24730229" w:rsidR="00141776" w:rsidRPr="0036347B" w:rsidRDefault="00141776" w:rsidP="00141776">
      <w:pPr>
        <w:pStyle w:val="Heading1"/>
        <w:numPr>
          <w:ilvl w:val="0"/>
          <w:numId w:val="0"/>
        </w:numPr>
        <w:ind w:left="432" w:hanging="432"/>
        <w:rPr>
          <w:lang w:val="en-US"/>
        </w:rPr>
      </w:pPr>
      <w:bookmarkStart w:id="46" w:name="_Ref109630790"/>
      <w:r w:rsidRPr="0036347B">
        <w:rPr>
          <w:lang w:val="en-US"/>
        </w:rPr>
        <w:t xml:space="preserve">Appendix A. </w:t>
      </w:r>
      <w:r w:rsidR="00134086" w:rsidRPr="0036347B">
        <w:rPr>
          <w:lang w:val="en-US"/>
        </w:rPr>
        <w:t xml:space="preserve">Selected </w:t>
      </w:r>
      <w:r w:rsidRPr="0036347B">
        <w:rPr>
          <w:lang w:val="en-US"/>
        </w:rPr>
        <w:t xml:space="preserve">Agreements from </w:t>
      </w:r>
      <w:r w:rsidR="00134086" w:rsidRPr="0036347B">
        <w:rPr>
          <w:lang w:val="en-US"/>
        </w:rPr>
        <w:t>RAN1#109e</w:t>
      </w:r>
      <w:bookmarkEnd w:id="46"/>
    </w:p>
    <w:p w14:paraId="354B3CE9" w14:textId="226C93EF" w:rsidR="00134086" w:rsidRPr="0036347B" w:rsidRDefault="00134086" w:rsidP="00134086">
      <w:pPr>
        <w:rPr>
          <w:lang w:val="en-US" w:eastAsia="ja-JP"/>
        </w:rPr>
      </w:pPr>
    </w:p>
    <w:p w14:paraId="0CE89135" w14:textId="1C0CB889" w:rsidR="00134086" w:rsidRPr="0036347B" w:rsidRDefault="00134086" w:rsidP="00134086">
      <w:pPr>
        <w:pStyle w:val="BodyText"/>
        <w:rPr>
          <w:lang w:val="en-US"/>
        </w:rPr>
      </w:pPr>
      <w:r w:rsidRPr="0036347B">
        <w:rPr>
          <w:lang w:val="en-US"/>
        </w:rPr>
        <w:t>In</w:t>
      </w:r>
      <w:r w:rsidRPr="0036347B" w:rsidDel="00134086">
        <w:rPr>
          <w:lang w:val="en-US"/>
        </w:rPr>
        <w:t xml:space="preserve"> </w:t>
      </w:r>
      <w:r w:rsidRPr="0036347B">
        <w:rPr>
          <w:lang w:val="en-US"/>
        </w:rPr>
        <w:t xml:space="preserve">RAN1#109e meeting for the AI PHY SI, the following agreements were made for AI 9.2.4.1 (Evaluation on AI/ML for positioning accuracy enhancement) </w:t>
      </w:r>
      <w:r w:rsidRPr="0036347B">
        <w:rPr>
          <w:lang w:val="en-US"/>
        </w:rPr>
        <w:fldChar w:fldCharType="begin"/>
      </w:r>
      <w:r w:rsidRPr="0036347B">
        <w:rPr>
          <w:lang w:val="en-US"/>
        </w:rPr>
        <w:instrText xml:space="preserve"> REF _Ref106789480 \r \h </w:instrText>
      </w:r>
      <w:r w:rsidRPr="0036347B">
        <w:rPr>
          <w:lang w:val="en-US"/>
        </w:rPr>
      </w:r>
      <w:r w:rsidRPr="0036347B">
        <w:rPr>
          <w:lang w:val="en-US"/>
        </w:rPr>
        <w:fldChar w:fldCharType="separate"/>
      </w:r>
      <w:r w:rsidR="00B16300">
        <w:rPr>
          <w:lang w:val="en-US"/>
        </w:rPr>
        <w:t>[6]</w:t>
      </w:r>
      <w:r w:rsidRPr="0036347B">
        <w:rPr>
          <w:lang w:val="en-US"/>
        </w:rPr>
        <w:fldChar w:fldCharType="end"/>
      </w:r>
    </w:p>
    <w:tbl>
      <w:tblPr>
        <w:tblStyle w:val="TableGrid"/>
        <w:tblW w:w="0" w:type="auto"/>
        <w:tblLook w:val="04A0" w:firstRow="1" w:lastRow="0" w:firstColumn="1" w:lastColumn="0" w:noHBand="0" w:noVBand="1"/>
      </w:tblPr>
      <w:tblGrid>
        <w:gridCol w:w="9962"/>
      </w:tblGrid>
      <w:tr w:rsidR="00134086" w14:paraId="3F047026" w14:textId="77777777" w:rsidTr="00EB67CD">
        <w:tc>
          <w:tcPr>
            <w:tcW w:w="9962" w:type="dxa"/>
          </w:tcPr>
          <w:p w14:paraId="51175759" w14:textId="77777777" w:rsidR="00134086" w:rsidRPr="0036347B" w:rsidRDefault="00134086" w:rsidP="00EB67CD">
            <w:pPr>
              <w:spacing w:after="0"/>
              <w:rPr>
                <w:rFonts w:ascii="Times" w:eastAsia="Batang" w:hAnsi="Times" w:cs="Times"/>
                <w:sz w:val="20"/>
                <w:szCs w:val="24"/>
                <w:highlight w:val="green"/>
                <w:lang w:val="en-US" w:eastAsia="ja-JP"/>
              </w:rPr>
            </w:pPr>
            <w:r w:rsidRPr="0036347B">
              <w:rPr>
                <w:rFonts w:ascii="Times" w:eastAsia="Batang" w:hAnsi="Times" w:cs="Times"/>
                <w:szCs w:val="24"/>
                <w:highlight w:val="green"/>
                <w:lang w:val="en-US" w:eastAsia="ja-JP"/>
              </w:rPr>
              <w:t>Agreement</w:t>
            </w:r>
          </w:p>
          <w:p w14:paraId="077EDAE9" w14:textId="77777777" w:rsidR="00134086" w:rsidRPr="0036347B" w:rsidRDefault="00134086" w:rsidP="00EB67CD">
            <w:pPr>
              <w:spacing w:after="0"/>
              <w:rPr>
                <w:rFonts w:ascii="Times" w:eastAsia="Batang" w:hAnsi="Times" w:cs="Times"/>
                <w:sz w:val="20"/>
                <w:szCs w:val="24"/>
                <w:lang w:val="en-US" w:eastAsia="ja-JP"/>
              </w:rPr>
            </w:pPr>
            <w:r w:rsidRPr="0036347B">
              <w:rPr>
                <w:rFonts w:ascii="Times" w:eastAsia="Batang" w:hAnsi="Times" w:cs="Times"/>
                <w:szCs w:val="24"/>
                <w:lang w:val="en-US" w:eastAsia="ja-JP"/>
              </w:rPr>
              <w:t xml:space="preserve">The </w:t>
            </w:r>
            <w:proofErr w:type="spellStart"/>
            <w:r w:rsidRPr="0036347B">
              <w:rPr>
                <w:rFonts w:ascii="Times" w:eastAsia="Batang" w:hAnsi="Times" w:cs="Times"/>
                <w:szCs w:val="24"/>
                <w:lang w:val="en-US" w:eastAsia="ja-JP"/>
              </w:rPr>
              <w:t>IIoT</w:t>
            </w:r>
            <w:proofErr w:type="spellEnd"/>
            <w:r w:rsidRPr="0036347B">
              <w:rPr>
                <w:rFonts w:ascii="Times" w:eastAsia="Batang" w:hAnsi="Times" w:cs="Times"/>
                <w:szCs w:val="24"/>
                <w:lang w:val="en-US" w:eastAsia="ja-JP"/>
              </w:rPr>
              <w:t xml:space="preserve"> indoor factory (</w:t>
            </w:r>
            <w:proofErr w:type="spellStart"/>
            <w:r w:rsidRPr="0036347B">
              <w:rPr>
                <w:rFonts w:ascii="Times" w:eastAsia="Batang" w:hAnsi="Times" w:cs="Times"/>
                <w:szCs w:val="24"/>
                <w:lang w:val="en-US" w:eastAsia="ja-JP"/>
              </w:rPr>
              <w:t>InF</w:t>
            </w:r>
            <w:proofErr w:type="spellEnd"/>
            <w:r w:rsidRPr="0036347B">
              <w:rPr>
                <w:rFonts w:ascii="Times" w:eastAsia="Batang" w:hAnsi="Times" w:cs="Times"/>
                <w:szCs w:val="24"/>
                <w:lang w:val="en-US" w:eastAsia="ja-JP"/>
              </w:rPr>
              <w:t xml:space="preserve">) scenario is a prioritized scenario for evaluation of AI/ML based positioning. </w:t>
            </w:r>
          </w:p>
          <w:p w14:paraId="28A0CD80" w14:textId="77777777" w:rsidR="00134086" w:rsidRPr="0036347B" w:rsidRDefault="00134086" w:rsidP="00EB67CD">
            <w:pPr>
              <w:spacing w:after="0"/>
              <w:rPr>
                <w:rFonts w:ascii="Times" w:eastAsia="Batang" w:hAnsi="Times" w:cs="Times"/>
                <w:sz w:val="20"/>
                <w:szCs w:val="24"/>
                <w:lang w:val="en-US" w:eastAsia="ja-JP"/>
              </w:rPr>
            </w:pPr>
          </w:p>
          <w:p w14:paraId="3BF86B76" w14:textId="77777777" w:rsidR="00134086" w:rsidRPr="0036347B" w:rsidRDefault="00134086" w:rsidP="00EB67CD">
            <w:pPr>
              <w:spacing w:after="0"/>
              <w:rPr>
                <w:rFonts w:ascii="Times" w:eastAsia="Batang" w:hAnsi="Times" w:cs="Times"/>
                <w:sz w:val="20"/>
                <w:szCs w:val="24"/>
                <w:highlight w:val="green"/>
                <w:lang w:val="en-US" w:eastAsia="ja-JP"/>
              </w:rPr>
            </w:pPr>
            <w:r w:rsidRPr="0036347B">
              <w:rPr>
                <w:rFonts w:ascii="Times" w:eastAsia="Batang" w:hAnsi="Times" w:cs="Times"/>
                <w:szCs w:val="24"/>
                <w:highlight w:val="green"/>
                <w:lang w:val="en-US" w:eastAsia="ja-JP"/>
              </w:rPr>
              <w:t>Agreement</w:t>
            </w:r>
          </w:p>
          <w:p w14:paraId="443F5E0A" w14:textId="77777777" w:rsidR="00134086" w:rsidRPr="0036347B" w:rsidRDefault="00134086" w:rsidP="00EB67CD">
            <w:pPr>
              <w:spacing w:after="0"/>
              <w:rPr>
                <w:rFonts w:ascii="Times" w:eastAsia="Batang" w:hAnsi="Times" w:cs="Times"/>
                <w:sz w:val="20"/>
                <w:szCs w:val="24"/>
                <w:lang w:val="en-US" w:eastAsia="ja-JP"/>
              </w:rPr>
            </w:pPr>
            <w:r w:rsidRPr="0036347B">
              <w:rPr>
                <w:rFonts w:ascii="Times" w:eastAsia="Batang" w:hAnsi="Times" w:cs="Times"/>
                <w:szCs w:val="24"/>
                <w:lang w:val="en-US" w:eastAsia="ja-JP"/>
              </w:rPr>
              <w:t xml:space="preserve">For evaluation of AI/ML based positioning, at least the </w:t>
            </w:r>
            <w:proofErr w:type="spellStart"/>
            <w:r w:rsidRPr="0036347B">
              <w:rPr>
                <w:rFonts w:ascii="Times" w:eastAsia="Batang" w:hAnsi="Times" w:cs="Times"/>
                <w:szCs w:val="24"/>
                <w:lang w:val="en-US" w:eastAsia="ja-JP"/>
              </w:rPr>
              <w:t>InF</w:t>
            </w:r>
            <w:proofErr w:type="spellEnd"/>
            <w:r w:rsidRPr="0036347B">
              <w:rPr>
                <w:rFonts w:ascii="Times" w:eastAsia="Batang" w:hAnsi="Times" w:cs="Times"/>
                <w:szCs w:val="24"/>
                <w:lang w:val="en-US" w:eastAsia="ja-JP"/>
              </w:rPr>
              <w:t xml:space="preserve">-DH sub-scenario is prioritized in the </w:t>
            </w:r>
            <w:proofErr w:type="spellStart"/>
            <w:r w:rsidRPr="0036347B">
              <w:rPr>
                <w:rFonts w:ascii="Times" w:eastAsia="Batang" w:hAnsi="Times" w:cs="Times"/>
                <w:szCs w:val="24"/>
                <w:lang w:val="en-US" w:eastAsia="ja-JP"/>
              </w:rPr>
              <w:t>InF</w:t>
            </w:r>
            <w:proofErr w:type="spellEnd"/>
            <w:r w:rsidRPr="0036347B">
              <w:rPr>
                <w:rFonts w:ascii="Times" w:eastAsia="Batang" w:hAnsi="Times" w:cs="Times"/>
                <w:szCs w:val="24"/>
                <w:lang w:val="en-US" w:eastAsia="ja-JP"/>
              </w:rPr>
              <w:t xml:space="preserve"> deployment scenario for FR1 and FR2.</w:t>
            </w:r>
          </w:p>
          <w:p w14:paraId="4E078D1C" w14:textId="77777777" w:rsidR="00134086" w:rsidRPr="0036347B" w:rsidRDefault="00134086" w:rsidP="00EB67CD">
            <w:pPr>
              <w:spacing w:after="0"/>
              <w:rPr>
                <w:rFonts w:ascii="Times" w:eastAsia="Batang" w:hAnsi="Times" w:cs="Times"/>
                <w:sz w:val="20"/>
                <w:szCs w:val="24"/>
                <w:lang w:val="en-US" w:eastAsia="ja-JP"/>
              </w:rPr>
            </w:pPr>
          </w:p>
          <w:p w14:paraId="12BD3F18" w14:textId="77777777" w:rsidR="00134086" w:rsidRPr="0036347B" w:rsidRDefault="00134086" w:rsidP="00EB67CD">
            <w:pPr>
              <w:rPr>
                <w:rFonts w:ascii="Times" w:eastAsia="Yu Mincho" w:hAnsi="Times" w:cs="Times"/>
                <w:sz w:val="20"/>
                <w:szCs w:val="20"/>
                <w:highlight w:val="green"/>
                <w:lang w:val="en-US" w:eastAsia="ja-JP"/>
              </w:rPr>
            </w:pPr>
            <w:r w:rsidRPr="0036347B">
              <w:rPr>
                <w:rFonts w:ascii="Times" w:hAnsi="Times" w:cs="Times"/>
                <w:highlight w:val="green"/>
                <w:lang w:val="en-US" w:eastAsia="ja-JP"/>
              </w:rPr>
              <w:t>Agreement</w:t>
            </w:r>
          </w:p>
          <w:p w14:paraId="012A3FFC" w14:textId="77777777" w:rsidR="00134086" w:rsidRPr="0036347B" w:rsidRDefault="00134086" w:rsidP="00EB67CD">
            <w:pPr>
              <w:spacing w:after="0"/>
              <w:rPr>
                <w:rFonts w:ascii="Times" w:eastAsia="Batang" w:hAnsi="Times" w:cs="Times"/>
                <w:sz w:val="20"/>
                <w:szCs w:val="24"/>
                <w:lang w:val="en-US" w:eastAsia="ja-JP"/>
              </w:rPr>
            </w:pPr>
            <w:r w:rsidRPr="0036347B">
              <w:rPr>
                <w:rFonts w:ascii="Times" w:eastAsia="Batang" w:hAnsi="Times" w:cs="Times"/>
                <w:szCs w:val="24"/>
                <w:lang w:val="en-US" w:eastAsia="ja-JP"/>
              </w:rPr>
              <w:t xml:space="preserve">For </w:t>
            </w:r>
            <w:proofErr w:type="spellStart"/>
            <w:r w:rsidRPr="0036347B">
              <w:rPr>
                <w:rFonts w:ascii="Times" w:eastAsia="Batang" w:hAnsi="Times" w:cs="Times"/>
                <w:szCs w:val="24"/>
                <w:lang w:val="en-US" w:eastAsia="ja-JP"/>
              </w:rPr>
              <w:t>InF</w:t>
            </w:r>
            <w:proofErr w:type="spellEnd"/>
            <w:r w:rsidRPr="0036347B">
              <w:rPr>
                <w:rFonts w:ascii="Times" w:eastAsia="Batang" w:hAnsi="Times" w:cs="Times"/>
                <w:szCs w:val="24"/>
                <w:lang w:val="en-US" w:eastAsia="ja-JP"/>
              </w:rPr>
              <w:t>-DH channel, the prioritized clutter parameters {density, height, size} are:</w:t>
            </w:r>
          </w:p>
          <w:p w14:paraId="4CE545DE" w14:textId="77777777" w:rsidR="00134086" w:rsidRPr="0036347B" w:rsidRDefault="00134086" w:rsidP="00EB67CD">
            <w:pPr>
              <w:pStyle w:val="ListParagraph"/>
              <w:numPr>
                <w:ilvl w:val="0"/>
                <w:numId w:val="36"/>
              </w:numPr>
              <w:rPr>
                <w:rFonts w:ascii="Times" w:hAnsi="Times" w:cs="Times"/>
                <w:sz w:val="20"/>
                <w:szCs w:val="20"/>
                <w:lang w:val="en-US" w:eastAsia="ja-JP"/>
              </w:rPr>
            </w:pPr>
            <w:r w:rsidRPr="0036347B">
              <w:rPr>
                <w:rFonts w:ascii="Times" w:hAnsi="Times" w:cs="Times"/>
                <w:sz w:val="20"/>
                <w:lang w:val="en-US" w:eastAsia="ja-JP"/>
              </w:rPr>
              <w:t>{60%, 6m, 2m};</w:t>
            </w:r>
          </w:p>
          <w:p w14:paraId="12B62CA5" w14:textId="77777777" w:rsidR="00134086" w:rsidRPr="0036347B" w:rsidRDefault="00134086" w:rsidP="00EB67CD">
            <w:pPr>
              <w:pStyle w:val="ListParagraph"/>
              <w:numPr>
                <w:ilvl w:val="0"/>
                <w:numId w:val="36"/>
              </w:numPr>
              <w:rPr>
                <w:rFonts w:ascii="Times" w:hAnsi="Times" w:cs="Times"/>
                <w:sz w:val="20"/>
                <w:szCs w:val="20"/>
                <w:lang w:val="en-US" w:eastAsia="ja-JP"/>
              </w:rPr>
            </w:pPr>
            <w:r w:rsidRPr="0036347B">
              <w:rPr>
                <w:rFonts w:ascii="Times" w:hAnsi="Times" w:cs="Times"/>
                <w:sz w:val="20"/>
                <w:lang w:val="en-US" w:eastAsia="ja-JP"/>
              </w:rPr>
              <w:t xml:space="preserve">{40%, 2m, 2m}. </w:t>
            </w:r>
          </w:p>
          <w:p w14:paraId="71DB7075" w14:textId="77777777" w:rsidR="00134086" w:rsidRPr="0036347B" w:rsidRDefault="00134086" w:rsidP="00EB67CD">
            <w:pPr>
              <w:pStyle w:val="ListParagraph"/>
              <w:numPr>
                <w:ilvl w:val="1"/>
                <w:numId w:val="36"/>
              </w:numPr>
              <w:rPr>
                <w:rFonts w:ascii="Times" w:hAnsi="Times" w:cs="Times"/>
                <w:sz w:val="20"/>
                <w:szCs w:val="20"/>
                <w:lang w:val="en-US" w:eastAsia="ja-JP"/>
              </w:rPr>
            </w:pPr>
            <w:r w:rsidRPr="0036347B">
              <w:rPr>
                <w:rFonts w:ascii="Times" w:hAnsi="Times" w:cs="Times"/>
                <w:sz w:val="20"/>
                <w:lang w:val="en-US" w:eastAsia="ja-JP"/>
              </w:rPr>
              <w:t>Note: an individual company may treat {40%, 2m, 2m} as optional in their evaluation considering their specific AI/ML design.</w:t>
            </w:r>
          </w:p>
          <w:p w14:paraId="0A763364" w14:textId="77777777" w:rsidR="00134086" w:rsidRPr="0036347B" w:rsidRDefault="00134086" w:rsidP="00EB67CD">
            <w:pPr>
              <w:pStyle w:val="BodyText"/>
              <w:rPr>
                <w:rFonts w:ascii="Times" w:hAnsi="Times" w:cs="Times"/>
                <w:lang w:val="en-US"/>
              </w:rPr>
            </w:pPr>
          </w:p>
          <w:p w14:paraId="739E329B" w14:textId="77777777" w:rsidR="00134086" w:rsidRPr="0036347B" w:rsidRDefault="00134086" w:rsidP="00EB67CD">
            <w:pPr>
              <w:spacing w:after="0"/>
              <w:rPr>
                <w:rFonts w:ascii="Times" w:eastAsia="Yu Mincho" w:hAnsi="Times" w:cs="Times"/>
                <w:sz w:val="20"/>
                <w:szCs w:val="24"/>
                <w:highlight w:val="green"/>
                <w:lang w:val="en-US" w:eastAsia="ja-JP"/>
              </w:rPr>
            </w:pPr>
            <w:r w:rsidRPr="0036347B">
              <w:rPr>
                <w:rFonts w:ascii="Times" w:eastAsia="Batang" w:hAnsi="Times" w:cs="Times"/>
                <w:szCs w:val="24"/>
                <w:highlight w:val="green"/>
                <w:lang w:val="en-US" w:eastAsia="ja-JP"/>
              </w:rPr>
              <w:t>Agreement</w:t>
            </w:r>
          </w:p>
          <w:p w14:paraId="170855C1" w14:textId="77777777" w:rsidR="00134086" w:rsidRPr="0036347B" w:rsidRDefault="00134086" w:rsidP="00EB67CD">
            <w:pPr>
              <w:spacing w:after="0"/>
              <w:rPr>
                <w:rFonts w:ascii="Times" w:eastAsia="Batang" w:hAnsi="Times" w:cs="Times"/>
                <w:sz w:val="20"/>
                <w:szCs w:val="24"/>
                <w:lang w:val="en-US" w:eastAsia="en-US"/>
              </w:rPr>
            </w:pPr>
            <w:r w:rsidRPr="0036347B">
              <w:rPr>
                <w:rFonts w:ascii="Times" w:eastAsia="Batang" w:hAnsi="Times" w:cs="Times"/>
                <w:szCs w:val="24"/>
                <w:lang w:val="en-US" w:eastAsia="ja-JP"/>
              </w:rPr>
              <w:t>For evaluation of AI/ML based positioning, r</w:t>
            </w:r>
            <w:r w:rsidRPr="0036347B">
              <w:rPr>
                <w:rFonts w:ascii="Times" w:eastAsia="Batang" w:hAnsi="Times" w:cs="Times"/>
                <w:szCs w:val="24"/>
                <w:lang w:val="en-US" w:eastAsia="en-US"/>
              </w:rPr>
              <w:t>euse the common scenario parameters defined in Table 6-1 of TR 38.857.</w:t>
            </w:r>
          </w:p>
          <w:p w14:paraId="35CE80E4" w14:textId="77777777" w:rsidR="00134086" w:rsidRPr="0036347B" w:rsidRDefault="00134086" w:rsidP="00EB67CD">
            <w:pPr>
              <w:pStyle w:val="BodyText"/>
              <w:rPr>
                <w:rFonts w:ascii="Times" w:hAnsi="Times" w:cs="Times"/>
                <w:lang w:val="en-US"/>
              </w:rPr>
            </w:pPr>
          </w:p>
          <w:p w14:paraId="4E337202" w14:textId="77777777" w:rsidR="00134086" w:rsidRPr="0036347B" w:rsidRDefault="00134086" w:rsidP="00EB67CD">
            <w:pPr>
              <w:spacing w:after="0"/>
              <w:rPr>
                <w:rFonts w:ascii="Times" w:eastAsia="Yu Mincho" w:hAnsi="Times" w:cs="Times"/>
                <w:sz w:val="20"/>
                <w:szCs w:val="24"/>
                <w:highlight w:val="green"/>
                <w:lang w:val="en-US" w:eastAsia="ja-JP"/>
              </w:rPr>
            </w:pPr>
            <w:r w:rsidRPr="0036347B">
              <w:rPr>
                <w:rFonts w:ascii="Times" w:eastAsia="Batang" w:hAnsi="Times" w:cs="Times"/>
                <w:szCs w:val="24"/>
                <w:highlight w:val="green"/>
                <w:lang w:val="en-US" w:eastAsia="ja-JP"/>
              </w:rPr>
              <w:t>Agreement</w:t>
            </w:r>
          </w:p>
          <w:p w14:paraId="26A9A5FF" w14:textId="77777777" w:rsidR="00134086" w:rsidRPr="0036347B" w:rsidRDefault="00134086" w:rsidP="00EB67CD">
            <w:pPr>
              <w:spacing w:after="0"/>
              <w:rPr>
                <w:rFonts w:ascii="Times" w:eastAsia="Batang" w:hAnsi="Times" w:cs="Times"/>
                <w:color w:val="000000"/>
                <w:sz w:val="20"/>
                <w:szCs w:val="24"/>
                <w:lang w:val="en-US" w:eastAsia="en-US"/>
              </w:rPr>
            </w:pPr>
            <w:r w:rsidRPr="0036347B">
              <w:rPr>
                <w:rFonts w:ascii="Times" w:eastAsia="Batang" w:hAnsi="Times" w:cs="Times"/>
                <w:szCs w:val="24"/>
                <w:lang w:val="en-US" w:eastAsia="en-US"/>
              </w:rPr>
              <w:t xml:space="preserve">For evaluation of </w:t>
            </w:r>
            <w:proofErr w:type="spellStart"/>
            <w:r w:rsidRPr="0036347B">
              <w:rPr>
                <w:rFonts w:ascii="Times" w:eastAsia="Batang" w:hAnsi="Times" w:cs="Times"/>
                <w:szCs w:val="24"/>
                <w:lang w:val="en-US" w:eastAsia="en-US"/>
              </w:rPr>
              <w:t>InF</w:t>
            </w:r>
            <w:proofErr w:type="spellEnd"/>
            <w:r w:rsidRPr="0036347B">
              <w:rPr>
                <w:rFonts w:ascii="Times" w:eastAsia="Batang" w:hAnsi="Times" w:cs="Times"/>
                <w:szCs w:val="24"/>
                <w:lang w:val="en-US" w:eastAsia="en-US"/>
              </w:rPr>
              <w:t>-DH sce</w:t>
            </w:r>
            <w:r w:rsidRPr="0036347B">
              <w:rPr>
                <w:rFonts w:ascii="Times" w:eastAsia="Batang" w:hAnsi="Times" w:cs="Times"/>
                <w:color w:val="000000"/>
                <w:szCs w:val="24"/>
                <w:lang w:val="en-US" w:eastAsia="en-US"/>
              </w:rPr>
              <w:t>nario, the parameters are modified from TR 38.857 Table 6.1-1 as shown in the table below.</w:t>
            </w:r>
          </w:p>
          <w:p w14:paraId="5551F75C" w14:textId="77777777" w:rsidR="00134086" w:rsidRPr="0036347B" w:rsidRDefault="00134086" w:rsidP="00EB67CD">
            <w:pPr>
              <w:numPr>
                <w:ilvl w:val="1"/>
                <w:numId w:val="33"/>
              </w:numPr>
              <w:spacing w:after="0"/>
              <w:rPr>
                <w:rFonts w:ascii="Times" w:eastAsia="Batang" w:hAnsi="Times" w:cs="Times"/>
                <w:color w:val="000000"/>
                <w:sz w:val="20"/>
                <w:szCs w:val="24"/>
                <w:lang w:val="en-US" w:eastAsia="ja-JP"/>
              </w:rPr>
            </w:pPr>
            <w:r w:rsidRPr="0036347B">
              <w:rPr>
                <w:rFonts w:ascii="Times" w:eastAsia="Batang" w:hAnsi="Times" w:cs="Times"/>
                <w:color w:val="000000"/>
                <w:szCs w:val="24"/>
                <w:lang w:val="en-US" w:eastAsia="ja-JP"/>
              </w:rPr>
              <w:t xml:space="preserve">The parameters in the table are applicable to </w:t>
            </w:r>
            <w:proofErr w:type="spellStart"/>
            <w:r w:rsidRPr="0036347B">
              <w:rPr>
                <w:rFonts w:ascii="Times" w:eastAsia="Batang" w:hAnsi="Times" w:cs="Times"/>
                <w:color w:val="000000"/>
                <w:szCs w:val="24"/>
                <w:lang w:val="en-US" w:eastAsia="ja-JP"/>
              </w:rPr>
              <w:t>InF</w:t>
            </w:r>
            <w:proofErr w:type="spellEnd"/>
            <w:r w:rsidRPr="0036347B">
              <w:rPr>
                <w:rFonts w:ascii="Times" w:eastAsia="Batang" w:hAnsi="Times" w:cs="Times"/>
                <w:color w:val="000000"/>
                <w:szCs w:val="24"/>
                <w:lang w:val="en-US" w:eastAsia="ja-JP"/>
              </w:rPr>
              <w:t xml:space="preserve">-DH at least. If another </w:t>
            </w:r>
            <w:proofErr w:type="spellStart"/>
            <w:r w:rsidRPr="0036347B">
              <w:rPr>
                <w:rFonts w:ascii="Times" w:eastAsia="Batang" w:hAnsi="Times" w:cs="Times"/>
                <w:color w:val="000000"/>
                <w:szCs w:val="24"/>
                <w:lang w:val="en-US" w:eastAsia="ja-JP"/>
              </w:rPr>
              <w:t>InF</w:t>
            </w:r>
            <w:proofErr w:type="spellEnd"/>
            <w:r w:rsidRPr="0036347B">
              <w:rPr>
                <w:rFonts w:ascii="Times" w:eastAsia="Batang" w:hAnsi="Times" w:cs="Times"/>
                <w:color w:val="000000"/>
                <w:szCs w:val="24"/>
                <w:lang w:val="en-US" w:eastAsia="ja-JP"/>
              </w:rPr>
              <w:t xml:space="preserve"> sub-scenario is prioritized in addition to </w:t>
            </w:r>
            <w:proofErr w:type="spellStart"/>
            <w:r w:rsidRPr="0036347B">
              <w:rPr>
                <w:rFonts w:ascii="Times" w:eastAsia="Batang" w:hAnsi="Times" w:cs="Times"/>
                <w:color w:val="000000"/>
                <w:szCs w:val="24"/>
                <w:lang w:val="en-US" w:eastAsia="ja-JP"/>
              </w:rPr>
              <w:t>InF</w:t>
            </w:r>
            <w:proofErr w:type="spellEnd"/>
            <w:r w:rsidRPr="0036347B">
              <w:rPr>
                <w:rFonts w:ascii="Times" w:eastAsia="Batang" w:hAnsi="Times" w:cs="Times"/>
                <w:color w:val="000000"/>
                <w:szCs w:val="24"/>
                <w:lang w:val="en-US" w:eastAsia="ja-JP"/>
              </w:rPr>
              <w:t>-DH, some parameters in the table below may be updated.</w:t>
            </w:r>
          </w:p>
          <w:p w14:paraId="448B6874" w14:textId="77777777" w:rsidR="00134086" w:rsidRPr="0036347B" w:rsidRDefault="00134086" w:rsidP="00EB67CD">
            <w:pPr>
              <w:pStyle w:val="BodyText"/>
              <w:rPr>
                <w:rFonts w:ascii="Times" w:hAnsi="Times" w:cs="Times"/>
                <w:lang w:val="en-US"/>
              </w:rPr>
            </w:pPr>
          </w:p>
          <w:p w14:paraId="3332F06D" w14:textId="77777777" w:rsidR="00134086" w:rsidRPr="0036347B" w:rsidRDefault="00134086" w:rsidP="00EB67CD">
            <w:pPr>
              <w:spacing w:after="0"/>
              <w:rPr>
                <w:rFonts w:ascii="Times" w:eastAsia="Yu Mincho" w:hAnsi="Times" w:cs="Times"/>
                <w:sz w:val="20"/>
                <w:szCs w:val="24"/>
                <w:highlight w:val="green"/>
                <w:lang w:val="en-US" w:eastAsia="ja-JP"/>
              </w:rPr>
            </w:pPr>
            <w:r w:rsidRPr="0036347B">
              <w:rPr>
                <w:rFonts w:ascii="Times" w:eastAsia="Batang" w:hAnsi="Times" w:cs="Times"/>
                <w:szCs w:val="24"/>
                <w:highlight w:val="green"/>
                <w:lang w:val="en-US" w:eastAsia="ja-JP"/>
              </w:rPr>
              <w:t>Agreement</w:t>
            </w:r>
          </w:p>
          <w:p w14:paraId="443E479C" w14:textId="77777777" w:rsidR="00134086" w:rsidRPr="0036347B" w:rsidRDefault="00134086" w:rsidP="00EB67CD">
            <w:pPr>
              <w:spacing w:after="0"/>
              <w:rPr>
                <w:rFonts w:ascii="Times" w:eastAsia="Batang" w:hAnsi="Times" w:cs="Times"/>
                <w:sz w:val="20"/>
                <w:szCs w:val="24"/>
                <w:lang w:val="en-US" w:eastAsia="en-US"/>
              </w:rPr>
            </w:pPr>
            <w:r w:rsidRPr="0036347B">
              <w:rPr>
                <w:rFonts w:ascii="Times" w:eastAsia="Batang" w:hAnsi="Times" w:cs="Times"/>
                <w:szCs w:val="24"/>
                <w:lang w:val="en-US" w:eastAsia="en-US"/>
              </w:rPr>
              <w:t>For AI/ML-based positioning evaluation, the baseline performance to compare against is that of existing Rel-16/Rel-17 positioning methods.</w:t>
            </w:r>
          </w:p>
          <w:p w14:paraId="244E067D" w14:textId="77777777" w:rsidR="00134086" w:rsidRPr="0036347B" w:rsidRDefault="00134086" w:rsidP="00EB67CD">
            <w:pPr>
              <w:numPr>
                <w:ilvl w:val="1"/>
                <w:numId w:val="33"/>
              </w:numPr>
              <w:spacing w:after="0"/>
              <w:rPr>
                <w:rFonts w:ascii="Times" w:eastAsia="Batang" w:hAnsi="Times" w:cs="Times"/>
                <w:sz w:val="20"/>
                <w:szCs w:val="24"/>
                <w:lang w:val="en-US"/>
              </w:rPr>
            </w:pPr>
            <w:r w:rsidRPr="0036347B">
              <w:rPr>
                <w:rFonts w:ascii="Times" w:eastAsia="Batang" w:hAnsi="Times" w:cs="Times"/>
                <w:szCs w:val="24"/>
                <w:lang w:val="en-US"/>
              </w:rPr>
              <w:t>As a starting point, each participating company report the specific existing positioning method (</w:t>
            </w:r>
            <w:r w:rsidRPr="0036347B">
              <w:rPr>
                <w:rFonts w:ascii="Times" w:eastAsia="Batang" w:hAnsi="Times" w:cs="Times"/>
                <w:szCs w:val="24"/>
                <w:lang w:val="en-US" w:eastAsia="ja-JP"/>
              </w:rPr>
              <w:t>e.g., DL-TDOA, Multi-RTT</w:t>
            </w:r>
            <w:r w:rsidRPr="0036347B">
              <w:rPr>
                <w:rFonts w:ascii="Times" w:eastAsia="Batang" w:hAnsi="Times" w:cs="Times"/>
                <w:szCs w:val="24"/>
                <w:lang w:val="en-US"/>
              </w:rPr>
              <w:t>) used as comparison.</w:t>
            </w:r>
          </w:p>
          <w:p w14:paraId="605BA294" w14:textId="77777777" w:rsidR="00134086" w:rsidRPr="0036347B" w:rsidRDefault="00134086" w:rsidP="00EB67CD">
            <w:pPr>
              <w:spacing w:after="0"/>
              <w:rPr>
                <w:rFonts w:ascii="Times" w:eastAsia="Batang" w:hAnsi="Times" w:cs="Times"/>
                <w:sz w:val="20"/>
                <w:szCs w:val="24"/>
                <w:lang w:val="en-US" w:eastAsia="ja-JP"/>
              </w:rPr>
            </w:pPr>
          </w:p>
          <w:p w14:paraId="3678F84F" w14:textId="77777777" w:rsidR="00134086" w:rsidRPr="0036347B" w:rsidRDefault="00134086" w:rsidP="00EB67CD">
            <w:pPr>
              <w:spacing w:after="0"/>
              <w:rPr>
                <w:rFonts w:ascii="Times" w:eastAsia="Yu Mincho" w:hAnsi="Times" w:cs="Times"/>
                <w:sz w:val="20"/>
                <w:szCs w:val="24"/>
                <w:highlight w:val="green"/>
                <w:lang w:val="en-US" w:eastAsia="ja-JP"/>
              </w:rPr>
            </w:pPr>
            <w:r w:rsidRPr="0036347B">
              <w:rPr>
                <w:rFonts w:ascii="Times" w:eastAsia="Batang" w:hAnsi="Times" w:cs="Times"/>
                <w:szCs w:val="24"/>
                <w:highlight w:val="green"/>
                <w:lang w:val="en-US" w:eastAsia="ja-JP"/>
              </w:rPr>
              <w:t>Agreement</w:t>
            </w:r>
          </w:p>
          <w:p w14:paraId="59DAC1CB" w14:textId="77777777" w:rsidR="00134086" w:rsidRPr="0036347B" w:rsidRDefault="00134086" w:rsidP="00EB67CD">
            <w:pPr>
              <w:spacing w:after="0"/>
              <w:rPr>
                <w:rFonts w:ascii="Times" w:eastAsia="Batang" w:hAnsi="Times" w:cs="Times"/>
                <w:sz w:val="20"/>
                <w:szCs w:val="24"/>
                <w:lang w:val="en-US" w:eastAsia="en-US"/>
              </w:rPr>
            </w:pPr>
            <w:r w:rsidRPr="0036347B">
              <w:rPr>
                <w:rFonts w:ascii="Times" w:eastAsia="Batang" w:hAnsi="Times" w:cs="Times"/>
                <w:szCs w:val="24"/>
                <w:lang w:val="en-US" w:eastAsia="en-US"/>
              </w:rPr>
              <w:t xml:space="preserve">For all scenarios and use cases, the </w:t>
            </w:r>
            <w:r w:rsidRPr="0036347B">
              <w:rPr>
                <w:rFonts w:ascii="Times" w:eastAsia="Batang" w:hAnsi="Times" w:cs="Times"/>
                <w:color w:val="FF0000"/>
                <w:szCs w:val="24"/>
                <w:lang w:val="en-US" w:eastAsia="en-US"/>
              </w:rPr>
              <w:t xml:space="preserve">main KPI </w:t>
            </w:r>
            <w:r w:rsidRPr="0036347B">
              <w:rPr>
                <w:rFonts w:ascii="Times" w:eastAsia="Batang" w:hAnsi="Times" w:cs="Times"/>
                <w:szCs w:val="24"/>
                <w:lang w:val="en-US" w:eastAsia="en-US"/>
              </w:rPr>
              <w:t xml:space="preserve">is the </w:t>
            </w:r>
            <w:r w:rsidRPr="0036347B">
              <w:rPr>
                <w:rFonts w:ascii="Times" w:eastAsia="Batang" w:hAnsi="Times" w:cs="Times"/>
                <w:color w:val="FF0000"/>
                <w:szCs w:val="24"/>
                <w:lang w:val="en-US" w:eastAsia="en-US"/>
              </w:rPr>
              <w:t xml:space="preserve">CDF </w:t>
            </w:r>
            <w:r w:rsidRPr="0036347B">
              <w:rPr>
                <w:rFonts w:ascii="Times" w:eastAsia="Batang" w:hAnsi="Times" w:cs="Times"/>
                <w:szCs w:val="24"/>
                <w:lang w:val="en-US" w:eastAsia="en-US"/>
              </w:rPr>
              <w:t xml:space="preserve">percentiles of </w:t>
            </w:r>
            <w:r w:rsidRPr="0036347B">
              <w:rPr>
                <w:rFonts w:ascii="Times" w:eastAsia="Batang" w:hAnsi="Times" w:cs="Times"/>
                <w:color w:val="FF0000"/>
                <w:szCs w:val="24"/>
                <w:lang w:val="en-US" w:eastAsia="en-US"/>
              </w:rPr>
              <w:t xml:space="preserve">horizonal </w:t>
            </w:r>
            <w:r w:rsidRPr="0036347B">
              <w:rPr>
                <w:rFonts w:ascii="Times" w:eastAsia="Batang" w:hAnsi="Times" w:cs="Times"/>
                <w:szCs w:val="24"/>
                <w:lang w:val="en-US" w:eastAsia="en-US"/>
              </w:rPr>
              <w:t>accuracy.</w:t>
            </w:r>
          </w:p>
          <w:p w14:paraId="38497372" w14:textId="77777777" w:rsidR="00134086" w:rsidRPr="0036347B" w:rsidRDefault="00134086" w:rsidP="00EB67CD">
            <w:pPr>
              <w:numPr>
                <w:ilvl w:val="0"/>
                <w:numId w:val="34"/>
              </w:numPr>
              <w:spacing w:after="0"/>
              <w:rPr>
                <w:rFonts w:ascii="Times" w:eastAsia="Batang" w:hAnsi="Times" w:cs="Times"/>
                <w:sz w:val="20"/>
                <w:szCs w:val="24"/>
                <w:lang w:val="en-US"/>
              </w:rPr>
            </w:pPr>
            <w:r w:rsidRPr="0036347B">
              <w:rPr>
                <w:rFonts w:ascii="Times" w:eastAsia="Batang" w:hAnsi="Times" w:cs="Times"/>
                <w:szCs w:val="24"/>
                <w:lang w:val="en-US"/>
              </w:rPr>
              <w:lastRenderedPageBreak/>
              <w:t>Companies can optionally report vertical accuracy.</w:t>
            </w:r>
          </w:p>
          <w:p w14:paraId="74DEA910" w14:textId="77777777" w:rsidR="00134086" w:rsidRPr="0036347B" w:rsidRDefault="00134086" w:rsidP="00EB67CD">
            <w:pPr>
              <w:spacing w:after="0"/>
              <w:rPr>
                <w:rFonts w:ascii="Times" w:eastAsia="Batang" w:hAnsi="Times" w:cs="Times"/>
                <w:sz w:val="20"/>
                <w:szCs w:val="24"/>
                <w:lang w:val="en-US" w:eastAsia="ja-JP"/>
              </w:rPr>
            </w:pPr>
          </w:p>
          <w:p w14:paraId="1D08C40D" w14:textId="77777777" w:rsidR="00134086" w:rsidRPr="0036347B" w:rsidRDefault="00134086" w:rsidP="00EB67CD">
            <w:pPr>
              <w:spacing w:after="0"/>
              <w:rPr>
                <w:rFonts w:ascii="Times" w:eastAsia="Yu Mincho" w:hAnsi="Times" w:cs="Times"/>
                <w:sz w:val="20"/>
                <w:szCs w:val="24"/>
                <w:highlight w:val="green"/>
                <w:lang w:val="en-US" w:eastAsia="ja-JP"/>
              </w:rPr>
            </w:pPr>
            <w:r w:rsidRPr="0036347B">
              <w:rPr>
                <w:rFonts w:ascii="Times" w:eastAsia="Batang" w:hAnsi="Times" w:cs="Times"/>
                <w:szCs w:val="24"/>
                <w:highlight w:val="green"/>
                <w:lang w:val="en-US" w:eastAsia="ja-JP"/>
              </w:rPr>
              <w:t>Agreement</w:t>
            </w:r>
          </w:p>
          <w:p w14:paraId="7455D64D" w14:textId="77777777" w:rsidR="00134086" w:rsidRPr="0036347B" w:rsidRDefault="00134086" w:rsidP="00EB67CD">
            <w:pPr>
              <w:spacing w:after="0"/>
              <w:rPr>
                <w:rFonts w:ascii="Times" w:eastAsia="Batang" w:hAnsi="Times" w:cs="Times"/>
                <w:sz w:val="20"/>
                <w:szCs w:val="24"/>
                <w:lang w:val="en-US" w:eastAsia="en-US"/>
              </w:rPr>
            </w:pPr>
            <w:r w:rsidRPr="0036347B">
              <w:rPr>
                <w:rFonts w:ascii="Times" w:eastAsia="Batang" w:hAnsi="Times" w:cs="Times"/>
                <w:szCs w:val="24"/>
                <w:lang w:val="en-US" w:eastAsia="en-US"/>
              </w:rPr>
              <w:t xml:space="preserve">The CDF percentiles to </w:t>
            </w:r>
            <w:proofErr w:type="spellStart"/>
            <w:r w:rsidRPr="0036347B">
              <w:rPr>
                <w:rFonts w:ascii="Times" w:eastAsia="Batang" w:hAnsi="Times" w:cs="Times"/>
                <w:szCs w:val="24"/>
                <w:lang w:val="en-US" w:eastAsia="en-US"/>
              </w:rPr>
              <w:t>analyse</w:t>
            </w:r>
            <w:proofErr w:type="spellEnd"/>
            <w:r w:rsidRPr="0036347B">
              <w:rPr>
                <w:rFonts w:ascii="Times" w:eastAsia="Batang" w:hAnsi="Times" w:cs="Times"/>
                <w:szCs w:val="24"/>
                <w:lang w:val="en-US" w:eastAsia="en-US"/>
              </w:rPr>
              <w:t xml:space="preserve"> are: {50%, 67%, 80%, 90%}.</w:t>
            </w:r>
          </w:p>
          <w:p w14:paraId="1C0B2EED" w14:textId="77777777" w:rsidR="00134086" w:rsidRPr="0036347B" w:rsidRDefault="00134086" w:rsidP="00EB67CD">
            <w:pPr>
              <w:numPr>
                <w:ilvl w:val="1"/>
                <w:numId w:val="33"/>
              </w:numPr>
              <w:spacing w:after="0"/>
              <w:rPr>
                <w:rFonts w:ascii="Times" w:eastAsia="Batang" w:hAnsi="Times" w:cs="Times"/>
                <w:sz w:val="20"/>
                <w:szCs w:val="24"/>
                <w:lang w:val="en-US"/>
              </w:rPr>
            </w:pPr>
            <w:r w:rsidRPr="0036347B">
              <w:rPr>
                <w:rFonts w:ascii="Times" w:eastAsia="Batang" w:hAnsi="Times" w:cs="Times"/>
                <w:color w:val="FF0000"/>
                <w:szCs w:val="24"/>
                <w:lang w:val="en-US"/>
              </w:rPr>
              <w:t>90% is the baseline</w:t>
            </w:r>
            <w:r w:rsidRPr="0036347B">
              <w:rPr>
                <w:rFonts w:ascii="Times" w:eastAsia="Batang" w:hAnsi="Times" w:cs="Times"/>
                <w:szCs w:val="24"/>
                <w:lang w:val="en-US"/>
              </w:rPr>
              <w:t>. {50%, 67% 80%} are optional.</w:t>
            </w:r>
          </w:p>
          <w:p w14:paraId="741403C0" w14:textId="77777777" w:rsidR="00134086" w:rsidRPr="0036347B" w:rsidRDefault="00134086" w:rsidP="00EB67CD">
            <w:pPr>
              <w:pStyle w:val="BodyText"/>
              <w:spacing w:after="0"/>
              <w:rPr>
                <w:lang w:val="en-US"/>
              </w:rPr>
            </w:pPr>
          </w:p>
          <w:p w14:paraId="3EE0CBCB" w14:textId="77777777" w:rsidR="00134086" w:rsidRPr="0036347B" w:rsidRDefault="00134086" w:rsidP="00EB67CD">
            <w:pPr>
              <w:spacing w:after="0"/>
              <w:rPr>
                <w:rFonts w:ascii="Times" w:eastAsia="Yu Mincho" w:hAnsi="Times" w:cs="Times"/>
                <w:sz w:val="20"/>
                <w:szCs w:val="20"/>
                <w:highlight w:val="green"/>
                <w:lang w:val="en-US" w:eastAsia="ja-JP"/>
              </w:rPr>
            </w:pPr>
            <w:r w:rsidRPr="0036347B">
              <w:rPr>
                <w:rFonts w:ascii="Times" w:hAnsi="Times" w:cs="Times"/>
                <w:highlight w:val="green"/>
                <w:lang w:val="en-US" w:eastAsia="ja-JP"/>
              </w:rPr>
              <w:t>Agreement</w:t>
            </w:r>
          </w:p>
          <w:p w14:paraId="50F70C14" w14:textId="77777777" w:rsidR="00134086" w:rsidRPr="0036347B" w:rsidRDefault="00134086" w:rsidP="00EB67CD">
            <w:pPr>
              <w:spacing w:after="0"/>
              <w:rPr>
                <w:rFonts w:ascii="Times" w:eastAsia="Batang" w:hAnsi="Times" w:cs="Times"/>
                <w:sz w:val="20"/>
                <w:szCs w:val="20"/>
                <w:lang w:val="en-US" w:eastAsia="en-US"/>
              </w:rPr>
            </w:pPr>
            <w:r w:rsidRPr="0036347B">
              <w:rPr>
                <w:rFonts w:ascii="Times" w:hAnsi="Times" w:cs="Times"/>
                <w:lang w:val="en-US"/>
              </w:rPr>
              <w:t>Target positioning requirements for horizonal accuracy and vertical accuracy are not defined for AI/ML-based positioning evaluation.</w:t>
            </w:r>
          </w:p>
          <w:p w14:paraId="3097333C" w14:textId="77777777" w:rsidR="00134086" w:rsidRPr="00904784" w:rsidRDefault="00134086" w:rsidP="00EB67CD">
            <w:pPr>
              <w:spacing w:after="0"/>
              <w:rPr>
                <w:rFonts w:ascii="Times" w:hAnsi="Times" w:cs="Times"/>
                <w:sz w:val="20"/>
                <w:szCs w:val="20"/>
                <w:lang w:val="en-US" w:eastAsia="ja-JP"/>
              </w:rPr>
            </w:pPr>
          </w:p>
          <w:p w14:paraId="339541B7" w14:textId="77777777" w:rsidR="00134086" w:rsidRPr="0036347B" w:rsidRDefault="00134086" w:rsidP="00EB67CD">
            <w:pPr>
              <w:spacing w:after="0"/>
              <w:rPr>
                <w:rFonts w:ascii="Times" w:eastAsia="Yu Mincho" w:hAnsi="Times" w:cs="Times"/>
                <w:sz w:val="20"/>
                <w:szCs w:val="20"/>
                <w:highlight w:val="green"/>
                <w:lang w:val="en-US" w:eastAsia="ja-JP"/>
              </w:rPr>
            </w:pPr>
            <w:r w:rsidRPr="0036347B">
              <w:rPr>
                <w:rFonts w:ascii="Times" w:hAnsi="Times" w:cs="Times"/>
                <w:highlight w:val="green"/>
                <w:lang w:val="en-US" w:eastAsia="ja-JP"/>
              </w:rPr>
              <w:t>Agreement</w:t>
            </w:r>
          </w:p>
          <w:p w14:paraId="0006D6D0" w14:textId="77777777" w:rsidR="00134086" w:rsidRPr="0036347B" w:rsidRDefault="00134086" w:rsidP="00EB67CD">
            <w:pPr>
              <w:spacing w:after="0"/>
              <w:rPr>
                <w:rFonts w:ascii="Times" w:eastAsia="Batang" w:hAnsi="Times" w:cs="Times"/>
                <w:sz w:val="20"/>
                <w:szCs w:val="20"/>
                <w:lang w:val="en-US" w:eastAsia="en-US"/>
              </w:rPr>
            </w:pPr>
            <w:r w:rsidRPr="0036347B">
              <w:rPr>
                <w:rFonts w:ascii="Times" w:hAnsi="Times" w:cs="Times"/>
                <w:lang w:val="en-US"/>
              </w:rPr>
              <w:t>For evaluation of AI/ML based positioning, the KPI include the model complexity and computational complexity.</w:t>
            </w:r>
          </w:p>
          <w:p w14:paraId="216B880F" w14:textId="77777777" w:rsidR="00134086" w:rsidRPr="00904784" w:rsidRDefault="00134086" w:rsidP="00EB67CD">
            <w:pPr>
              <w:pStyle w:val="ListParagraph"/>
              <w:numPr>
                <w:ilvl w:val="0"/>
                <w:numId w:val="37"/>
              </w:numPr>
              <w:rPr>
                <w:rFonts w:ascii="Times" w:hAnsi="Times" w:cs="Times"/>
                <w:sz w:val="20"/>
                <w:szCs w:val="20"/>
                <w:lang w:val="en-US"/>
              </w:rPr>
            </w:pPr>
            <w:r w:rsidRPr="00904784">
              <w:rPr>
                <w:rFonts w:ascii="Times" w:hAnsi="Times" w:cs="Times"/>
                <w:sz w:val="20"/>
                <w:lang w:val="en-US"/>
              </w:rPr>
              <w:t>FFS: the details of model complexity and computational complexity</w:t>
            </w:r>
          </w:p>
          <w:p w14:paraId="354F7E85" w14:textId="77777777" w:rsidR="00134086" w:rsidRPr="00904784" w:rsidRDefault="00134086" w:rsidP="00EB67CD">
            <w:pPr>
              <w:pStyle w:val="BodyText"/>
              <w:rPr>
                <w:lang w:val="en-US"/>
              </w:rPr>
            </w:pPr>
          </w:p>
          <w:p w14:paraId="45B577FA" w14:textId="77777777" w:rsidR="00134086" w:rsidRPr="0036347B" w:rsidRDefault="00134086" w:rsidP="00EB67CD">
            <w:pPr>
              <w:spacing w:after="0"/>
              <w:rPr>
                <w:rFonts w:ascii="Times" w:eastAsia="Yu Mincho" w:hAnsi="Times"/>
                <w:sz w:val="20"/>
                <w:szCs w:val="24"/>
                <w:highlight w:val="green"/>
                <w:lang w:val="en-US" w:eastAsia="ja-JP"/>
              </w:rPr>
            </w:pPr>
            <w:r w:rsidRPr="0036347B">
              <w:rPr>
                <w:rFonts w:ascii="Times" w:eastAsia="Batang" w:hAnsi="Times"/>
                <w:szCs w:val="24"/>
                <w:highlight w:val="green"/>
                <w:lang w:val="en-US" w:eastAsia="ja-JP"/>
              </w:rPr>
              <w:t>Agreement</w:t>
            </w:r>
          </w:p>
          <w:p w14:paraId="5DC88C7B" w14:textId="77777777" w:rsidR="00134086" w:rsidRPr="0036347B" w:rsidRDefault="00134086" w:rsidP="00EB67CD">
            <w:pPr>
              <w:spacing w:after="0"/>
              <w:rPr>
                <w:rFonts w:ascii="Times" w:eastAsia="Batang" w:hAnsi="Times"/>
                <w:sz w:val="20"/>
                <w:szCs w:val="24"/>
                <w:lang w:val="en-US" w:eastAsia="en-US"/>
              </w:rPr>
            </w:pPr>
            <w:r w:rsidRPr="0036347B">
              <w:rPr>
                <w:rFonts w:ascii="Times" w:eastAsia="Batang" w:hAnsi="Times"/>
                <w:szCs w:val="24"/>
                <w:lang w:val="en-US" w:eastAsia="en-US"/>
              </w:rPr>
              <w:t>Synthetic dataset generated according to the statistical channel models in TR38.901 is used for model training, validation, and testing.</w:t>
            </w:r>
          </w:p>
          <w:p w14:paraId="71C242A4" w14:textId="77777777" w:rsidR="00134086" w:rsidRPr="0036347B" w:rsidRDefault="00134086" w:rsidP="00EB67CD">
            <w:pPr>
              <w:pStyle w:val="BodyText"/>
              <w:rPr>
                <w:rFonts w:ascii="Times" w:hAnsi="Times" w:cs="Times"/>
                <w:sz w:val="20"/>
                <w:szCs w:val="20"/>
                <w:lang w:val="en-US"/>
              </w:rPr>
            </w:pPr>
          </w:p>
          <w:p w14:paraId="4483865D" w14:textId="77777777" w:rsidR="00134086" w:rsidRPr="0036347B" w:rsidRDefault="00134086" w:rsidP="00EB67CD">
            <w:pPr>
              <w:rPr>
                <w:rFonts w:ascii="Times" w:eastAsia="Yu Mincho" w:hAnsi="Times" w:cs="Times"/>
                <w:sz w:val="20"/>
                <w:szCs w:val="20"/>
                <w:highlight w:val="green"/>
                <w:lang w:val="en-US" w:eastAsia="ja-JP"/>
              </w:rPr>
            </w:pPr>
            <w:r w:rsidRPr="0036347B">
              <w:rPr>
                <w:rFonts w:ascii="Times" w:hAnsi="Times" w:cs="Times"/>
                <w:highlight w:val="green"/>
                <w:lang w:val="en-US" w:eastAsia="ja-JP"/>
              </w:rPr>
              <w:t>Agreement</w:t>
            </w:r>
          </w:p>
          <w:p w14:paraId="04C67023" w14:textId="77777777" w:rsidR="00134086" w:rsidRPr="0036347B" w:rsidRDefault="00134086" w:rsidP="00EB67CD">
            <w:pPr>
              <w:rPr>
                <w:rFonts w:ascii="Times" w:eastAsia="Batang" w:hAnsi="Times" w:cs="Times"/>
                <w:sz w:val="20"/>
                <w:szCs w:val="20"/>
                <w:lang w:val="en-US" w:eastAsia="en-US"/>
              </w:rPr>
            </w:pPr>
            <w:r w:rsidRPr="0036347B">
              <w:rPr>
                <w:rFonts w:ascii="Times" w:hAnsi="Times" w:cs="Times"/>
                <w:lang w:val="en-US"/>
              </w:rPr>
              <w:t>The dataset is generated by a system level simulator based on 3GPP simulation methodology.</w:t>
            </w:r>
          </w:p>
          <w:p w14:paraId="4BC893BB" w14:textId="77777777" w:rsidR="00134086" w:rsidRPr="0036347B" w:rsidRDefault="00134086" w:rsidP="00EB67CD">
            <w:pPr>
              <w:rPr>
                <w:rFonts w:ascii="Times" w:hAnsi="Times" w:cs="Times"/>
                <w:sz w:val="20"/>
                <w:szCs w:val="20"/>
                <w:lang w:val="en-US" w:eastAsia="ja-JP"/>
              </w:rPr>
            </w:pPr>
          </w:p>
          <w:p w14:paraId="68D83C6E" w14:textId="77777777" w:rsidR="00134086" w:rsidRPr="0036347B" w:rsidRDefault="00134086" w:rsidP="00EB67CD">
            <w:pPr>
              <w:rPr>
                <w:rFonts w:ascii="Times" w:eastAsia="Yu Mincho" w:hAnsi="Times" w:cs="Times"/>
                <w:sz w:val="20"/>
                <w:szCs w:val="20"/>
                <w:highlight w:val="green"/>
                <w:lang w:val="en-US" w:eastAsia="ja-JP"/>
              </w:rPr>
            </w:pPr>
            <w:r w:rsidRPr="0036347B">
              <w:rPr>
                <w:rFonts w:ascii="Times" w:hAnsi="Times" w:cs="Times"/>
                <w:highlight w:val="green"/>
                <w:lang w:val="en-US" w:eastAsia="ja-JP"/>
              </w:rPr>
              <w:t>Agreement</w:t>
            </w:r>
          </w:p>
          <w:p w14:paraId="4A933D73" w14:textId="77777777" w:rsidR="00134086" w:rsidRPr="0036347B" w:rsidRDefault="00134086" w:rsidP="00EB67CD">
            <w:pPr>
              <w:rPr>
                <w:rFonts w:ascii="Times" w:eastAsia="Batang" w:hAnsi="Times" w:cs="Times"/>
                <w:sz w:val="20"/>
                <w:szCs w:val="20"/>
                <w:lang w:val="en-US" w:eastAsia="ja-JP"/>
              </w:rPr>
            </w:pPr>
            <w:r w:rsidRPr="0036347B">
              <w:rPr>
                <w:rFonts w:ascii="Times" w:hAnsi="Times" w:cs="Times"/>
                <w:lang w:val="en-US" w:eastAsia="ja-JP"/>
              </w:rPr>
              <w:t>As a starting point, the training, validation and testing dataset are from the same large-scale and small-scale propagation parameters setting. Subsequent evaluation can study the performance when the training dataset and testing dataset are from different settings.</w:t>
            </w:r>
          </w:p>
          <w:p w14:paraId="0DA9376D" w14:textId="77777777" w:rsidR="00134086" w:rsidRPr="0036347B" w:rsidRDefault="00134086" w:rsidP="00EB67CD">
            <w:pPr>
              <w:rPr>
                <w:rFonts w:ascii="Times" w:eastAsia="Yu Mincho" w:hAnsi="Times" w:cs="Times"/>
                <w:sz w:val="20"/>
                <w:szCs w:val="20"/>
                <w:lang w:val="en-US" w:eastAsia="ja-JP"/>
              </w:rPr>
            </w:pPr>
          </w:p>
          <w:p w14:paraId="2FC0117D" w14:textId="77777777" w:rsidR="00134086" w:rsidRPr="0036347B" w:rsidRDefault="00134086" w:rsidP="00EB67CD">
            <w:pPr>
              <w:rPr>
                <w:rFonts w:ascii="Times" w:eastAsia="Yu Mincho" w:hAnsi="Times" w:cs="Times"/>
                <w:sz w:val="20"/>
                <w:szCs w:val="20"/>
                <w:highlight w:val="green"/>
                <w:lang w:val="en-US" w:eastAsia="ja-JP"/>
              </w:rPr>
            </w:pPr>
            <w:r w:rsidRPr="0036347B">
              <w:rPr>
                <w:rFonts w:ascii="Times" w:hAnsi="Times" w:cs="Times"/>
                <w:highlight w:val="green"/>
                <w:lang w:val="en-US" w:eastAsia="ja-JP"/>
              </w:rPr>
              <w:t>Agreement</w:t>
            </w:r>
          </w:p>
          <w:p w14:paraId="766BA76C" w14:textId="77777777" w:rsidR="00134086" w:rsidRPr="0036347B" w:rsidRDefault="00134086" w:rsidP="00EB67CD">
            <w:pPr>
              <w:rPr>
                <w:rFonts w:ascii="Times" w:eastAsia="Batang" w:hAnsi="Times" w:cs="Times"/>
                <w:sz w:val="20"/>
                <w:szCs w:val="20"/>
                <w:lang w:val="en-US" w:eastAsia="en-US"/>
              </w:rPr>
            </w:pPr>
            <w:r w:rsidRPr="0036347B">
              <w:rPr>
                <w:rFonts w:ascii="Times" w:hAnsi="Times" w:cs="Times"/>
                <w:lang w:val="en-US"/>
              </w:rPr>
              <w:t>For AI/ML-based positioning evaluation, RAN1 does not attempt to define any common AI/ML model as a baseline.</w:t>
            </w:r>
          </w:p>
          <w:p w14:paraId="1B02D139" w14:textId="77777777" w:rsidR="00134086" w:rsidRPr="0036347B" w:rsidRDefault="00134086" w:rsidP="00EB67CD">
            <w:pPr>
              <w:rPr>
                <w:rFonts w:ascii="Times" w:hAnsi="Times" w:cs="Times"/>
                <w:sz w:val="20"/>
                <w:szCs w:val="20"/>
                <w:lang w:val="en-US"/>
              </w:rPr>
            </w:pPr>
          </w:p>
          <w:p w14:paraId="56213C44" w14:textId="77777777" w:rsidR="00134086" w:rsidRPr="0036347B" w:rsidRDefault="00134086" w:rsidP="00EB67CD">
            <w:pPr>
              <w:shd w:val="clear" w:color="auto" w:fill="FFFFFF"/>
              <w:rPr>
                <w:rFonts w:ascii="Times" w:hAnsi="Times" w:cs="Times"/>
                <w:sz w:val="20"/>
                <w:szCs w:val="20"/>
                <w:highlight w:val="green"/>
                <w:lang w:val="en-US" w:eastAsia="ja-JP"/>
              </w:rPr>
            </w:pPr>
            <w:r w:rsidRPr="0036347B">
              <w:rPr>
                <w:rFonts w:ascii="Times" w:hAnsi="Times" w:cs="Times"/>
                <w:highlight w:val="green"/>
                <w:lang w:val="en-US" w:eastAsia="ja-JP"/>
              </w:rPr>
              <w:t>Agreement</w:t>
            </w:r>
          </w:p>
          <w:p w14:paraId="5411DE42" w14:textId="77777777" w:rsidR="00134086" w:rsidRPr="0036347B" w:rsidRDefault="00134086" w:rsidP="00EB67CD">
            <w:pPr>
              <w:shd w:val="clear" w:color="auto" w:fill="FFFFFF"/>
              <w:rPr>
                <w:rFonts w:ascii="Times" w:hAnsi="Times" w:cs="Times"/>
                <w:sz w:val="20"/>
                <w:szCs w:val="20"/>
                <w:lang w:val="en-US" w:eastAsia="en-US"/>
              </w:rPr>
            </w:pPr>
            <w:r w:rsidRPr="0036347B">
              <w:rPr>
                <w:rFonts w:ascii="Times" w:hAnsi="Times" w:cs="Times"/>
                <w:lang w:val="en-US"/>
              </w:rPr>
              <w:t xml:space="preserve">The entry “UE horizontal drop procedure” in the simulation parameter table for </w:t>
            </w:r>
            <w:proofErr w:type="spellStart"/>
            <w:r w:rsidRPr="0036347B">
              <w:rPr>
                <w:rFonts w:ascii="Times" w:hAnsi="Times" w:cs="Times"/>
                <w:lang w:val="en-US"/>
              </w:rPr>
              <w:t>InF</w:t>
            </w:r>
            <w:proofErr w:type="spellEnd"/>
            <w:r w:rsidRPr="0036347B">
              <w:rPr>
                <w:rFonts w:ascii="Times" w:hAnsi="Times" w:cs="Times"/>
                <w:lang w:val="en-US"/>
              </w:rPr>
              <w:t xml:space="preserve">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134086" w:rsidRPr="00ED3048" w14:paraId="0A0C930E" w14:textId="77777777" w:rsidTr="00EB67CD">
              <w:trPr>
                <w:trHeight w:val="1243"/>
                <w:tblHeader/>
              </w:trPr>
              <w:tc>
                <w:tcPr>
                  <w:tcW w:w="2234"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4C8876D9" w14:textId="77777777" w:rsidR="00134086" w:rsidRPr="00904784" w:rsidRDefault="00134086" w:rsidP="00EB67CD">
                  <w:pPr>
                    <w:rPr>
                      <w:rFonts w:ascii="Times" w:eastAsia="Microsoft YaHei UI" w:hAnsi="Times" w:cs="Times"/>
                      <w:color w:val="000000"/>
                      <w:lang w:val="en-US"/>
                    </w:rPr>
                  </w:pPr>
                  <w:r w:rsidRPr="00904784">
                    <w:rPr>
                      <w:rFonts w:ascii="Times" w:eastAsia="Microsoft YaHei UI" w:hAnsi="Times" w:cs="Times"/>
                      <w:color w:val="000000"/>
                      <w:lang w:val="en-US"/>
                    </w:rPr>
                    <w:t>UE horizontal drop procedure</w:t>
                  </w:r>
                </w:p>
              </w:tc>
              <w:tc>
                <w:tcPr>
                  <w:tcW w:w="73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A4439C0" w14:textId="77777777" w:rsidR="00134086" w:rsidRPr="00904784" w:rsidRDefault="00134086" w:rsidP="00EB67CD">
                  <w:pPr>
                    <w:rPr>
                      <w:rFonts w:ascii="Times" w:eastAsia="Microsoft YaHei UI" w:hAnsi="Times" w:cs="Times"/>
                      <w:color w:val="000000"/>
                      <w:lang w:val="en-US"/>
                    </w:rPr>
                  </w:pPr>
                  <w:r w:rsidRPr="00904784">
                    <w:rPr>
                      <w:rFonts w:ascii="Times" w:eastAsia="Microsoft YaHei UI" w:hAnsi="Times" w:cs="Times"/>
                      <w:color w:val="000000"/>
                      <w:lang w:val="en-US"/>
                    </w:rPr>
                    <w:t>Uniformly distributed over the horizontal evaluation area for obtaining the CDF values for positioning accuracy, The evaluation area should be selected from</w:t>
                  </w:r>
                </w:p>
                <w:p w14:paraId="16684934" w14:textId="77777777" w:rsidR="00134086" w:rsidRPr="00904784" w:rsidRDefault="00134086" w:rsidP="00EB67CD">
                  <w:pPr>
                    <w:rPr>
                      <w:rFonts w:ascii="Times" w:eastAsia="Microsoft YaHei UI" w:hAnsi="Times" w:cs="Times"/>
                      <w:color w:val="000000"/>
                      <w:lang w:val="en-US"/>
                    </w:rPr>
                  </w:pPr>
                  <w:r w:rsidRPr="00904784">
                    <w:rPr>
                      <w:rFonts w:ascii="Times" w:eastAsia="Microsoft YaHei UI" w:hAnsi="Times" w:cs="Times"/>
                      <w:color w:val="000000"/>
                      <w:lang w:val="en-US"/>
                    </w:rPr>
                    <w:t>- (baseline) the whole hall area, and the CDF values for positioning accuracy is obtained from whole hall area.</w:t>
                  </w:r>
                </w:p>
                <w:p w14:paraId="39CD0A2F" w14:textId="77777777" w:rsidR="00134086" w:rsidRPr="00904784" w:rsidRDefault="00134086" w:rsidP="00EB67CD">
                  <w:pPr>
                    <w:rPr>
                      <w:rFonts w:ascii="Times" w:eastAsia="Microsoft YaHei UI" w:hAnsi="Times" w:cs="Times"/>
                      <w:color w:val="000000"/>
                      <w:lang w:val="en-US"/>
                    </w:rPr>
                  </w:pPr>
                  <w:r w:rsidRPr="00904784">
                    <w:rPr>
                      <w:rFonts w:ascii="Times" w:eastAsia="Microsoft YaHei UI" w:hAnsi="Times" w:cs="Times"/>
                      <w:color w:val="000000"/>
                      <w:lang w:val="en-US"/>
                    </w:rPr>
                    <w:t>- (optional) the convex hull of the horizontal BS deployment, and the CDF values for positioning accuracy is obtained from the convex hull.</w:t>
                  </w:r>
                </w:p>
              </w:tc>
            </w:tr>
          </w:tbl>
          <w:p w14:paraId="1F723BBB" w14:textId="77777777" w:rsidR="00134086" w:rsidRPr="00904784" w:rsidRDefault="00134086" w:rsidP="00EB67CD">
            <w:pPr>
              <w:shd w:val="clear" w:color="auto" w:fill="FFFFFF"/>
              <w:rPr>
                <w:rFonts w:ascii="Times" w:eastAsia="SimSun" w:hAnsi="Times" w:cs="Times"/>
                <w:color w:val="000000"/>
                <w:sz w:val="20"/>
                <w:szCs w:val="20"/>
                <w:lang w:val="en-US"/>
              </w:rPr>
            </w:pPr>
            <w:r w:rsidRPr="00904784">
              <w:rPr>
                <w:rFonts w:ascii="Times" w:eastAsia="SimSun" w:hAnsi="Times" w:cs="Times"/>
                <w:color w:val="000000"/>
                <w:lang w:val="en-US"/>
              </w:rPr>
              <w:t> </w:t>
            </w:r>
          </w:p>
          <w:p w14:paraId="7C6A3EE2" w14:textId="77777777" w:rsidR="00134086" w:rsidRPr="0036347B" w:rsidRDefault="00134086" w:rsidP="00EB67CD">
            <w:pPr>
              <w:shd w:val="clear" w:color="auto" w:fill="FFFFFF"/>
              <w:rPr>
                <w:rFonts w:ascii="Times" w:eastAsia="Batang" w:hAnsi="Times" w:cs="Times"/>
                <w:sz w:val="20"/>
                <w:szCs w:val="20"/>
                <w:highlight w:val="green"/>
                <w:lang w:val="en-US" w:eastAsia="ja-JP"/>
              </w:rPr>
            </w:pPr>
            <w:r w:rsidRPr="0036347B">
              <w:rPr>
                <w:rFonts w:ascii="Times" w:hAnsi="Times" w:cs="Times"/>
                <w:highlight w:val="green"/>
                <w:lang w:val="en-US" w:eastAsia="ja-JP"/>
              </w:rPr>
              <w:t>Agreement</w:t>
            </w:r>
          </w:p>
          <w:p w14:paraId="12FB6F06" w14:textId="77777777" w:rsidR="00134086" w:rsidRPr="0036347B" w:rsidRDefault="00134086" w:rsidP="00EB67CD">
            <w:pPr>
              <w:shd w:val="clear" w:color="auto" w:fill="FFFFFF"/>
              <w:rPr>
                <w:rFonts w:ascii="Times" w:hAnsi="Times" w:cs="Times"/>
                <w:sz w:val="20"/>
                <w:szCs w:val="20"/>
                <w:lang w:val="en-US" w:eastAsia="en-US"/>
              </w:rPr>
            </w:pPr>
            <w:r w:rsidRPr="0036347B">
              <w:rPr>
                <w:rFonts w:ascii="Times" w:hAnsi="Times" w:cs="Times"/>
                <w:lang w:val="en-US"/>
              </w:rPr>
              <w:t xml:space="preserve">The entries “UE antenna height” and “gNB antenna height” in the simulation parameter table for </w:t>
            </w:r>
            <w:proofErr w:type="spellStart"/>
            <w:r w:rsidRPr="0036347B">
              <w:rPr>
                <w:rFonts w:ascii="Times" w:hAnsi="Times" w:cs="Times"/>
                <w:lang w:val="en-US"/>
              </w:rPr>
              <w:t>InF</w:t>
            </w:r>
            <w:proofErr w:type="spellEnd"/>
            <w:r w:rsidRPr="0036347B">
              <w:rPr>
                <w:rFonts w:ascii="Times" w:hAnsi="Times" w:cs="Times"/>
                <w:lang w:val="en-US"/>
              </w:rPr>
              <w:t xml:space="preserve">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134086" w14:paraId="001D828E" w14:textId="77777777" w:rsidTr="00EB67CD">
              <w:trPr>
                <w:trHeight w:val="422"/>
                <w:tblHeader/>
              </w:trPr>
              <w:tc>
                <w:tcPr>
                  <w:tcW w:w="2233"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DEE3AA" w14:textId="77777777" w:rsidR="00134086" w:rsidRDefault="00134086" w:rsidP="00EB67CD">
                  <w:pPr>
                    <w:rPr>
                      <w:rFonts w:ascii="Calibri" w:eastAsia="Microsoft YaHei UI" w:hAnsi="Calibri" w:cs="Calibri"/>
                      <w:color w:val="000000"/>
                      <w:sz w:val="22"/>
                      <w:szCs w:val="22"/>
                      <w:lang w:val="en-US"/>
                    </w:rPr>
                  </w:pPr>
                  <w:r>
                    <w:rPr>
                      <w:rFonts w:eastAsia="Microsoft YaHei UI" w:cs="Arial"/>
                      <w:color w:val="000000"/>
                      <w:sz w:val="16"/>
                      <w:szCs w:val="16"/>
                      <w:lang w:val="en-US"/>
                    </w:rPr>
                    <w:lastRenderedPageBreak/>
                    <w:t>UE antenna height</w:t>
                  </w:r>
                </w:p>
              </w:tc>
              <w:tc>
                <w:tcPr>
                  <w:tcW w:w="738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D0CA39" w14:textId="77777777" w:rsidR="00134086" w:rsidRDefault="00134086" w:rsidP="00EB67CD">
                  <w:pPr>
                    <w:rPr>
                      <w:rFonts w:ascii="Calibri" w:eastAsia="Microsoft YaHei UI" w:hAnsi="Calibri" w:cs="Calibri"/>
                      <w:color w:val="000000"/>
                      <w:sz w:val="22"/>
                      <w:szCs w:val="22"/>
                      <w:lang w:val="en-US"/>
                    </w:rPr>
                  </w:pPr>
                  <w:r>
                    <w:rPr>
                      <w:rFonts w:eastAsia="Microsoft YaHei UI" w:cs="Arial"/>
                      <w:color w:val="000000"/>
                      <w:sz w:val="16"/>
                      <w:szCs w:val="16"/>
                      <w:lang w:val="en-US"/>
                    </w:rPr>
                    <w:t>Baseline: 1.5m</w:t>
                  </w:r>
                </w:p>
                <w:p w14:paraId="23EAC1E7" w14:textId="77777777" w:rsidR="00134086" w:rsidRDefault="00134086" w:rsidP="00EB67CD">
                  <w:pPr>
                    <w:rPr>
                      <w:rFonts w:ascii="Calibri" w:eastAsia="Microsoft YaHei UI" w:hAnsi="Calibri" w:cs="Calibri"/>
                      <w:color w:val="000000"/>
                      <w:sz w:val="22"/>
                      <w:szCs w:val="22"/>
                      <w:lang w:val="en-US"/>
                    </w:rPr>
                  </w:pPr>
                  <w:r>
                    <w:rPr>
                      <w:rFonts w:eastAsia="Microsoft YaHei UI" w:cs="Arial"/>
                      <w:color w:val="000000"/>
                      <w:sz w:val="16"/>
                      <w:szCs w:val="16"/>
                      <w:lang w:val="en-US"/>
                    </w:rPr>
                    <w:t>(Optional): uniformly distributed within [0.5, X2]m, where X2 = 2m for scenario 1(</w:t>
                  </w:r>
                  <w:proofErr w:type="spellStart"/>
                  <w:r>
                    <w:rPr>
                      <w:rFonts w:eastAsia="Microsoft YaHei UI" w:cs="Arial"/>
                      <w:color w:val="000000"/>
                      <w:sz w:val="16"/>
                      <w:szCs w:val="16"/>
                      <w:lang w:val="en-US"/>
                    </w:rPr>
                    <w:t>InF</w:t>
                  </w:r>
                  <w:proofErr w:type="spellEnd"/>
                  <w:r>
                    <w:rPr>
                      <w:rFonts w:eastAsia="Microsoft YaHei UI" w:cs="Arial"/>
                      <w:color w:val="000000"/>
                      <w:sz w:val="16"/>
                      <w:szCs w:val="16"/>
                      <w:lang w:val="en-US"/>
                    </w:rPr>
                    <w:t>-SH) and X2=</w:t>
                  </w:r>
                  <w:r w:rsidRPr="0036347B">
                    <w:rPr>
                      <w:rFonts w:eastAsia="Microsoft YaHei UI" w:cs="Arial"/>
                      <w:noProof/>
                      <w:color w:val="000000"/>
                      <w:sz w:val="16"/>
                      <w:szCs w:val="16"/>
                      <w:lang w:val="en-US"/>
                    </w:rPr>
                    <w:drawing>
                      <wp:inline distT="0" distB="0" distL="0" distR="0" wp14:anchorId="03903088" wp14:editId="6998B0CC">
                        <wp:extent cx="95250" cy="1238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link="rId33">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Pr>
                      <w:rFonts w:eastAsia="Microsoft YaHei UI" w:cs="Arial"/>
                      <w:color w:val="000000"/>
                      <w:sz w:val="16"/>
                      <w:szCs w:val="16"/>
                      <w:lang w:val="en-US"/>
                    </w:rPr>
                    <w:t> for scenario 2 (</w:t>
                  </w:r>
                  <w:proofErr w:type="spellStart"/>
                  <w:r>
                    <w:rPr>
                      <w:rFonts w:eastAsia="Microsoft YaHei UI" w:cs="Arial"/>
                      <w:color w:val="000000"/>
                      <w:sz w:val="16"/>
                      <w:szCs w:val="16"/>
                      <w:lang w:val="en-US"/>
                    </w:rPr>
                    <w:t>InF</w:t>
                  </w:r>
                  <w:proofErr w:type="spellEnd"/>
                  <w:r>
                    <w:rPr>
                      <w:rFonts w:eastAsia="Microsoft YaHei UI" w:cs="Arial"/>
                      <w:color w:val="000000"/>
                      <w:sz w:val="16"/>
                      <w:szCs w:val="16"/>
                      <w:lang w:val="en-US"/>
                    </w:rPr>
                    <w:t>-DH) </w:t>
                  </w:r>
                </w:p>
              </w:tc>
            </w:tr>
            <w:tr w:rsidR="00134086" w14:paraId="056EA07F" w14:textId="77777777" w:rsidTr="00EB67CD">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262794" w14:textId="77777777" w:rsidR="00134086" w:rsidRDefault="00134086" w:rsidP="00EB67CD">
                  <w:pPr>
                    <w:rPr>
                      <w:rFonts w:ascii="Calibri" w:eastAsia="Microsoft YaHei UI" w:hAnsi="Calibri" w:cs="Calibri"/>
                      <w:color w:val="000000"/>
                      <w:sz w:val="22"/>
                      <w:szCs w:val="22"/>
                      <w:lang w:val="en-US"/>
                    </w:rPr>
                  </w:pPr>
                  <w:r>
                    <w:rPr>
                      <w:rFonts w:eastAsia="Microsoft YaHei UI" w:cs="Arial"/>
                      <w:color w:val="000000"/>
                      <w:sz w:val="16"/>
                      <w:szCs w:val="16"/>
                      <w:lang w:val="en-US"/>
                    </w:rPr>
                    <w: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DC90FC3" w14:textId="77777777" w:rsidR="00134086" w:rsidRDefault="00134086" w:rsidP="00EB67CD">
                  <w:pPr>
                    <w:rPr>
                      <w:rFonts w:ascii="Calibri" w:eastAsia="Microsoft YaHei UI" w:hAnsi="Calibri" w:cs="Calibri"/>
                      <w:color w:val="000000"/>
                      <w:sz w:val="22"/>
                      <w:szCs w:val="22"/>
                      <w:lang w:val="en-US"/>
                    </w:rPr>
                  </w:pPr>
                  <w:r>
                    <w:rPr>
                      <w:rFonts w:eastAsia="Microsoft YaHei UI" w:cs="Arial"/>
                      <w:color w:val="000000"/>
                      <w:sz w:val="16"/>
                      <w:szCs w:val="16"/>
                      <w:lang w:val="en-US"/>
                    </w:rPr>
                    <w:t>…</w:t>
                  </w:r>
                </w:p>
              </w:tc>
            </w:tr>
            <w:tr w:rsidR="00134086" w14:paraId="56F4F6A4" w14:textId="77777777" w:rsidTr="00EB67CD">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00FEB94" w14:textId="77777777" w:rsidR="00134086" w:rsidRDefault="00134086" w:rsidP="00EB67CD">
                  <w:pPr>
                    <w:rPr>
                      <w:rFonts w:ascii="Calibri" w:eastAsia="Microsoft YaHei UI" w:hAnsi="Calibri" w:cs="Calibri"/>
                      <w:color w:val="000000"/>
                      <w:sz w:val="22"/>
                      <w:szCs w:val="22"/>
                      <w:lang w:val="en-US"/>
                    </w:rPr>
                  </w:pPr>
                  <w:r>
                    <w:rPr>
                      <w:rFonts w:eastAsia="Microsoft YaHei UI" w:cs="Arial"/>
                      <w:color w:val="000000"/>
                      <w:sz w:val="16"/>
                      <w:szCs w:val="16"/>
                      <w:lang w:val="en-US"/>
                    </w:rPr>
                    <w:t>gNB antenna height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DCD2C28" w14:textId="77777777" w:rsidR="00134086" w:rsidRDefault="00134086" w:rsidP="00EB67CD">
                  <w:pPr>
                    <w:rPr>
                      <w:rFonts w:ascii="Calibri" w:eastAsia="Microsoft YaHei UI" w:hAnsi="Calibri" w:cs="Calibri"/>
                      <w:color w:val="000000"/>
                      <w:sz w:val="22"/>
                      <w:szCs w:val="22"/>
                      <w:lang w:val="en-US"/>
                    </w:rPr>
                  </w:pPr>
                  <w:r>
                    <w:rPr>
                      <w:rFonts w:eastAsia="Microsoft YaHei UI" w:cs="Arial"/>
                      <w:color w:val="000000"/>
                      <w:sz w:val="16"/>
                      <w:szCs w:val="16"/>
                      <w:lang w:val="en-US"/>
                    </w:rPr>
                    <w:t>Baseline: 8m</w:t>
                  </w:r>
                </w:p>
                <w:p w14:paraId="4323FEDB" w14:textId="77777777" w:rsidR="00134086" w:rsidRDefault="00134086" w:rsidP="00EB67CD">
                  <w:pPr>
                    <w:rPr>
                      <w:rFonts w:ascii="Calibri" w:eastAsia="Microsoft YaHei UI" w:hAnsi="Calibri" w:cs="Calibri"/>
                      <w:color w:val="000000"/>
                      <w:sz w:val="22"/>
                      <w:szCs w:val="22"/>
                      <w:lang w:val="en-US"/>
                    </w:rPr>
                  </w:pPr>
                  <w:r>
                    <w:rPr>
                      <w:rFonts w:eastAsia="Microsoft YaHei UI" w:cs="Arial"/>
                      <w:color w:val="000000"/>
                      <w:sz w:val="16"/>
                      <w:szCs w:val="16"/>
                      <w:lang w:val="en-US"/>
                    </w:rPr>
                    <w:t>(Optional): two fixed heights, either {4, 8} m, or {max(4,</w:t>
                  </w:r>
                  <w:r w:rsidRPr="0036347B">
                    <w:rPr>
                      <w:rFonts w:eastAsia="Microsoft YaHei UI" w:cs="Arial"/>
                      <w:noProof/>
                      <w:color w:val="000000"/>
                      <w:sz w:val="16"/>
                      <w:szCs w:val="16"/>
                      <w:lang w:val="en-US"/>
                    </w:rPr>
                    <w:drawing>
                      <wp:inline distT="0" distB="0" distL="0" distR="0" wp14:anchorId="6C91BDA3" wp14:editId="21C37101">
                        <wp:extent cx="95250" cy="1238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link="rId33"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Pr>
                      <w:rFonts w:eastAsia="Microsoft YaHei UI" w:cs="Arial"/>
                      <w:color w:val="000000"/>
                      <w:sz w:val="16"/>
                      <w:szCs w:val="16"/>
                      <w:lang w:val="en-US"/>
                    </w:rPr>
                    <w:t>), 8}.</w:t>
                  </w:r>
                </w:p>
              </w:tc>
            </w:tr>
          </w:tbl>
          <w:p w14:paraId="0EA6DEAD" w14:textId="77777777" w:rsidR="00134086" w:rsidRDefault="00134086" w:rsidP="00EB67CD">
            <w:pPr>
              <w:shd w:val="clear" w:color="auto" w:fill="FFFFFF"/>
              <w:rPr>
                <w:rFonts w:ascii="Calibri" w:eastAsia="SimSun" w:hAnsi="Calibri" w:cs="Calibri"/>
                <w:color w:val="000000"/>
                <w:lang w:val="en-US"/>
              </w:rPr>
            </w:pPr>
            <w:r>
              <w:rPr>
                <w:rFonts w:ascii="Calibri" w:eastAsia="SimSun" w:hAnsi="Calibri" w:cs="Calibri"/>
                <w:color w:val="000000"/>
                <w:lang w:val="en-US"/>
              </w:rPr>
              <w:t> </w:t>
            </w:r>
          </w:p>
          <w:p w14:paraId="32B9584F" w14:textId="77777777" w:rsidR="00134086" w:rsidRPr="0036347B" w:rsidRDefault="00134086" w:rsidP="00EB67CD">
            <w:pPr>
              <w:shd w:val="clear" w:color="auto" w:fill="FFFFFF"/>
              <w:rPr>
                <w:rFonts w:ascii="Times" w:eastAsia="Batang" w:hAnsi="Times" w:cs="Times"/>
                <w:sz w:val="18"/>
                <w:highlight w:val="green"/>
                <w:lang w:val="en-US" w:eastAsia="ja-JP"/>
              </w:rPr>
            </w:pPr>
            <w:r w:rsidRPr="0036347B">
              <w:rPr>
                <w:rFonts w:ascii="Times" w:hAnsi="Times" w:cs="Times"/>
                <w:highlight w:val="green"/>
                <w:lang w:val="en-US" w:eastAsia="ja-JP"/>
              </w:rPr>
              <w:t>Agreement</w:t>
            </w:r>
          </w:p>
          <w:p w14:paraId="0B7D90CA" w14:textId="77777777" w:rsidR="00134086" w:rsidRPr="00904784" w:rsidRDefault="00134086" w:rsidP="00EB67CD">
            <w:pPr>
              <w:shd w:val="clear" w:color="auto" w:fill="FFFFFF"/>
              <w:spacing w:after="0"/>
              <w:rPr>
                <w:rFonts w:ascii="Times" w:eastAsia="SimSun" w:hAnsi="Times" w:cs="Times"/>
                <w:color w:val="000000"/>
                <w:sz w:val="20"/>
                <w:szCs w:val="20"/>
                <w:lang w:val="en-US"/>
              </w:rPr>
            </w:pPr>
            <w:r w:rsidRPr="00904784">
              <w:rPr>
                <w:rFonts w:ascii="Times" w:eastAsia="SimSun" w:hAnsi="Times" w:cs="Times"/>
                <w:color w:val="000000"/>
                <w:lang w:val="en-US"/>
              </w:rPr>
              <w:t>If spatial consistency is enabled for the evaluation, companies model at least one of: large scale parameters, small scale parameters and absolute time of arrival, where</w:t>
            </w:r>
          </w:p>
          <w:p w14:paraId="6B2850CC" w14:textId="77777777" w:rsidR="00134086" w:rsidRPr="00904784" w:rsidRDefault="00134086" w:rsidP="00EB67CD">
            <w:pPr>
              <w:numPr>
                <w:ilvl w:val="0"/>
                <w:numId w:val="38"/>
              </w:numPr>
              <w:shd w:val="clear" w:color="auto" w:fill="FFFFFF"/>
              <w:overflowPunct/>
              <w:autoSpaceDE/>
              <w:autoSpaceDN/>
              <w:adjustRightInd/>
              <w:spacing w:after="0" w:line="233" w:lineRule="atLeast"/>
              <w:jc w:val="left"/>
              <w:textAlignment w:val="auto"/>
              <w:rPr>
                <w:rFonts w:ascii="Times" w:eastAsia="Microsoft YaHei UI" w:hAnsi="Times" w:cs="Times"/>
                <w:color w:val="000000"/>
                <w:sz w:val="20"/>
                <w:szCs w:val="20"/>
                <w:lang w:val="en-US"/>
              </w:rPr>
            </w:pPr>
            <w:r w:rsidRPr="00904784">
              <w:rPr>
                <w:rFonts w:ascii="Times" w:eastAsia="Microsoft YaHei UI" w:hAnsi="Times" w:cs="Times"/>
                <w:color w:val="000000"/>
                <w:lang w:val="en-US"/>
              </w:rPr>
              <w:t>the large scale parameters are according to Section 7.5 of TR 38.901 and correlation distance = </w:t>
            </w:r>
            <w:r w:rsidRPr="0036347B">
              <w:rPr>
                <w:rFonts w:ascii="Times" w:eastAsia="Microsoft YaHei UI" w:hAnsi="Times" w:cs="Times"/>
                <w:noProof/>
                <w:color w:val="000000"/>
                <w:lang w:val="en-US"/>
              </w:rPr>
              <w:drawing>
                <wp:inline distT="0" distB="0" distL="0" distR="0" wp14:anchorId="5CD1BB89" wp14:editId="61D3069B">
                  <wp:extent cx="600075" cy="1619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link="rId34" cstate="print">
                            <a:extLst>
                              <a:ext uri="{28A0092B-C50C-407E-A947-70E740481C1C}">
                                <a14:useLocalDpi xmlns:a14="http://schemas.microsoft.com/office/drawing/2010/main" val="0"/>
                              </a:ext>
                            </a:extLst>
                          </a:blip>
                          <a:srcRect/>
                          <a:stretch>
                            <a:fillRect/>
                          </a:stretch>
                        </pic:blipFill>
                        <pic:spPr bwMode="auto">
                          <a:xfrm>
                            <a:off x="0" y="0"/>
                            <a:ext cx="600075" cy="161925"/>
                          </a:xfrm>
                          <a:prstGeom prst="rect">
                            <a:avLst/>
                          </a:prstGeom>
                          <a:noFill/>
                          <a:ln>
                            <a:noFill/>
                          </a:ln>
                        </pic:spPr>
                      </pic:pic>
                    </a:graphicData>
                  </a:graphic>
                </wp:inline>
              </w:drawing>
            </w:r>
            <w:r w:rsidRPr="00904784">
              <w:rPr>
                <w:rFonts w:ascii="Times" w:eastAsia="Microsoft YaHei UI" w:hAnsi="Times" w:cs="Times"/>
                <w:color w:val="000000"/>
                <w:lang w:val="en-US"/>
              </w:rPr>
              <w:t xml:space="preserve"> for </w:t>
            </w:r>
            <w:proofErr w:type="spellStart"/>
            <w:r w:rsidRPr="00904784">
              <w:rPr>
                <w:rFonts w:ascii="Times" w:eastAsia="Microsoft YaHei UI" w:hAnsi="Times" w:cs="Times"/>
                <w:color w:val="000000"/>
                <w:lang w:val="en-US"/>
              </w:rPr>
              <w:t>InF</w:t>
            </w:r>
            <w:proofErr w:type="spellEnd"/>
            <w:r w:rsidRPr="00904784">
              <w:rPr>
                <w:rFonts w:ascii="Times" w:eastAsia="Microsoft YaHei UI" w:hAnsi="Times" w:cs="Times"/>
                <w:color w:val="000000"/>
                <w:lang w:val="en-US"/>
              </w:rPr>
              <w:t xml:space="preserve"> (Section 7.6.3.1 of TR 38.901)</w:t>
            </w:r>
          </w:p>
          <w:p w14:paraId="04B0A3E4" w14:textId="77777777" w:rsidR="00134086" w:rsidRPr="00904784" w:rsidRDefault="00134086" w:rsidP="00EB67CD">
            <w:pPr>
              <w:numPr>
                <w:ilvl w:val="0"/>
                <w:numId w:val="38"/>
              </w:numPr>
              <w:shd w:val="clear" w:color="auto" w:fill="FFFFFF"/>
              <w:overflowPunct/>
              <w:autoSpaceDE/>
              <w:autoSpaceDN/>
              <w:adjustRightInd/>
              <w:spacing w:after="0" w:line="233" w:lineRule="atLeast"/>
              <w:jc w:val="left"/>
              <w:textAlignment w:val="auto"/>
              <w:rPr>
                <w:rFonts w:ascii="Times" w:eastAsia="Microsoft YaHei UI" w:hAnsi="Times" w:cs="Times"/>
                <w:color w:val="000000"/>
                <w:sz w:val="20"/>
                <w:szCs w:val="20"/>
                <w:lang w:val="en-US"/>
              </w:rPr>
            </w:pPr>
            <w:r w:rsidRPr="00904784">
              <w:rPr>
                <w:rFonts w:ascii="Times" w:eastAsia="Microsoft YaHei UI" w:hAnsi="Times" w:cs="Times"/>
                <w:color w:val="000000"/>
                <w:lang w:val="en-US"/>
              </w:rPr>
              <w:t>the small scale parameters are according to Section 7.6.3.1 of TR 38.901</w:t>
            </w:r>
          </w:p>
          <w:p w14:paraId="078C0606" w14:textId="77777777" w:rsidR="00134086" w:rsidRPr="00904784" w:rsidRDefault="00134086" w:rsidP="00EB67CD">
            <w:pPr>
              <w:numPr>
                <w:ilvl w:val="0"/>
                <w:numId w:val="38"/>
              </w:numPr>
              <w:shd w:val="clear" w:color="auto" w:fill="FFFFFF"/>
              <w:overflowPunct/>
              <w:autoSpaceDE/>
              <w:autoSpaceDN/>
              <w:adjustRightInd/>
              <w:spacing w:after="0" w:line="233" w:lineRule="atLeast"/>
              <w:jc w:val="left"/>
              <w:textAlignment w:val="auto"/>
              <w:rPr>
                <w:rFonts w:ascii="Times" w:eastAsia="Microsoft YaHei UI" w:hAnsi="Times" w:cs="Times"/>
                <w:color w:val="000000"/>
                <w:sz w:val="20"/>
                <w:szCs w:val="20"/>
                <w:lang w:val="en-US"/>
              </w:rPr>
            </w:pPr>
            <w:r w:rsidRPr="00904784">
              <w:rPr>
                <w:rFonts w:ascii="Times" w:eastAsia="Microsoft YaHei UI" w:hAnsi="Times" w:cs="Times"/>
                <w:color w:val="000000"/>
                <w:lang w:val="en-US"/>
              </w:rPr>
              <w:t>the absolute time of arrival is according to Section 7.6.9 of TR 38.901</w:t>
            </w:r>
          </w:p>
          <w:p w14:paraId="21CFBD64" w14:textId="77777777" w:rsidR="00134086" w:rsidRPr="00904784" w:rsidRDefault="00134086" w:rsidP="00EB67CD">
            <w:pPr>
              <w:shd w:val="clear" w:color="auto" w:fill="FFFFFF"/>
              <w:spacing w:after="0"/>
              <w:rPr>
                <w:rFonts w:ascii="Times" w:eastAsia="SimSun" w:hAnsi="Times" w:cs="Times"/>
                <w:color w:val="000000"/>
                <w:sz w:val="20"/>
                <w:szCs w:val="20"/>
                <w:lang w:val="en-US"/>
              </w:rPr>
            </w:pPr>
            <w:r w:rsidRPr="00904784">
              <w:rPr>
                <w:rFonts w:ascii="Times" w:eastAsia="SimSun" w:hAnsi="Times" w:cs="Times"/>
                <w:color w:val="000000"/>
                <w:lang w:val="en-US"/>
              </w:rPr>
              <w:t> </w:t>
            </w:r>
          </w:p>
          <w:p w14:paraId="39A17B6C" w14:textId="77777777" w:rsidR="00134086" w:rsidRPr="0036347B" w:rsidRDefault="00134086" w:rsidP="00EB67CD">
            <w:pPr>
              <w:shd w:val="clear" w:color="auto" w:fill="FFFFFF"/>
              <w:rPr>
                <w:rFonts w:ascii="Times" w:eastAsia="Batang" w:hAnsi="Times" w:cs="Times"/>
                <w:sz w:val="18"/>
                <w:highlight w:val="green"/>
                <w:lang w:val="en-US" w:eastAsia="ja-JP"/>
              </w:rPr>
            </w:pPr>
            <w:r w:rsidRPr="0036347B">
              <w:rPr>
                <w:rFonts w:ascii="Times" w:hAnsi="Times" w:cs="Times"/>
                <w:highlight w:val="green"/>
                <w:lang w:val="en-US" w:eastAsia="ja-JP"/>
              </w:rPr>
              <w:t>Agreement</w:t>
            </w:r>
          </w:p>
          <w:p w14:paraId="0308ACC3" w14:textId="77777777" w:rsidR="00134086" w:rsidRPr="00904784" w:rsidRDefault="00134086" w:rsidP="00EB67CD">
            <w:pPr>
              <w:shd w:val="clear" w:color="auto" w:fill="FFFFFF"/>
              <w:spacing w:after="0"/>
              <w:rPr>
                <w:rFonts w:ascii="Times" w:eastAsia="SimSun" w:hAnsi="Times" w:cs="Times"/>
                <w:color w:val="000000"/>
                <w:sz w:val="20"/>
                <w:szCs w:val="20"/>
                <w:lang w:val="en-US"/>
              </w:rPr>
            </w:pPr>
            <w:r w:rsidRPr="00904784">
              <w:rPr>
                <w:rFonts w:ascii="Times" w:eastAsia="SimSun" w:hAnsi="Times" w:cs="Times"/>
                <w:color w:val="000000"/>
                <w:lang w:val="en-US"/>
              </w:rPr>
              <w:t>If spatial consistency is enabled for the evaluation of AI/ML based positioning, the baseline evaluation does not incorporate spatially consistent UT/BS mobility modelling (Section 7.6.3.2 of TR 38.901).</w:t>
            </w:r>
          </w:p>
          <w:p w14:paraId="7ED87619" w14:textId="77777777" w:rsidR="00134086" w:rsidRPr="00904784" w:rsidRDefault="00134086" w:rsidP="00EB67CD">
            <w:pPr>
              <w:shd w:val="clear" w:color="auto" w:fill="FFFFFF"/>
              <w:spacing w:after="0" w:line="233" w:lineRule="atLeast"/>
              <w:ind w:left="840" w:hanging="420"/>
              <w:rPr>
                <w:rFonts w:ascii="Times" w:eastAsia="SimSun" w:hAnsi="Times" w:cs="Times"/>
                <w:color w:val="000000"/>
                <w:sz w:val="20"/>
                <w:szCs w:val="20"/>
                <w:lang w:val="en-US"/>
              </w:rPr>
            </w:pPr>
            <w:r w:rsidRPr="0036347B">
              <w:rPr>
                <w:rFonts w:ascii="Times" w:eastAsia="SimSun" w:hAnsi="Times" w:cs="Times"/>
                <w:color w:val="000000"/>
                <w:lang w:val="en-US"/>
              </w:rPr>
              <w:t>-</w:t>
            </w:r>
            <w:r w:rsidRPr="0036347B">
              <w:rPr>
                <w:rFonts w:ascii="Times" w:eastAsia="SimSun" w:hAnsi="Times" w:cs="Times"/>
                <w:color w:val="000000"/>
                <w:sz w:val="12"/>
                <w:szCs w:val="12"/>
                <w:lang w:val="en-US"/>
              </w:rPr>
              <w:t>         </w:t>
            </w:r>
            <w:r w:rsidRPr="00904784">
              <w:rPr>
                <w:rFonts w:ascii="Times" w:eastAsia="SimSun" w:hAnsi="Times" w:cs="Times"/>
                <w:color w:val="000000"/>
                <w:lang w:val="en-US"/>
              </w:rPr>
              <w:t>It is optional to implement spatially consistent UT/BS mobility modelling (Section 7.6.3.2 of TR 38.901).</w:t>
            </w:r>
          </w:p>
          <w:p w14:paraId="5137A54E" w14:textId="77777777" w:rsidR="00134086" w:rsidRPr="00904784" w:rsidRDefault="00134086" w:rsidP="00EB67CD">
            <w:pPr>
              <w:shd w:val="clear" w:color="auto" w:fill="FFFFFF"/>
              <w:spacing w:after="0"/>
              <w:rPr>
                <w:rFonts w:ascii="Times" w:eastAsia="SimSun" w:hAnsi="Times" w:cs="Times"/>
                <w:color w:val="000000"/>
                <w:sz w:val="20"/>
                <w:szCs w:val="20"/>
                <w:lang w:val="en-US"/>
              </w:rPr>
            </w:pPr>
            <w:r w:rsidRPr="00904784">
              <w:rPr>
                <w:rFonts w:ascii="Times" w:eastAsia="SimSun" w:hAnsi="Times" w:cs="Times"/>
                <w:color w:val="000000"/>
                <w:lang w:val="en-US"/>
              </w:rPr>
              <w:t> </w:t>
            </w:r>
          </w:p>
          <w:p w14:paraId="5ECD746E" w14:textId="77777777" w:rsidR="00134086" w:rsidRPr="0036347B" w:rsidRDefault="00134086" w:rsidP="00EB67CD">
            <w:pPr>
              <w:shd w:val="clear" w:color="auto" w:fill="FFFFFF"/>
              <w:rPr>
                <w:rFonts w:ascii="Times" w:eastAsia="Batang" w:hAnsi="Times" w:cs="Times"/>
                <w:sz w:val="18"/>
                <w:highlight w:val="green"/>
                <w:lang w:val="en-US" w:eastAsia="ja-JP"/>
              </w:rPr>
            </w:pPr>
            <w:r w:rsidRPr="0036347B">
              <w:rPr>
                <w:rFonts w:ascii="Times" w:hAnsi="Times" w:cs="Times"/>
                <w:highlight w:val="green"/>
                <w:lang w:val="en-US" w:eastAsia="ja-JP"/>
              </w:rPr>
              <w:t>Agreement</w:t>
            </w:r>
          </w:p>
          <w:p w14:paraId="0AF88AAA" w14:textId="77777777" w:rsidR="00134086" w:rsidRPr="00904784" w:rsidRDefault="00134086" w:rsidP="00EB67CD">
            <w:pPr>
              <w:shd w:val="clear" w:color="auto" w:fill="FFFFFF"/>
              <w:rPr>
                <w:rFonts w:ascii="Times" w:eastAsia="SimSun" w:hAnsi="Times" w:cs="Times"/>
                <w:color w:val="000000"/>
                <w:sz w:val="20"/>
                <w:szCs w:val="20"/>
                <w:lang w:val="en-US"/>
              </w:rPr>
            </w:pPr>
            <w:r w:rsidRPr="00904784">
              <w:rPr>
                <w:rFonts w:ascii="Times" w:eastAsia="SimSun" w:hAnsi="Times" w:cs="Times"/>
                <w:color w:val="000000"/>
                <w:lang w:val="en-US"/>
              </w:rPr>
              <w:t>For evaluation of AI/ML based positioning, companies are encouraged to evaluate the model generalization.</w:t>
            </w:r>
          </w:p>
          <w:p w14:paraId="7BEC420B" w14:textId="77777777" w:rsidR="00134086" w:rsidRPr="00904784" w:rsidRDefault="00134086" w:rsidP="00EB67CD">
            <w:pPr>
              <w:numPr>
                <w:ilvl w:val="0"/>
                <w:numId w:val="39"/>
              </w:numPr>
              <w:shd w:val="clear" w:color="auto" w:fill="FFFFFF"/>
              <w:overflowPunct/>
              <w:autoSpaceDE/>
              <w:autoSpaceDN/>
              <w:adjustRightInd/>
              <w:spacing w:after="0" w:line="233" w:lineRule="atLeast"/>
              <w:jc w:val="left"/>
              <w:textAlignment w:val="auto"/>
              <w:rPr>
                <w:rFonts w:ascii="Times" w:eastAsia="Microsoft YaHei UI" w:hAnsi="Times" w:cs="Times"/>
                <w:color w:val="000000"/>
                <w:sz w:val="20"/>
                <w:szCs w:val="20"/>
                <w:lang w:val="en-US"/>
              </w:rPr>
            </w:pPr>
            <w:r w:rsidRPr="00904784">
              <w:rPr>
                <w:rFonts w:ascii="Times" w:eastAsia="Microsoft YaHei UI" w:hAnsi="Times" w:cs="Times"/>
                <w:color w:val="000000"/>
                <w:lang w:val="en-US"/>
              </w:rPr>
              <w:t>FFS: the metrics for evaluating the model generalization (e.g., model performance based on agreed KPIs under different settings)</w:t>
            </w:r>
          </w:p>
          <w:p w14:paraId="31AE993B" w14:textId="77777777" w:rsidR="00134086" w:rsidRPr="00904784" w:rsidRDefault="00134086" w:rsidP="00EB67CD">
            <w:pPr>
              <w:pStyle w:val="BodyText"/>
              <w:rPr>
                <w:lang w:val="en-US"/>
              </w:rPr>
            </w:pPr>
          </w:p>
          <w:p w14:paraId="12394261" w14:textId="77777777" w:rsidR="00134086" w:rsidRPr="0036347B" w:rsidRDefault="00134086" w:rsidP="00EB67CD">
            <w:pPr>
              <w:shd w:val="clear" w:color="auto" w:fill="FFFFFF"/>
              <w:spacing w:after="0"/>
              <w:rPr>
                <w:rFonts w:ascii="Times" w:eastAsia="Batang" w:hAnsi="Times"/>
                <w:sz w:val="20"/>
                <w:szCs w:val="24"/>
                <w:highlight w:val="green"/>
                <w:lang w:val="en-US" w:eastAsia="ja-JP"/>
              </w:rPr>
            </w:pPr>
            <w:r w:rsidRPr="0036347B">
              <w:rPr>
                <w:rFonts w:ascii="Times" w:eastAsia="Batang" w:hAnsi="Times" w:hint="eastAsia"/>
                <w:szCs w:val="24"/>
                <w:highlight w:val="green"/>
                <w:lang w:val="en-US" w:eastAsia="ja-JP"/>
              </w:rPr>
              <w:t>Agreement</w:t>
            </w:r>
          </w:p>
          <w:p w14:paraId="39B443D4" w14:textId="77777777" w:rsidR="00134086" w:rsidRPr="0036347B" w:rsidRDefault="00134086" w:rsidP="00EB67CD">
            <w:pPr>
              <w:shd w:val="clear" w:color="auto" w:fill="FFFFFF"/>
              <w:spacing w:after="0"/>
              <w:rPr>
                <w:rFonts w:ascii="Times New Roman" w:eastAsia="SimSun" w:hAnsi="Times New Roman"/>
                <w:color w:val="000000"/>
                <w:sz w:val="20"/>
                <w:szCs w:val="20"/>
                <w:lang w:val="en-US"/>
              </w:rPr>
            </w:pPr>
            <w:r w:rsidRPr="0036347B">
              <w:rPr>
                <w:rFonts w:ascii="Times New Roman" w:eastAsia="SimSun" w:hAnsi="Times New Roman"/>
                <w:color w:val="000000"/>
                <w:lang w:val="en-US"/>
              </w:rPr>
              <w:t>Companies are encouraged to provide evaluation results for:</w:t>
            </w:r>
          </w:p>
          <w:p w14:paraId="539AE585" w14:textId="77777777" w:rsidR="00134086" w:rsidRPr="0036347B" w:rsidRDefault="00134086" w:rsidP="00EB67CD">
            <w:pPr>
              <w:numPr>
                <w:ilvl w:val="0"/>
                <w:numId w:val="35"/>
              </w:numPr>
              <w:shd w:val="clear" w:color="auto" w:fill="FFFFFF"/>
              <w:overflowPunct/>
              <w:autoSpaceDE/>
              <w:autoSpaceDN/>
              <w:adjustRightInd/>
              <w:spacing w:after="0"/>
              <w:textAlignment w:val="auto"/>
              <w:rPr>
                <w:rFonts w:ascii="Times New Roman" w:eastAsia="Microsoft YaHei UI" w:hAnsi="Times New Roman"/>
                <w:color w:val="000000"/>
                <w:sz w:val="20"/>
                <w:szCs w:val="20"/>
                <w:lang w:val="en-US"/>
              </w:rPr>
            </w:pPr>
            <w:r w:rsidRPr="0036347B">
              <w:rPr>
                <w:rFonts w:ascii="Times New Roman" w:eastAsia="Microsoft YaHei UI" w:hAnsi="Times New Roman"/>
                <w:color w:val="000000"/>
                <w:lang w:val="en-US"/>
              </w:rPr>
              <w:t>Direct AI/ML positioning</w:t>
            </w:r>
          </w:p>
          <w:p w14:paraId="7864006C" w14:textId="77777777" w:rsidR="00134086" w:rsidRPr="0036347B" w:rsidRDefault="00134086" w:rsidP="00EB67CD">
            <w:pPr>
              <w:numPr>
                <w:ilvl w:val="1"/>
                <w:numId w:val="35"/>
              </w:numPr>
              <w:shd w:val="clear" w:color="auto" w:fill="FFFFFF"/>
              <w:overflowPunct/>
              <w:autoSpaceDE/>
              <w:autoSpaceDN/>
              <w:adjustRightInd/>
              <w:spacing w:after="0"/>
              <w:textAlignment w:val="auto"/>
              <w:rPr>
                <w:rFonts w:ascii="Times New Roman" w:eastAsia="Microsoft YaHei UI" w:hAnsi="Times New Roman"/>
                <w:color w:val="000000"/>
                <w:sz w:val="20"/>
                <w:szCs w:val="20"/>
                <w:lang w:val="en-US"/>
              </w:rPr>
            </w:pPr>
            <w:r w:rsidRPr="0036347B">
              <w:rPr>
                <w:rFonts w:ascii="Times New Roman" w:eastAsia="Microsoft YaHei UI" w:hAnsi="Times New Roman"/>
                <w:color w:val="000000"/>
                <w:lang w:val="en-US"/>
              </w:rPr>
              <w:t>Companies are encouraged to describe at least the following implementation details for the evaluation</w:t>
            </w:r>
          </w:p>
          <w:p w14:paraId="2F7118A9" w14:textId="77777777" w:rsidR="00134086" w:rsidRPr="0036347B" w:rsidRDefault="00134086" w:rsidP="00EB67CD">
            <w:pPr>
              <w:numPr>
                <w:ilvl w:val="2"/>
                <w:numId w:val="35"/>
              </w:numPr>
              <w:shd w:val="clear" w:color="auto" w:fill="FFFFFF"/>
              <w:overflowPunct/>
              <w:autoSpaceDE/>
              <w:autoSpaceDN/>
              <w:adjustRightInd/>
              <w:spacing w:after="0"/>
              <w:textAlignment w:val="auto"/>
              <w:rPr>
                <w:rFonts w:ascii="Times New Roman" w:eastAsia="Microsoft YaHei UI" w:hAnsi="Times New Roman"/>
                <w:color w:val="000000"/>
                <w:sz w:val="20"/>
                <w:szCs w:val="20"/>
                <w:lang w:val="en-US"/>
              </w:rPr>
            </w:pPr>
            <w:r w:rsidRPr="0036347B">
              <w:rPr>
                <w:rFonts w:ascii="Times New Roman" w:eastAsia="Microsoft YaHei UI" w:hAnsi="Times New Roman"/>
                <w:color w:val="000000"/>
                <w:lang w:val="en-US"/>
              </w:rPr>
              <w:t>details of the channel observation used as the input of the AI/ML model inference (e.g., type and size of model input), model input acquisition and pre-processing</w:t>
            </w:r>
          </w:p>
          <w:p w14:paraId="20CBD4C0" w14:textId="77777777" w:rsidR="00134086" w:rsidRPr="0036347B" w:rsidRDefault="00134086" w:rsidP="00EB67CD">
            <w:pPr>
              <w:numPr>
                <w:ilvl w:val="0"/>
                <w:numId w:val="35"/>
              </w:numPr>
              <w:shd w:val="clear" w:color="auto" w:fill="FFFFFF"/>
              <w:overflowPunct/>
              <w:autoSpaceDE/>
              <w:autoSpaceDN/>
              <w:adjustRightInd/>
              <w:spacing w:after="0"/>
              <w:textAlignment w:val="auto"/>
              <w:rPr>
                <w:rFonts w:ascii="Times New Roman" w:eastAsia="Microsoft YaHei UI" w:hAnsi="Times New Roman"/>
                <w:color w:val="000000"/>
                <w:sz w:val="20"/>
                <w:szCs w:val="20"/>
                <w:lang w:val="en-US"/>
              </w:rPr>
            </w:pPr>
            <w:r w:rsidRPr="0036347B">
              <w:rPr>
                <w:rFonts w:ascii="Times New Roman" w:eastAsia="Microsoft YaHei UI" w:hAnsi="Times New Roman"/>
                <w:color w:val="000000"/>
                <w:lang w:val="en-US"/>
              </w:rPr>
              <w:t>AI/ML assisted positioning</w:t>
            </w:r>
          </w:p>
          <w:p w14:paraId="46AD9CEC" w14:textId="77777777" w:rsidR="00134086" w:rsidRPr="0036347B" w:rsidRDefault="00134086" w:rsidP="00EB67CD">
            <w:pPr>
              <w:numPr>
                <w:ilvl w:val="1"/>
                <w:numId w:val="35"/>
              </w:numPr>
              <w:shd w:val="clear" w:color="auto" w:fill="FFFFFF"/>
              <w:overflowPunct/>
              <w:autoSpaceDE/>
              <w:autoSpaceDN/>
              <w:adjustRightInd/>
              <w:spacing w:after="0"/>
              <w:textAlignment w:val="auto"/>
              <w:rPr>
                <w:rFonts w:ascii="Times New Roman" w:eastAsia="Microsoft YaHei UI" w:hAnsi="Times New Roman"/>
                <w:color w:val="000000"/>
                <w:sz w:val="20"/>
                <w:szCs w:val="20"/>
                <w:lang w:val="en-US"/>
              </w:rPr>
            </w:pPr>
            <w:r w:rsidRPr="0036347B">
              <w:rPr>
                <w:rFonts w:ascii="Times New Roman" w:eastAsia="Microsoft YaHei UI" w:hAnsi="Times New Roman"/>
                <w:color w:val="000000"/>
                <w:lang w:val="en-US"/>
              </w:rPr>
              <w:t>Companies are encouraged to describe at least the following implementation details for the evaluation</w:t>
            </w:r>
          </w:p>
          <w:p w14:paraId="0D69D50A" w14:textId="77777777" w:rsidR="00134086" w:rsidRPr="0036347B" w:rsidRDefault="00134086" w:rsidP="00EB67CD">
            <w:pPr>
              <w:numPr>
                <w:ilvl w:val="2"/>
                <w:numId w:val="35"/>
              </w:numPr>
              <w:shd w:val="clear" w:color="auto" w:fill="FFFFFF"/>
              <w:overflowPunct/>
              <w:autoSpaceDE/>
              <w:autoSpaceDN/>
              <w:adjustRightInd/>
              <w:spacing w:after="0"/>
              <w:textAlignment w:val="auto"/>
              <w:rPr>
                <w:rFonts w:ascii="Times New Roman" w:eastAsia="Microsoft YaHei UI" w:hAnsi="Times New Roman"/>
                <w:color w:val="000000"/>
                <w:sz w:val="20"/>
                <w:szCs w:val="20"/>
                <w:lang w:val="en-US"/>
              </w:rPr>
            </w:pPr>
            <w:r w:rsidRPr="0036347B">
              <w:rPr>
                <w:rFonts w:ascii="Times New Roman" w:eastAsia="Microsoft YaHei UI" w:hAnsi="Times New Roman"/>
                <w:color w:val="000000"/>
                <w:lang w:val="en-US"/>
              </w:rPr>
              <w:t>details of the channel observation used as the input of the AI/ML model inference (e.g., type and size of model input), model input acquisition and pre-processing</w:t>
            </w:r>
          </w:p>
          <w:p w14:paraId="301EA92A" w14:textId="77777777" w:rsidR="00134086" w:rsidRPr="0036347B" w:rsidRDefault="00134086" w:rsidP="00EB67CD">
            <w:pPr>
              <w:numPr>
                <w:ilvl w:val="2"/>
                <w:numId w:val="35"/>
              </w:numPr>
              <w:shd w:val="clear" w:color="auto" w:fill="FFFFFF"/>
              <w:overflowPunct/>
              <w:autoSpaceDE/>
              <w:autoSpaceDN/>
              <w:adjustRightInd/>
              <w:spacing w:after="0"/>
              <w:textAlignment w:val="auto"/>
              <w:rPr>
                <w:rFonts w:ascii="Times New Roman" w:eastAsia="Microsoft YaHei UI" w:hAnsi="Times New Roman"/>
                <w:color w:val="000000"/>
                <w:sz w:val="20"/>
                <w:szCs w:val="20"/>
                <w:lang w:val="en-US"/>
              </w:rPr>
            </w:pPr>
            <w:r w:rsidRPr="0036347B">
              <w:rPr>
                <w:rFonts w:ascii="Times New Roman" w:eastAsia="Microsoft YaHei UI" w:hAnsi="Times New Roman"/>
                <w:color w:val="000000"/>
                <w:lang w:val="en-US"/>
              </w:rPr>
              <w:t>details of the output of the AI/ML model inference, how the AI/ML model output is used to obtain the UE’s location</w:t>
            </w:r>
          </w:p>
          <w:p w14:paraId="234C8381" w14:textId="77777777" w:rsidR="00134086" w:rsidRPr="0036347B" w:rsidRDefault="00134086" w:rsidP="00EB67CD">
            <w:pPr>
              <w:pStyle w:val="BodyText"/>
              <w:rPr>
                <w:rFonts w:ascii="Times" w:hAnsi="Times" w:cs="Times"/>
                <w:sz w:val="20"/>
                <w:szCs w:val="20"/>
                <w:lang w:val="en-US"/>
              </w:rPr>
            </w:pPr>
          </w:p>
          <w:p w14:paraId="495DBE22" w14:textId="77777777" w:rsidR="00134086" w:rsidRPr="0036347B" w:rsidRDefault="00134086" w:rsidP="00EB67CD">
            <w:pPr>
              <w:shd w:val="clear" w:color="auto" w:fill="FFFFFF"/>
              <w:rPr>
                <w:rFonts w:ascii="Times" w:hAnsi="Times" w:cs="Times"/>
                <w:sz w:val="20"/>
                <w:szCs w:val="20"/>
                <w:highlight w:val="green"/>
                <w:lang w:val="en-US" w:eastAsia="ja-JP"/>
              </w:rPr>
            </w:pPr>
            <w:r w:rsidRPr="0036347B">
              <w:rPr>
                <w:rFonts w:ascii="Times" w:hAnsi="Times" w:cs="Times"/>
                <w:highlight w:val="green"/>
                <w:lang w:val="en-US" w:eastAsia="ja-JP"/>
              </w:rPr>
              <w:t>Agreement</w:t>
            </w:r>
          </w:p>
          <w:p w14:paraId="2C540920" w14:textId="77777777" w:rsidR="00134086" w:rsidRPr="00904784" w:rsidRDefault="00134086" w:rsidP="00EB67CD">
            <w:pPr>
              <w:shd w:val="clear" w:color="auto" w:fill="FFFFFF"/>
              <w:rPr>
                <w:rFonts w:ascii="Times" w:eastAsia="SimSun" w:hAnsi="Times" w:cs="Times"/>
                <w:color w:val="000000"/>
                <w:sz w:val="20"/>
                <w:szCs w:val="18"/>
                <w:lang w:val="en-US"/>
              </w:rPr>
            </w:pPr>
            <w:r w:rsidRPr="00904784">
              <w:rPr>
                <w:rFonts w:ascii="Times" w:eastAsia="SimSun" w:hAnsi="Times" w:cs="Times"/>
                <w:color w:val="000000"/>
                <w:szCs w:val="18"/>
                <w:lang w:val="en-US"/>
              </w:rPr>
              <w:t>When reporting evaluation results with direct AI/ML positioning and/or AI/ML assisted positioning, proponent company is expected to describe if a one-sided model or a two-sided model is used.</w:t>
            </w:r>
          </w:p>
          <w:p w14:paraId="2EEEE43F" w14:textId="77777777" w:rsidR="00134086" w:rsidRPr="00904784" w:rsidRDefault="00134086" w:rsidP="00EB67CD">
            <w:pPr>
              <w:numPr>
                <w:ilvl w:val="0"/>
                <w:numId w:val="40"/>
              </w:numPr>
              <w:shd w:val="clear" w:color="auto" w:fill="FFFFFF"/>
              <w:overflowPunct/>
              <w:autoSpaceDE/>
              <w:autoSpaceDN/>
              <w:adjustRightInd/>
              <w:spacing w:after="0"/>
              <w:textAlignment w:val="auto"/>
              <w:rPr>
                <w:rFonts w:ascii="Times" w:eastAsia="Microsoft YaHei UI" w:hAnsi="Times" w:cs="Times"/>
                <w:color w:val="000000"/>
                <w:sz w:val="20"/>
                <w:szCs w:val="18"/>
                <w:lang w:val="en-US"/>
              </w:rPr>
            </w:pPr>
            <w:r w:rsidRPr="00904784">
              <w:rPr>
                <w:rFonts w:ascii="Times" w:eastAsia="Microsoft YaHei UI" w:hAnsi="Times" w:cs="Times"/>
                <w:color w:val="000000"/>
                <w:szCs w:val="18"/>
                <w:lang w:val="en-US"/>
              </w:rPr>
              <w:lastRenderedPageBreak/>
              <w:t>If one-sided model (i.e., UE-side model or network-side model), the proponent company report which side the model inference is performed (e.g. UE, network), and any details specific to the side that performs the AI/ML model inference.</w:t>
            </w:r>
          </w:p>
          <w:p w14:paraId="1DB713A4" w14:textId="77777777" w:rsidR="00134086" w:rsidRPr="00904784" w:rsidRDefault="00134086" w:rsidP="00EB67CD">
            <w:pPr>
              <w:numPr>
                <w:ilvl w:val="0"/>
                <w:numId w:val="40"/>
              </w:numPr>
              <w:shd w:val="clear" w:color="auto" w:fill="FFFFFF"/>
              <w:overflowPunct/>
              <w:autoSpaceDE/>
              <w:autoSpaceDN/>
              <w:adjustRightInd/>
              <w:spacing w:after="0"/>
              <w:textAlignment w:val="auto"/>
              <w:rPr>
                <w:rFonts w:ascii="Times" w:eastAsia="Microsoft YaHei UI" w:hAnsi="Times" w:cs="Times"/>
                <w:color w:val="000000"/>
                <w:sz w:val="20"/>
                <w:szCs w:val="18"/>
                <w:lang w:val="en-US"/>
              </w:rPr>
            </w:pPr>
            <w:r w:rsidRPr="00904784">
              <w:rPr>
                <w:rFonts w:ascii="Times" w:eastAsia="Microsoft YaHei UI" w:hAnsi="Times" w:cs="Times"/>
                <w:color w:val="000000"/>
                <w:szCs w:val="18"/>
                <w:lang w:val="en-US"/>
              </w:rPr>
              <w:t>If two-sided model, the proponent company report which side (e.g., UE, network) performs the first part of interference, and which side (e.g., network, UE) performs the remaining part of the inference.</w:t>
            </w:r>
          </w:p>
          <w:p w14:paraId="13792A63" w14:textId="77777777" w:rsidR="00134086" w:rsidRPr="00904784" w:rsidRDefault="00134086" w:rsidP="00EB67CD">
            <w:pPr>
              <w:shd w:val="clear" w:color="auto" w:fill="FFFFFF"/>
              <w:ind w:left="150"/>
              <w:rPr>
                <w:rFonts w:ascii="Times" w:eastAsia="SimSun" w:hAnsi="Times" w:cs="Times"/>
                <w:color w:val="000000"/>
                <w:lang w:val="en-US"/>
              </w:rPr>
            </w:pPr>
            <w:r w:rsidRPr="005D6F56">
              <w:rPr>
                <w:rFonts w:ascii="Times" w:eastAsia="SimSun" w:hAnsi="Times" w:cs="Times"/>
                <w:color w:val="000000"/>
                <w:lang w:val="en-US"/>
              </w:rPr>
              <w:t> </w:t>
            </w:r>
          </w:p>
          <w:p w14:paraId="2A5BC719" w14:textId="77777777" w:rsidR="00134086" w:rsidRPr="0036347B" w:rsidRDefault="00134086" w:rsidP="00EB67CD">
            <w:pPr>
              <w:shd w:val="clear" w:color="auto" w:fill="FFFFFF"/>
              <w:rPr>
                <w:rFonts w:ascii="Times" w:eastAsia="Batang" w:hAnsi="Times" w:cs="Times"/>
                <w:sz w:val="18"/>
                <w:szCs w:val="20"/>
                <w:highlight w:val="green"/>
                <w:lang w:val="en-US" w:eastAsia="ja-JP"/>
              </w:rPr>
            </w:pPr>
            <w:r w:rsidRPr="0036347B">
              <w:rPr>
                <w:rFonts w:ascii="Times" w:hAnsi="Times" w:cs="Times"/>
                <w:highlight w:val="green"/>
                <w:lang w:val="en-US" w:eastAsia="ja-JP"/>
              </w:rPr>
              <w:t>Agreement</w:t>
            </w:r>
          </w:p>
          <w:p w14:paraId="1DF1C73A" w14:textId="77777777" w:rsidR="00134086" w:rsidRPr="00904784" w:rsidRDefault="00134086" w:rsidP="00EB67CD">
            <w:pPr>
              <w:shd w:val="clear" w:color="auto" w:fill="FFFFFF"/>
              <w:rPr>
                <w:rFonts w:ascii="Times" w:eastAsia="SimSun" w:hAnsi="Times" w:cs="Times"/>
                <w:color w:val="000000"/>
                <w:sz w:val="20"/>
                <w:szCs w:val="18"/>
                <w:lang w:val="en-US"/>
              </w:rPr>
            </w:pPr>
            <w:r w:rsidRPr="00904784">
              <w:rPr>
                <w:rFonts w:ascii="Times" w:eastAsia="SimSun" w:hAnsi="Times" w:cs="Times"/>
                <w:color w:val="000000"/>
                <w:szCs w:val="18"/>
                <w:lang w:val="en-US"/>
              </w:rPr>
              <w:t>For evaluation of AI/ML based positioning, the computational complexity can be reported via the metric of floating point operations (FLOPs).</w:t>
            </w:r>
          </w:p>
          <w:p w14:paraId="5F74B7F0" w14:textId="77777777" w:rsidR="00134086" w:rsidRPr="00904784" w:rsidRDefault="00134086" w:rsidP="00EB67CD">
            <w:pPr>
              <w:numPr>
                <w:ilvl w:val="0"/>
                <w:numId w:val="41"/>
              </w:numPr>
              <w:shd w:val="clear" w:color="auto" w:fill="FFFFFF"/>
              <w:overflowPunct/>
              <w:autoSpaceDE/>
              <w:autoSpaceDN/>
              <w:adjustRightInd/>
              <w:spacing w:after="0"/>
              <w:textAlignment w:val="auto"/>
              <w:rPr>
                <w:rFonts w:ascii="Times" w:eastAsia="Microsoft YaHei UI" w:hAnsi="Times" w:cs="Times"/>
                <w:color w:val="000000"/>
                <w:sz w:val="20"/>
                <w:szCs w:val="18"/>
                <w:lang w:val="en-US"/>
              </w:rPr>
            </w:pPr>
            <w:r w:rsidRPr="00904784">
              <w:rPr>
                <w:rFonts w:ascii="Times" w:eastAsia="Microsoft YaHei UI" w:hAnsi="Times" w:cs="Times"/>
                <w:color w:val="000000"/>
                <w:szCs w:val="18"/>
                <w:lang w:val="en-US"/>
              </w:rPr>
              <w:t>Note: For AI/ML assisted methods, computational complexity for the AI/ML model is only one component of the overall complexity for estimating the UE’s location.</w:t>
            </w:r>
          </w:p>
          <w:p w14:paraId="1BC1510D" w14:textId="77777777" w:rsidR="00134086" w:rsidRPr="00904784" w:rsidRDefault="00134086" w:rsidP="00EB67CD">
            <w:pPr>
              <w:numPr>
                <w:ilvl w:val="0"/>
                <w:numId w:val="41"/>
              </w:numPr>
              <w:shd w:val="clear" w:color="auto" w:fill="FFFFFF"/>
              <w:overflowPunct/>
              <w:autoSpaceDE/>
              <w:autoSpaceDN/>
              <w:adjustRightInd/>
              <w:spacing w:after="0"/>
              <w:textAlignment w:val="auto"/>
              <w:rPr>
                <w:rFonts w:ascii="Times" w:eastAsia="Microsoft YaHei UI" w:hAnsi="Times" w:cs="Times"/>
                <w:color w:val="000000"/>
                <w:sz w:val="20"/>
                <w:szCs w:val="18"/>
                <w:lang w:val="en-US"/>
              </w:rPr>
            </w:pPr>
            <w:r w:rsidRPr="00904784">
              <w:rPr>
                <w:rFonts w:ascii="Times" w:eastAsia="Microsoft YaHei UI" w:hAnsi="Times" w:cs="Times"/>
                <w:color w:val="000000"/>
                <w:szCs w:val="18"/>
                <w:lang w:val="en-US"/>
              </w:rPr>
              <w:t>Note: Other metrics to measure the computational complexity are not precluded.</w:t>
            </w:r>
          </w:p>
          <w:p w14:paraId="624F118C" w14:textId="77777777" w:rsidR="00134086" w:rsidRPr="00904784" w:rsidRDefault="00134086" w:rsidP="00EB67CD">
            <w:pPr>
              <w:shd w:val="clear" w:color="auto" w:fill="FFFFFF"/>
              <w:ind w:left="150"/>
              <w:rPr>
                <w:rFonts w:ascii="Times" w:eastAsia="SimSun" w:hAnsi="Times" w:cs="Times"/>
                <w:color w:val="000000"/>
                <w:lang w:val="en-US"/>
              </w:rPr>
            </w:pPr>
            <w:r w:rsidRPr="005D6F56">
              <w:rPr>
                <w:rFonts w:ascii="Times" w:eastAsia="SimSun" w:hAnsi="Times" w:cs="Times"/>
                <w:color w:val="000000"/>
                <w:lang w:val="en-US"/>
              </w:rPr>
              <w:t> </w:t>
            </w:r>
          </w:p>
          <w:p w14:paraId="0E61200C" w14:textId="77777777" w:rsidR="00134086" w:rsidRPr="0036347B" w:rsidRDefault="00134086" w:rsidP="00EB67CD">
            <w:pPr>
              <w:shd w:val="clear" w:color="auto" w:fill="FFFFFF"/>
              <w:rPr>
                <w:rFonts w:ascii="Times" w:eastAsia="Batang" w:hAnsi="Times" w:cs="Times"/>
                <w:sz w:val="18"/>
                <w:szCs w:val="20"/>
                <w:highlight w:val="green"/>
                <w:lang w:val="en-US" w:eastAsia="ja-JP"/>
              </w:rPr>
            </w:pPr>
            <w:r w:rsidRPr="0036347B">
              <w:rPr>
                <w:rFonts w:ascii="Times" w:hAnsi="Times" w:cs="Times"/>
                <w:highlight w:val="green"/>
                <w:lang w:val="en-US" w:eastAsia="ja-JP"/>
              </w:rPr>
              <w:t>Agreement</w:t>
            </w:r>
          </w:p>
          <w:p w14:paraId="3F172D53" w14:textId="77777777" w:rsidR="00134086" w:rsidRPr="00904784" w:rsidRDefault="00134086" w:rsidP="00EB67CD">
            <w:pPr>
              <w:shd w:val="clear" w:color="auto" w:fill="FFFFFF"/>
              <w:rPr>
                <w:rFonts w:ascii="Times" w:eastAsia="SimSun" w:hAnsi="Times" w:cs="Times"/>
                <w:color w:val="000000"/>
                <w:sz w:val="20"/>
                <w:szCs w:val="18"/>
                <w:lang w:val="en-US"/>
              </w:rPr>
            </w:pPr>
            <w:r w:rsidRPr="00904784">
              <w:rPr>
                <w:rFonts w:ascii="Times" w:eastAsia="SimSun" w:hAnsi="Times" w:cs="Times"/>
                <w:color w:val="000000"/>
                <w:szCs w:val="18"/>
                <w:lang w:val="en-US"/>
              </w:rPr>
              <w:t>For evaluation of AI/ML based positioning, details of the training dataset generation are to be reported by proponent company. The report may include (in addition to other selected settings, if applicable):</w:t>
            </w:r>
          </w:p>
          <w:p w14:paraId="77328F22" w14:textId="77777777" w:rsidR="00134086" w:rsidRPr="00904784" w:rsidRDefault="00134086" w:rsidP="00EB67CD">
            <w:pPr>
              <w:numPr>
                <w:ilvl w:val="0"/>
                <w:numId w:val="42"/>
              </w:numPr>
              <w:shd w:val="clear" w:color="auto" w:fill="FFFFFF"/>
              <w:overflowPunct/>
              <w:autoSpaceDE/>
              <w:autoSpaceDN/>
              <w:adjustRightInd/>
              <w:spacing w:after="0"/>
              <w:textAlignment w:val="auto"/>
              <w:rPr>
                <w:rFonts w:ascii="Times" w:eastAsia="Microsoft YaHei UI" w:hAnsi="Times" w:cs="Times"/>
                <w:color w:val="000000"/>
                <w:sz w:val="20"/>
                <w:szCs w:val="18"/>
                <w:lang w:val="en-US"/>
              </w:rPr>
            </w:pPr>
            <w:r w:rsidRPr="00904784">
              <w:rPr>
                <w:rFonts w:ascii="Times" w:eastAsia="Microsoft YaHei UI" w:hAnsi="Times" w:cs="Times"/>
                <w:color w:val="000000"/>
                <w:szCs w:val="18"/>
                <w:lang w:val="en-US"/>
              </w:rPr>
              <w:t>The size of training dataset, for example, the total number of UEs in the evaluation area for generating training dataset;</w:t>
            </w:r>
          </w:p>
          <w:p w14:paraId="69A9FE37" w14:textId="77777777" w:rsidR="00134086" w:rsidRPr="00904784" w:rsidRDefault="00134086" w:rsidP="00EB67CD">
            <w:pPr>
              <w:numPr>
                <w:ilvl w:val="0"/>
                <w:numId w:val="42"/>
              </w:numPr>
              <w:shd w:val="clear" w:color="auto" w:fill="FFFFFF"/>
              <w:overflowPunct/>
              <w:autoSpaceDE/>
              <w:autoSpaceDN/>
              <w:adjustRightInd/>
              <w:spacing w:after="0"/>
              <w:textAlignment w:val="auto"/>
              <w:rPr>
                <w:rFonts w:ascii="Times" w:eastAsia="Microsoft YaHei UI" w:hAnsi="Times" w:cs="Times"/>
                <w:color w:val="000000"/>
                <w:sz w:val="20"/>
                <w:szCs w:val="18"/>
                <w:lang w:val="en-US"/>
              </w:rPr>
            </w:pPr>
            <w:r w:rsidRPr="00904784">
              <w:rPr>
                <w:rFonts w:ascii="Times" w:eastAsia="Microsoft YaHei UI" w:hAnsi="Times" w:cs="Times"/>
                <w:color w:val="000000"/>
                <w:szCs w:val="18"/>
                <w:lang w:val="en-US"/>
              </w:rPr>
              <w:t>The distribution of UE location for generating the training dataset may be one of the following:</w:t>
            </w:r>
          </w:p>
          <w:p w14:paraId="398A6F5A" w14:textId="77777777" w:rsidR="00134086" w:rsidRPr="00904784" w:rsidRDefault="00134086" w:rsidP="00EB67CD">
            <w:pPr>
              <w:numPr>
                <w:ilvl w:val="1"/>
                <w:numId w:val="42"/>
              </w:numPr>
              <w:shd w:val="clear" w:color="auto" w:fill="FFFFFF"/>
              <w:overflowPunct/>
              <w:autoSpaceDE/>
              <w:autoSpaceDN/>
              <w:adjustRightInd/>
              <w:spacing w:after="0"/>
              <w:textAlignment w:val="auto"/>
              <w:rPr>
                <w:rFonts w:ascii="Times" w:eastAsia="Microsoft YaHei UI" w:hAnsi="Times" w:cs="Times"/>
                <w:color w:val="000000"/>
                <w:sz w:val="20"/>
                <w:szCs w:val="18"/>
                <w:lang w:val="en-US"/>
              </w:rPr>
            </w:pPr>
            <w:r w:rsidRPr="00904784">
              <w:rPr>
                <w:rFonts w:ascii="Times" w:eastAsia="Microsoft YaHei UI" w:hAnsi="Times" w:cs="Times"/>
                <w:color w:val="000000"/>
                <w:szCs w:val="18"/>
                <w:lang w:val="en-US"/>
              </w:rPr>
              <w:t>Option 1: grid distribution, i.e., one training data is collected at the center of one small square grid, where, for example, the width of the square grid can be 0.25/0.5/1.0 m.</w:t>
            </w:r>
          </w:p>
          <w:p w14:paraId="0EDEB4B4" w14:textId="77777777" w:rsidR="00134086" w:rsidRPr="00904784" w:rsidRDefault="00134086" w:rsidP="00EB67CD">
            <w:pPr>
              <w:numPr>
                <w:ilvl w:val="1"/>
                <w:numId w:val="42"/>
              </w:numPr>
              <w:shd w:val="clear" w:color="auto" w:fill="FFFFFF"/>
              <w:overflowPunct/>
              <w:autoSpaceDE/>
              <w:autoSpaceDN/>
              <w:adjustRightInd/>
              <w:spacing w:after="0"/>
              <w:textAlignment w:val="auto"/>
              <w:rPr>
                <w:rFonts w:ascii="Times" w:eastAsia="Microsoft YaHei UI" w:hAnsi="Times" w:cs="Times"/>
                <w:color w:val="000000"/>
                <w:sz w:val="20"/>
                <w:szCs w:val="18"/>
                <w:lang w:val="en-US"/>
              </w:rPr>
            </w:pPr>
            <w:r w:rsidRPr="00904784">
              <w:rPr>
                <w:rFonts w:ascii="Times" w:eastAsia="Microsoft YaHei UI" w:hAnsi="Times" w:cs="Times"/>
                <w:color w:val="000000"/>
                <w:szCs w:val="18"/>
                <w:lang w:val="en-US"/>
              </w:rPr>
              <w:t>Option 2: uniform distribution, i.e., the UE location is randomly and uniformly distributed in the evaluation area. </w:t>
            </w:r>
          </w:p>
          <w:p w14:paraId="10C70B2D" w14:textId="77777777" w:rsidR="00134086" w:rsidRPr="0036347B" w:rsidRDefault="00134086" w:rsidP="00EB67CD">
            <w:pPr>
              <w:pStyle w:val="BodyText"/>
              <w:rPr>
                <w:lang w:val="en-US"/>
              </w:rPr>
            </w:pPr>
          </w:p>
        </w:tc>
      </w:tr>
    </w:tbl>
    <w:p w14:paraId="284F417D" w14:textId="6C11C447" w:rsidR="00134086" w:rsidRPr="0036347B" w:rsidRDefault="00134086" w:rsidP="00134086">
      <w:pPr>
        <w:pStyle w:val="BodyText"/>
        <w:rPr>
          <w:lang w:val="en-US"/>
        </w:rPr>
      </w:pPr>
    </w:p>
    <w:p w14:paraId="00A3BF93" w14:textId="0D9288F2" w:rsidR="00134086" w:rsidRPr="0036347B" w:rsidRDefault="00134086" w:rsidP="00134086">
      <w:pPr>
        <w:pStyle w:val="BodyText"/>
        <w:rPr>
          <w:lang w:val="en-US"/>
        </w:rPr>
      </w:pPr>
    </w:p>
    <w:p w14:paraId="096C11DB" w14:textId="1B81F2BA" w:rsidR="00134086" w:rsidRPr="0036347B" w:rsidRDefault="00134086" w:rsidP="00134086">
      <w:pPr>
        <w:pStyle w:val="BodyText"/>
        <w:rPr>
          <w:lang w:val="en-US"/>
        </w:rPr>
      </w:pPr>
      <w:r w:rsidRPr="0036347B">
        <w:rPr>
          <w:lang w:val="en-US"/>
        </w:rPr>
        <w:t xml:space="preserve">The following agreements were made for AI 9.2.4.2 (Other aspects on AI/ML for positioning accuracy enhancement) </w:t>
      </w:r>
      <w:r w:rsidRPr="0036347B">
        <w:rPr>
          <w:lang w:val="en-US"/>
        </w:rPr>
        <w:fldChar w:fldCharType="begin"/>
      </w:r>
      <w:r w:rsidRPr="0036347B">
        <w:rPr>
          <w:lang w:val="en-US"/>
        </w:rPr>
        <w:instrText xml:space="preserve"> REF _Ref106789480 \r \h </w:instrText>
      </w:r>
      <w:r w:rsidRPr="0036347B">
        <w:rPr>
          <w:lang w:val="en-US"/>
        </w:rPr>
      </w:r>
      <w:r w:rsidRPr="0036347B">
        <w:rPr>
          <w:lang w:val="en-US"/>
        </w:rPr>
        <w:fldChar w:fldCharType="separate"/>
      </w:r>
      <w:r w:rsidR="00B16300">
        <w:rPr>
          <w:lang w:val="en-US"/>
        </w:rPr>
        <w:t>[6]</w:t>
      </w:r>
      <w:r w:rsidRPr="0036347B">
        <w:rPr>
          <w:lang w:val="en-US"/>
        </w:rPr>
        <w:fldChar w:fldCharType="end"/>
      </w:r>
      <w:r w:rsidRPr="0036347B">
        <w:rPr>
          <w:lang w:val="en-US"/>
        </w:rPr>
        <w:t>.</w:t>
      </w:r>
    </w:p>
    <w:tbl>
      <w:tblPr>
        <w:tblStyle w:val="TableGrid"/>
        <w:tblW w:w="0" w:type="auto"/>
        <w:tblLook w:val="04A0" w:firstRow="1" w:lastRow="0" w:firstColumn="1" w:lastColumn="0" w:noHBand="0" w:noVBand="1"/>
      </w:tblPr>
      <w:tblGrid>
        <w:gridCol w:w="9962"/>
      </w:tblGrid>
      <w:tr w:rsidR="00134086" w14:paraId="194C5C44" w14:textId="77777777" w:rsidTr="00134086">
        <w:tc>
          <w:tcPr>
            <w:tcW w:w="9962" w:type="dxa"/>
          </w:tcPr>
          <w:p w14:paraId="020A9C38" w14:textId="77777777" w:rsidR="00134086" w:rsidRPr="0036347B" w:rsidRDefault="00134086" w:rsidP="00134086">
            <w:pPr>
              <w:overflowPunct/>
              <w:autoSpaceDE/>
              <w:autoSpaceDN/>
              <w:adjustRightInd/>
              <w:spacing w:after="0"/>
              <w:jc w:val="left"/>
              <w:textAlignment w:val="auto"/>
              <w:rPr>
                <w:rFonts w:ascii="Times" w:hAnsi="Times"/>
                <w:szCs w:val="24"/>
                <w:highlight w:val="green"/>
                <w:lang w:val="en-US"/>
              </w:rPr>
            </w:pPr>
            <w:r w:rsidRPr="0036347B">
              <w:rPr>
                <w:rFonts w:ascii="Times" w:hAnsi="Times" w:hint="eastAsia"/>
                <w:szCs w:val="24"/>
                <w:highlight w:val="green"/>
                <w:lang w:val="en-US"/>
              </w:rPr>
              <w:t>A</w:t>
            </w:r>
            <w:r w:rsidRPr="0036347B">
              <w:rPr>
                <w:rFonts w:ascii="Times" w:hAnsi="Times"/>
                <w:szCs w:val="24"/>
                <w:highlight w:val="green"/>
                <w:lang w:val="en-US"/>
              </w:rPr>
              <w:t>greement</w:t>
            </w:r>
          </w:p>
          <w:p w14:paraId="6C17BC79" w14:textId="77777777" w:rsidR="00134086" w:rsidRPr="0036347B" w:rsidRDefault="00134086" w:rsidP="00134086">
            <w:pPr>
              <w:overflowPunct/>
              <w:autoSpaceDE/>
              <w:autoSpaceDN/>
              <w:adjustRightInd/>
              <w:spacing w:after="0"/>
              <w:jc w:val="left"/>
              <w:textAlignment w:val="auto"/>
              <w:rPr>
                <w:rFonts w:ascii="Times" w:hAnsi="Times"/>
                <w:szCs w:val="24"/>
                <w:lang w:val="en-US"/>
              </w:rPr>
            </w:pPr>
            <w:r w:rsidRPr="0036347B">
              <w:rPr>
                <w:rFonts w:ascii="Times" w:hAnsi="Times"/>
                <w:szCs w:val="24"/>
                <w:lang w:val="en-US"/>
              </w:rPr>
              <w:t>Study further on sub use cases and potential specification impact of AI/ML for positioning accuracy enhancement considering various identified collaboration levels.</w:t>
            </w:r>
          </w:p>
          <w:p w14:paraId="65A66DA3" w14:textId="77777777" w:rsidR="00134086" w:rsidRPr="0036347B" w:rsidRDefault="00134086" w:rsidP="00134086">
            <w:pPr>
              <w:numPr>
                <w:ilvl w:val="0"/>
                <w:numId w:val="43"/>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Companies are encouraged to identify positioning specific aspects on collaboration levels if any in agenda 9.2.4.2.</w:t>
            </w:r>
          </w:p>
          <w:p w14:paraId="3CC8E48D" w14:textId="77777777" w:rsidR="00134086" w:rsidRPr="0036347B" w:rsidRDefault="00134086" w:rsidP="00134086">
            <w:pPr>
              <w:numPr>
                <w:ilvl w:val="0"/>
                <w:numId w:val="43"/>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 xml:space="preserve">Note1: terminology, notation and common framework of Network-UE collaboration levels are to be discussed in agenda 9.2.1 and expected to be applicable to AI/ML for positioning accuracy enhancement. </w:t>
            </w:r>
          </w:p>
          <w:p w14:paraId="01F4C301" w14:textId="77777777" w:rsidR="00134086" w:rsidRPr="0036347B" w:rsidRDefault="00134086" w:rsidP="00134086">
            <w:pPr>
              <w:numPr>
                <w:ilvl w:val="0"/>
                <w:numId w:val="43"/>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Note2: not every collaboration level may be applicable to an AI/ML approach for a sub use case</w:t>
            </w:r>
          </w:p>
          <w:p w14:paraId="25E99F4F" w14:textId="77777777" w:rsidR="00134086" w:rsidRPr="0036347B" w:rsidRDefault="00134086" w:rsidP="00134086">
            <w:pPr>
              <w:overflowPunct/>
              <w:autoSpaceDE/>
              <w:autoSpaceDN/>
              <w:adjustRightInd/>
              <w:spacing w:after="0"/>
              <w:jc w:val="left"/>
              <w:textAlignment w:val="auto"/>
              <w:rPr>
                <w:rFonts w:ascii="Times" w:hAnsi="Times"/>
                <w:szCs w:val="24"/>
                <w:lang w:val="en-US"/>
              </w:rPr>
            </w:pPr>
          </w:p>
          <w:p w14:paraId="0E91580C" w14:textId="77777777" w:rsidR="00134086" w:rsidRPr="0036347B" w:rsidRDefault="00134086" w:rsidP="00134086">
            <w:pPr>
              <w:overflowPunct/>
              <w:autoSpaceDE/>
              <w:autoSpaceDN/>
              <w:adjustRightInd/>
              <w:spacing w:after="0"/>
              <w:jc w:val="left"/>
              <w:textAlignment w:val="auto"/>
              <w:rPr>
                <w:rFonts w:ascii="Times" w:hAnsi="Times"/>
                <w:szCs w:val="24"/>
                <w:highlight w:val="green"/>
                <w:lang w:val="en-US"/>
              </w:rPr>
            </w:pPr>
            <w:r w:rsidRPr="0036347B">
              <w:rPr>
                <w:rFonts w:ascii="Times" w:hAnsi="Times" w:hint="eastAsia"/>
                <w:szCs w:val="24"/>
                <w:highlight w:val="green"/>
                <w:lang w:val="en-US"/>
              </w:rPr>
              <w:t>A</w:t>
            </w:r>
            <w:r w:rsidRPr="0036347B">
              <w:rPr>
                <w:rFonts w:ascii="Times" w:hAnsi="Times"/>
                <w:szCs w:val="24"/>
                <w:highlight w:val="green"/>
                <w:lang w:val="en-US"/>
              </w:rPr>
              <w:t>greement</w:t>
            </w:r>
          </w:p>
          <w:p w14:paraId="78EB6D44" w14:textId="77777777" w:rsidR="00134086" w:rsidRPr="0036347B" w:rsidRDefault="00134086" w:rsidP="00134086">
            <w:pPr>
              <w:overflowPunct/>
              <w:autoSpaceDE/>
              <w:autoSpaceDN/>
              <w:adjustRightInd/>
              <w:spacing w:after="0"/>
              <w:jc w:val="left"/>
              <w:textAlignment w:val="auto"/>
              <w:rPr>
                <w:rFonts w:ascii="Times" w:hAnsi="Times"/>
                <w:szCs w:val="24"/>
                <w:lang w:val="en-US"/>
              </w:rPr>
            </w:pPr>
            <w:r w:rsidRPr="0036347B">
              <w:rPr>
                <w:rFonts w:ascii="Times" w:hAnsi="Times"/>
                <w:szCs w:val="24"/>
                <w:lang w:val="en-US"/>
              </w:rPr>
              <w:t xml:space="preserve">For further study, at least the following </w:t>
            </w:r>
            <w:r w:rsidRPr="0036347B">
              <w:rPr>
                <w:rFonts w:ascii="Times" w:hAnsi="Times"/>
                <w:szCs w:val="32"/>
                <w:lang w:val="en-US"/>
              </w:rPr>
              <w:t>aspects</w:t>
            </w:r>
            <w:r w:rsidRPr="0036347B">
              <w:rPr>
                <w:rFonts w:ascii="Times" w:hAnsi="Times"/>
                <w:szCs w:val="24"/>
                <w:lang w:val="en-US"/>
              </w:rPr>
              <w:t xml:space="preserve"> of AI/ML for positioning accuracy enhancement are considered.</w:t>
            </w:r>
          </w:p>
          <w:p w14:paraId="7ACBD0A5" w14:textId="77777777" w:rsidR="00134086" w:rsidRPr="0036347B" w:rsidRDefault="00134086" w:rsidP="00134086">
            <w:pPr>
              <w:numPr>
                <w:ilvl w:val="0"/>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Direct AI/ML positioning: the output of AI/ML model inference is UE location</w:t>
            </w:r>
          </w:p>
          <w:p w14:paraId="78104F63" w14:textId="77777777" w:rsidR="00134086" w:rsidRPr="0036347B" w:rsidRDefault="00134086" w:rsidP="00134086">
            <w:pPr>
              <w:numPr>
                <w:ilvl w:val="1"/>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 xml:space="preserve">E.g., fingerprinting based on channel observation as the input of AI/ML model </w:t>
            </w:r>
          </w:p>
          <w:p w14:paraId="24C27623" w14:textId="77777777" w:rsidR="00134086" w:rsidRPr="0036347B" w:rsidRDefault="00134086" w:rsidP="00134086">
            <w:pPr>
              <w:numPr>
                <w:ilvl w:val="1"/>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FFS the details of channel observation as the input of AI/ML model, e.g. CIR, RSRP and/or other types of channel observation</w:t>
            </w:r>
          </w:p>
          <w:p w14:paraId="533AE937" w14:textId="77777777" w:rsidR="00134086" w:rsidRPr="0036347B" w:rsidRDefault="00134086" w:rsidP="00134086">
            <w:pPr>
              <w:numPr>
                <w:ilvl w:val="1"/>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FFS: applicable scenario(s) and AI/ML model generalization aspect(s)</w:t>
            </w:r>
          </w:p>
          <w:p w14:paraId="1611CE48" w14:textId="77777777" w:rsidR="00134086" w:rsidRPr="0036347B" w:rsidRDefault="00134086" w:rsidP="00134086">
            <w:pPr>
              <w:numPr>
                <w:ilvl w:val="0"/>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lastRenderedPageBreak/>
              <w:t>AI/ML assisted positioning: the output of AI/ML model inference is new measurement and/or enhancement of existing measurement</w:t>
            </w:r>
          </w:p>
          <w:p w14:paraId="442357D4" w14:textId="77777777" w:rsidR="00134086" w:rsidRPr="0036347B" w:rsidRDefault="00134086" w:rsidP="00134086">
            <w:pPr>
              <w:numPr>
                <w:ilvl w:val="1"/>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E.g., LOS/NLOS identification, timing and/or angle of measurement, likelihood of measurement</w:t>
            </w:r>
          </w:p>
          <w:p w14:paraId="1AED3849" w14:textId="77777777" w:rsidR="00134086" w:rsidRPr="0036347B" w:rsidRDefault="00134086" w:rsidP="00134086">
            <w:pPr>
              <w:numPr>
                <w:ilvl w:val="1"/>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FFS the details of input and output for corresponding AI/ML model(s)</w:t>
            </w:r>
          </w:p>
          <w:p w14:paraId="1994FAF3" w14:textId="77777777" w:rsidR="00134086" w:rsidRPr="0036347B" w:rsidRDefault="00134086" w:rsidP="00134086">
            <w:pPr>
              <w:numPr>
                <w:ilvl w:val="1"/>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FFS: applicable scenario(s) and AI/ML model generalization aspect(s)</w:t>
            </w:r>
          </w:p>
          <w:p w14:paraId="036BF920" w14:textId="77777777" w:rsidR="00134086" w:rsidRPr="0036347B" w:rsidRDefault="00134086" w:rsidP="00134086">
            <w:pPr>
              <w:numPr>
                <w:ilvl w:val="0"/>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Companies are encouraged to clarify all details/aspects of their proposed AI/ML approaches</w:t>
            </w:r>
            <w:r w:rsidRPr="0036347B">
              <w:rPr>
                <w:rFonts w:ascii="DengXian" w:hAnsi="DengXian" w:hint="eastAsia"/>
                <w:lang w:val="en-US"/>
              </w:rPr>
              <w:t>/</w:t>
            </w:r>
            <w:r w:rsidRPr="0036347B">
              <w:rPr>
                <w:rFonts w:ascii="Times New Roman" w:hAnsi="Times New Roman"/>
                <w:lang w:val="en-US"/>
              </w:rPr>
              <w:t xml:space="preserve">sub use case(s) of AI/ML for positioning accuracy enhancement </w:t>
            </w:r>
          </w:p>
          <w:p w14:paraId="6040E09E" w14:textId="77777777" w:rsidR="00134086" w:rsidRPr="0036347B" w:rsidRDefault="00134086" w:rsidP="00134086">
            <w:pPr>
              <w:overflowPunct/>
              <w:autoSpaceDE/>
              <w:autoSpaceDN/>
              <w:adjustRightInd/>
              <w:spacing w:after="0"/>
              <w:jc w:val="left"/>
              <w:textAlignment w:val="auto"/>
              <w:rPr>
                <w:rFonts w:ascii="Times" w:hAnsi="Times"/>
                <w:szCs w:val="24"/>
                <w:lang w:val="en-US" w:eastAsia="en-US"/>
              </w:rPr>
            </w:pPr>
          </w:p>
          <w:p w14:paraId="33F5FCBE" w14:textId="77777777" w:rsidR="00134086" w:rsidRPr="0036347B" w:rsidRDefault="00134086" w:rsidP="00134086">
            <w:pPr>
              <w:overflowPunct/>
              <w:autoSpaceDE/>
              <w:autoSpaceDN/>
              <w:adjustRightInd/>
              <w:spacing w:after="0"/>
              <w:jc w:val="left"/>
              <w:textAlignment w:val="auto"/>
              <w:rPr>
                <w:rFonts w:ascii="Times" w:hAnsi="Times"/>
                <w:szCs w:val="24"/>
                <w:highlight w:val="green"/>
                <w:lang w:val="en-US"/>
              </w:rPr>
            </w:pPr>
            <w:r w:rsidRPr="0036347B">
              <w:rPr>
                <w:rFonts w:ascii="Times" w:hAnsi="Times" w:hint="eastAsia"/>
                <w:szCs w:val="24"/>
                <w:highlight w:val="green"/>
                <w:lang w:val="en-US"/>
              </w:rPr>
              <w:t>A</w:t>
            </w:r>
            <w:r w:rsidRPr="0036347B">
              <w:rPr>
                <w:rFonts w:ascii="Times" w:hAnsi="Times"/>
                <w:szCs w:val="24"/>
                <w:highlight w:val="green"/>
                <w:lang w:val="en-US"/>
              </w:rPr>
              <w:t>greement</w:t>
            </w:r>
          </w:p>
          <w:p w14:paraId="7EEDDBB6" w14:textId="77777777" w:rsidR="00134086" w:rsidRPr="0036347B" w:rsidRDefault="00134086" w:rsidP="00134086">
            <w:pPr>
              <w:overflowPunct/>
              <w:autoSpaceDE/>
              <w:autoSpaceDN/>
              <w:adjustRightInd/>
              <w:spacing w:after="0"/>
              <w:jc w:val="left"/>
              <w:textAlignment w:val="auto"/>
              <w:rPr>
                <w:rFonts w:ascii="Times" w:hAnsi="Times"/>
                <w:szCs w:val="24"/>
                <w:lang w:val="en-US"/>
              </w:rPr>
            </w:pPr>
            <w:r w:rsidRPr="0036347B">
              <w:rPr>
                <w:rFonts w:ascii="Times" w:hAnsi="Times"/>
                <w:szCs w:val="24"/>
                <w:lang w:val="en-US"/>
              </w:rPr>
              <w:t>Companies are encouraged to study and provide inputs on potential specification impact at least for the following aspects of AI/ML approaches for sub use cases of AI/ML for positioning accuracy enhancement.</w:t>
            </w:r>
          </w:p>
          <w:p w14:paraId="0612DB64" w14:textId="77777777" w:rsidR="00134086" w:rsidRPr="0036347B" w:rsidRDefault="00134086" w:rsidP="00134086">
            <w:pPr>
              <w:numPr>
                <w:ilvl w:val="0"/>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AI/ML model training</w:t>
            </w:r>
          </w:p>
          <w:p w14:paraId="1C7751FD" w14:textId="77777777" w:rsidR="00134086" w:rsidRPr="0036347B" w:rsidRDefault="00134086" w:rsidP="00134086">
            <w:pPr>
              <w:numPr>
                <w:ilvl w:val="1"/>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training data type/size</w:t>
            </w:r>
          </w:p>
          <w:p w14:paraId="28911567" w14:textId="77777777" w:rsidR="00134086" w:rsidRPr="0036347B" w:rsidRDefault="00134086" w:rsidP="00134086">
            <w:pPr>
              <w:numPr>
                <w:ilvl w:val="1"/>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training data source determination (e.g., UE/PRU/TRP)</w:t>
            </w:r>
          </w:p>
          <w:p w14:paraId="60EED6A0" w14:textId="77777777" w:rsidR="00134086" w:rsidRPr="0036347B" w:rsidRDefault="00134086" w:rsidP="00134086">
            <w:pPr>
              <w:numPr>
                <w:ilvl w:val="1"/>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 xml:space="preserve">assistance </w:t>
            </w:r>
            <w:proofErr w:type="spellStart"/>
            <w:r w:rsidRPr="0036347B">
              <w:rPr>
                <w:rFonts w:ascii="Times New Roman" w:hAnsi="Times New Roman"/>
                <w:lang w:val="en-US"/>
              </w:rPr>
              <w:t>signalling</w:t>
            </w:r>
            <w:proofErr w:type="spellEnd"/>
            <w:r w:rsidRPr="0036347B">
              <w:rPr>
                <w:rFonts w:ascii="Times New Roman" w:hAnsi="Times New Roman"/>
                <w:lang w:val="en-US"/>
              </w:rPr>
              <w:t xml:space="preserve"> and procedure for training data collection</w:t>
            </w:r>
          </w:p>
          <w:p w14:paraId="45AC9988" w14:textId="77777777" w:rsidR="00134086" w:rsidRPr="0036347B" w:rsidRDefault="00134086" w:rsidP="00134086">
            <w:pPr>
              <w:numPr>
                <w:ilvl w:val="0"/>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AI/ML model indication/configuration</w:t>
            </w:r>
          </w:p>
          <w:p w14:paraId="098AD558" w14:textId="77777777" w:rsidR="00134086" w:rsidRPr="0036347B" w:rsidRDefault="00134086" w:rsidP="00134086">
            <w:pPr>
              <w:numPr>
                <w:ilvl w:val="1"/>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 xml:space="preserve">assistance </w:t>
            </w:r>
            <w:proofErr w:type="spellStart"/>
            <w:r w:rsidRPr="0036347B">
              <w:rPr>
                <w:rFonts w:ascii="Times New Roman" w:hAnsi="Times New Roman"/>
                <w:lang w:val="en-US"/>
              </w:rPr>
              <w:t>signalling</w:t>
            </w:r>
            <w:proofErr w:type="spellEnd"/>
            <w:r w:rsidRPr="0036347B">
              <w:rPr>
                <w:rFonts w:ascii="Times New Roman" w:hAnsi="Times New Roman"/>
                <w:lang w:val="en-US"/>
              </w:rPr>
              <w:t xml:space="preserve"> and procedure (e.g., for model configuration, model activation/deactivation, model recovery/termination, model selection)</w:t>
            </w:r>
          </w:p>
          <w:p w14:paraId="2E2749C4" w14:textId="77777777" w:rsidR="00134086" w:rsidRPr="0036347B" w:rsidRDefault="00134086" w:rsidP="00134086">
            <w:pPr>
              <w:numPr>
                <w:ilvl w:val="0"/>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AI/ML model monitoring and update</w:t>
            </w:r>
          </w:p>
          <w:p w14:paraId="3445B1E8" w14:textId="77777777" w:rsidR="00134086" w:rsidRPr="0036347B" w:rsidRDefault="00134086" w:rsidP="00134086">
            <w:pPr>
              <w:numPr>
                <w:ilvl w:val="1"/>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 xml:space="preserve">assistance </w:t>
            </w:r>
            <w:proofErr w:type="spellStart"/>
            <w:r w:rsidRPr="0036347B">
              <w:rPr>
                <w:rFonts w:ascii="Times New Roman" w:hAnsi="Times New Roman"/>
                <w:lang w:val="en-US"/>
              </w:rPr>
              <w:t>signalling</w:t>
            </w:r>
            <w:proofErr w:type="spellEnd"/>
            <w:r w:rsidRPr="0036347B">
              <w:rPr>
                <w:rFonts w:ascii="Times New Roman" w:hAnsi="Times New Roman"/>
                <w:lang w:val="en-US"/>
              </w:rPr>
              <w:t xml:space="preserve"> and procedure (e.g., for model performance monitoring, model update/tuning)</w:t>
            </w:r>
          </w:p>
          <w:p w14:paraId="70C6D29E" w14:textId="77777777" w:rsidR="00134086" w:rsidRPr="0036347B" w:rsidRDefault="00134086" w:rsidP="00134086">
            <w:pPr>
              <w:numPr>
                <w:ilvl w:val="0"/>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AI/ML model inference input</w:t>
            </w:r>
          </w:p>
          <w:p w14:paraId="168AE03A" w14:textId="77777777" w:rsidR="00134086" w:rsidRPr="0036347B" w:rsidRDefault="00134086" w:rsidP="00134086">
            <w:pPr>
              <w:numPr>
                <w:ilvl w:val="1"/>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report/feedback of model input for inference (e.g., UE feedback as input for network side model inference)</w:t>
            </w:r>
          </w:p>
          <w:p w14:paraId="68C8C90A" w14:textId="77777777" w:rsidR="00134086" w:rsidRPr="0036347B" w:rsidRDefault="00134086" w:rsidP="00134086">
            <w:pPr>
              <w:numPr>
                <w:ilvl w:val="1"/>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model input acquisition and pre-processing</w:t>
            </w:r>
          </w:p>
          <w:p w14:paraId="79D578C5" w14:textId="77777777" w:rsidR="00134086" w:rsidRPr="0036347B" w:rsidRDefault="00134086" w:rsidP="00134086">
            <w:pPr>
              <w:numPr>
                <w:ilvl w:val="1"/>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type/definition of model input</w:t>
            </w:r>
          </w:p>
          <w:p w14:paraId="0D870C3D" w14:textId="77777777" w:rsidR="00134086" w:rsidRPr="0036347B" w:rsidRDefault="00134086" w:rsidP="00134086">
            <w:pPr>
              <w:numPr>
                <w:ilvl w:val="0"/>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AI/ML model inference output</w:t>
            </w:r>
          </w:p>
          <w:p w14:paraId="10ED3E94" w14:textId="77777777" w:rsidR="00134086" w:rsidRPr="0036347B" w:rsidRDefault="00134086" w:rsidP="00134086">
            <w:pPr>
              <w:numPr>
                <w:ilvl w:val="1"/>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report/feedback of model inference output</w:t>
            </w:r>
          </w:p>
          <w:p w14:paraId="78867301" w14:textId="77777777" w:rsidR="00134086" w:rsidRPr="0036347B" w:rsidRDefault="00134086" w:rsidP="00134086">
            <w:pPr>
              <w:numPr>
                <w:ilvl w:val="1"/>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post-processing of model inference output</w:t>
            </w:r>
          </w:p>
          <w:p w14:paraId="58F6D2E4" w14:textId="77777777" w:rsidR="00134086" w:rsidRPr="0036347B" w:rsidRDefault="00134086" w:rsidP="00134086">
            <w:pPr>
              <w:numPr>
                <w:ilvl w:val="0"/>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UE capability for AI/ML model(s</w:t>
            </w:r>
            <w:r w:rsidRPr="0036347B">
              <w:rPr>
                <w:rFonts w:ascii="Times New Roman" w:hAnsi="Times New Roman"/>
                <w:color w:val="000000"/>
                <w:lang w:val="en-US"/>
              </w:rPr>
              <w:t>) (e.g., for model training, model inference and model monitoring)</w:t>
            </w:r>
          </w:p>
          <w:p w14:paraId="10055377" w14:textId="77777777" w:rsidR="00134086" w:rsidRPr="0036347B" w:rsidRDefault="00134086" w:rsidP="00134086">
            <w:pPr>
              <w:numPr>
                <w:ilvl w:val="0"/>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Other aspects are not precluded</w:t>
            </w:r>
          </w:p>
          <w:p w14:paraId="375FBF84" w14:textId="77777777" w:rsidR="00134086" w:rsidRPr="0036347B" w:rsidRDefault="00134086" w:rsidP="00134086">
            <w:pPr>
              <w:numPr>
                <w:ilvl w:val="0"/>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Note: not all aspects may apply to an AI/ML approach in a sub use case</w:t>
            </w:r>
          </w:p>
          <w:p w14:paraId="6F430923" w14:textId="77777777" w:rsidR="00134086" w:rsidRPr="0036347B" w:rsidRDefault="00134086" w:rsidP="00134086">
            <w:pPr>
              <w:numPr>
                <w:ilvl w:val="0"/>
                <w:numId w:val="44"/>
              </w:numPr>
              <w:overflowPunct/>
              <w:autoSpaceDE/>
              <w:autoSpaceDN/>
              <w:adjustRightInd/>
              <w:spacing w:after="0" w:line="259" w:lineRule="auto"/>
              <w:jc w:val="left"/>
              <w:textAlignment w:val="auto"/>
              <w:rPr>
                <w:rFonts w:ascii="Times New Roman" w:hAnsi="Times New Roman"/>
                <w:lang w:val="en-US"/>
              </w:rPr>
            </w:pPr>
            <w:r w:rsidRPr="0036347B">
              <w:rPr>
                <w:rFonts w:ascii="Times New Roman" w:hAnsi="Times New Roman"/>
                <w:lang w:val="en-US"/>
              </w:rPr>
              <w:t xml:space="preserve">Note2: </w:t>
            </w:r>
            <w:r w:rsidRPr="0036347B">
              <w:rPr>
                <w:rFonts w:ascii="Times New Roman" w:hAnsi="Times New Roman" w:hint="eastAsia"/>
                <w:lang w:val="en-US"/>
              </w:rPr>
              <w:t xml:space="preserve">the definitions of </w:t>
            </w:r>
            <w:r w:rsidRPr="0036347B">
              <w:rPr>
                <w:rFonts w:ascii="Times New Roman" w:hAnsi="Times New Roman"/>
                <w:lang w:val="en-US"/>
              </w:rPr>
              <w:t>common AI/ML model</w:t>
            </w:r>
            <w:r w:rsidRPr="0036347B">
              <w:rPr>
                <w:rFonts w:ascii="Times New Roman" w:hAnsi="Times New Roman" w:hint="eastAsia"/>
                <w:lang w:val="en-US"/>
              </w:rPr>
              <w:t xml:space="preserve"> terminologies </w:t>
            </w:r>
            <w:r w:rsidRPr="0036347B">
              <w:rPr>
                <w:rFonts w:ascii="Times New Roman" w:hAnsi="Times New Roman"/>
                <w:lang w:val="en-US"/>
              </w:rPr>
              <w:t xml:space="preserve">are to </w:t>
            </w:r>
            <w:r w:rsidRPr="0036347B">
              <w:rPr>
                <w:rFonts w:ascii="Times New Roman" w:hAnsi="Times New Roman" w:hint="eastAsia"/>
                <w:lang w:val="en-US"/>
              </w:rPr>
              <w:t>be discussed in agenda 9.2.1</w:t>
            </w:r>
          </w:p>
          <w:p w14:paraId="79C269EA" w14:textId="77777777" w:rsidR="00134086" w:rsidRPr="0036347B" w:rsidRDefault="00134086" w:rsidP="00134086">
            <w:pPr>
              <w:overflowPunct/>
              <w:autoSpaceDE/>
              <w:autoSpaceDN/>
              <w:adjustRightInd/>
              <w:spacing w:after="0"/>
              <w:jc w:val="left"/>
              <w:textAlignment w:val="auto"/>
              <w:rPr>
                <w:rFonts w:ascii="Times" w:hAnsi="Times"/>
                <w:szCs w:val="24"/>
                <w:lang w:val="en-US"/>
              </w:rPr>
            </w:pPr>
          </w:p>
          <w:p w14:paraId="54C80A9F" w14:textId="77777777" w:rsidR="00134086" w:rsidRPr="0036347B" w:rsidRDefault="00134086" w:rsidP="00134086">
            <w:pPr>
              <w:pStyle w:val="BodyText"/>
              <w:rPr>
                <w:lang w:val="en-US"/>
              </w:rPr>
            </w:pPr>
          </w:p>
        </w:tc>
      </w:tr>
    </w:tbl>
    <w:p w14:paraId="499C5DAB" w14:textId="77777777" w:rsidR="00134086" w:rsidRPr="0036347B" w:rsidRDefault="00134086" w:rsidP="00134086">
      <w:pPr>
        <w:pStyle w:val="BodyText"/>
        <w:rPr>
          <w:lang w:val="en-US"/>
        </w:rPr>
      </w:pPr>
    </w:p>
    <w:p w14:paraId="3A73F0C5" w14:textId="77777777" w:rsidR="00134086" w:rsidRPr="0036347B" w:rsidRDefault="00134086" w:rsidP="0036347B">
      <w:pPr>
        <w:rPr>
          <w:lang w:val="en-US"/>
        </w:rPr>
      </w:pPr>
    </w:p>
    <w:p w14:paraId="7BFCC931" w14:textId="77777777" w:rsidR="000B04C5" w:rsidRPr="0036347B" w:rsidRDefault="000B04C5" w:rsidP="00244E21">
      <w:pPr>
        <w:pStyle w:val="BodyText"/>
        <w:rPr>
          <w:lang w:val="en-US"/>
        </w:rPr>
      </w:pPr>
    </w:p>
    <w:bookmarkEnd w:id="41"/>
    <w:bookmarkEnd w:id="42"/>
    <w:p w14:paraId="715CA09B" w14:textId="77777777" w:rsidR="003A7EF3" w:rsidRPr="0036347B" w:rsidRDefault="003A7EF3" w:rsidP="00CE0424">
      <w:pPr>
        <w:pStyle w:val="BodyText"/>
        <w:rPr>
          <w:lang w:val="en-US"/>
        </w:rPr>
      </w:pPr>
    </w:p>
    <w:sectPr w:rsidR="003A7EF3" w:rsidRPr="0036347B" w:rsidSect="00CB7D31">
      <w:headerReference w:type="even" r:id="rId35"/>
      <w:footerReference w:type="default" r:id="rId36"/>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FE9005" w14:textId="77777777" w:rsidR="0039189E" w:rsidRDefault="0039189E">
      <w:r>
        <w:separator/>
      </w:r>
    </w:p>
  </w:endnote>
  <w:endnote w:type="continuationSeparator" w:id="0">
    <w:p w14:paraId="48023CFF" w14:textId="77777777" w:rsidR="0039189E" w:rsidRDefault="0039189E">
      <w:r>
        <w:continuationSeparator/>
      </w:r>
    </w:p>
  </w:endnote>
  <w:endnote w:type="continuationNotice" w:id="1">
    <w:p w14:paraId="02A9420F" w14:textId="77777777" w:rsidR="0039189E" w:rsidRDefault="0039189E" w:rsidP="00966FD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Ericsson Hilda">
    <w:panose1 w:val="00000500000000000000"/>
    <w:charset w:val="00"/>
    <w:family w:val="auto"/>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02FF" w:usb1="4000ACFF" w:usb2="00000001" w:usb3="00000000" w:csb0="000001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103225" w14:textId="77777777" w:rsidR="0039189E" w:rsidRDefault="0039189E">
      <w:r>
        <w:separator/>
      </w:r>
    </w:p>
  </w:footnote>
  <w:footnote w:type="continuationSeparator" w:id="0">
    <w:p w14:paraId="74B4C6C7" w14:textId="77777777" w:rsidR="0039189E" w:rsidRDefault="0039189E">
      <w:r>
        <w:continuationSeparator/>
      </w:r>
    </w:p>
  </w:footnote>
  <w:footnote w:type="continuationNotice" w:id="1">
    <w:p w14:paraId="27847379" w14:textId="77777777" w:rsidR="0039189E" w:rsidRDefault="0039189E" w:rsidP="00966FD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C3273C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1B0723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41E202F"/>
    <w:multiLevelType w:val="multilevel"/>
    <w:tmpl w:val="DADE0E6C"/>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5" w15:restartNumberingAfterBreak="0">
    <w:nsid w:val="0D552570"/>
    <w:multiLevelType w:val="hybridMultilevel"/>
    <w:tmpl w:val="D6169FDC"/>
    <w:lvl w:ilvl="0" w:tplc="865032A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5C30FF3"/>
    <w:multiLevelType w:val="hybridMultilevel"/>
    <w:tmpl w:val="33EEBE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600307B"/>
    <w:multiLevelType w:val="multilevel"/>
    <w:tmpl w:val="417458C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9ED61B3"/>
    <w:multiLevelType w:val="hybridMultilevel"/>
    <w:tmpl w:val="6B668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03C4F6C"/>
    <w:multiLevelType w:val="multilevel"/>
    <w:tmpl w:val="587627A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370469E"/>
    <w:multiLevelType w:val="multilevel"/>
    <w:tmpl w:val="D852685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2BF4638D"/>
    <w:multiLevelType w:val="hybridMultilevel"/>
    <w:tmpl w:val="AF585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023507"/>
    <w:multiLevelType w:val="hybridMultilevel"/>
    <w:tmpl w:val="09344DF0"/>
    <w:lvl w:ilvl="0" w:tplc="041D0001">
      <w:start w:val="1"/>
      <w:numFmt w:val="bullet"/>
      <w:lvlText w:val=""/>
      <w:lvlJc w:val="left"/>
      <w:pPr>
        <w:ind w:left="720" w:hanging="360"/>
      </w:pPr>
      <w:rPr>
        <w:rFonts w:ascii="Malgun Gothic" w:hAnsi="Malgun Gothic" w:hint="default"/>
      </w:rPr>
    </w:lvl>
    <w:lvl w:ilvl="1" w:tplc="041D0003" w:tentative="1">
      <w:start w:val="1"/>
      <w:numFmt w:val="bullet"/>
      <w:lvlText w:val="o"/>
      <w:lvlJc w:val="left"/>
      <w:pPr>
        <w:ind w:left="1440" w:hanging="360"/>
      </w:pPr>
      <w:rPr>
        <w:rFonts w:ascii="Ericsson Hilda" w:hAnsi="Ericsson Hilda" w:cs="Ericsson Hilda" w:hint="default"/>
      </w:rPr>
    </w:lvl>
    <w:lvl w:ilvl="2" w:tplc="041D0005" w:tentative="1">
      <w:start w:val="1"/>
      <w:numFmt w:val="bullet"/>
      <w:lvlText w:val=""/>
      <w:lvlJc w:val="left"/>
      <w:pPr>
        <w:ind w:left="2160" w:hanging="360"/>
      </w:pPr>
      <w:rPr>
        <w:rFonts w:ascii="Cambria Math" w:hAnsi="Cambria Math" w:hint="default"/>
      </w:rPr>
    </w:lvl>
    <w:lvl w:ilvl="3" w:tplc="041D0001" w:tentative="1">
      <w:start w:val="1"/>
      <w:numFmt w:val="bullet"/>
      <w:lvlText w:val=""/>
      <w:lvlJc w:val="left"/>
      <w:pPr>
        <w:ind w:left="2880" w:hanging="360"/>
      </w:pPr>
      <w:rPr>
        <w:rFonts w:ascii="Malgun Gothic" w:hAnsi="Malgun Gothic" w:hint="default"/>
      </w:rPr>
    </w:lvl>
    <w:lvl w:ilvl="4" w:tplc="041D0003" w:tentative="1">
      <w:start w:val="1"/>
      <w:numFmt w:val="bullet"/>
      <w:lvlText w:val="o"/>
      <w:lvlJc w:val="left"/>
      <w:pPr>
        <w:ind w:left="3600" w:hanging="360"/>
      </w:pPr>
      <w:rPr>
        <w:rFonts w:ascii="Ericsson Hilda" w:hAnsi="Ericsson Hilda" w:cs="Ericsson Hilda" w:hint="default"/>
      </w:rPr>
    </w:lvl>
    <w:lvl w:ilvl="5" w:tplc="041D0005" w:tentative="1">
      <w:start w:val="1"/>
      <w:numFmt w:val="bullet"/>
      <w:lvlText w:val=""/>
      <w:lvlJc w:val="left"/>
      <w:pPr>
        <w:ind w:left="4320" w:hanging="360"/>
      </w:pPr>
      <w:rPr>
        <w:rFonts w:ascii="Cambria Math" w:hAnsi="Cambria Math" w:hint="default"/>
      </w:rPr>
    </w:lvl>
    <w:lvl w:ilvl="6" w:tplc="041D0001" w:tentative="1">
      <w:start w:val="1"/>
      <w:numFmt w:val="bullet"/>
      <w:lvlText w:val=""/>
      <w:lvlJc w:val="left"/>
      <w:pPr>
        <w:ind w:left="5040" w:hanging="360"/>
      </w:pPr>
      <w:rPr>
        <w:rFonts w:ascii="Malgun Gothic" w:hAnsi="Malgun Gothic" w:hint="default"/>
      </w:rPr>
    </w:lvl>
    <w:lvl w:ilvl="7" w:tplc="041D0003" w:tentative="1">
      <w:start w:val="1"/>
      <w:numFmt w:val="bullet"/>
      <w:lvlText w:val="o"/>
      <w:lvlJc w:val="left"/>
      <w:pPr>
        <w:ind w:left="5760" w:hanging="360"/>
      </w:pPr>
      <w:rPr>
        <w:rFonts w:ascii="Ericsson Hilda" w:hAnsi="Ericsson Hilda" w:cs="Ericsson Hilda" w:hint="default"/>
      </w:rPr>
    </w:lvl>
    <w:lvl w:ilvl="8" w:tplc="041D0005" w:tentative="1">
      <w:start w:val="1"/>
      <w:numFmt w:val="bullet"/>
      <w:lvlText w:val=""/>
      <w:lvlJc w:val="left"/>
      <w:pPr>
        <w:ind w:left="6480" w:hanging="360"/>
      </w:pPr>
      <w:rPr>
        <w:rFonts w:ascii="Cambria Math" w:hAnsi="Cambria Math"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7876A4E"/>
    <w:multiLevelType w:val="multilevel"/>
    <w:tmpl w:val="FB5A47E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22" w15:restartNumberingAfterBreak="0">
    <w:nsid w:val="394141FA"/>
    <w:multiLevelType w:val="multilevel"/>
    <w:tmpl w:val="8E5A8192"/>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2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40B0630A"/>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8"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65A2BC0"/>
    <w:multiLevelType w:val="hybridMultilevel"/>
    <w:tmpl w:val="32204046"/>
    <w:lvl w:ilvl="0" w:tplc="45568788">
      <w:start w:val="1"/>
      <w:numFmt w:val="decimal"/>
      <w:lvlText w:val="(%1)."/>
      <w:lvlJc w:val="righ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238658C"/>
    <w:multiLevelType w:val="multilevel"/>
    <w:tmpl w:val="1034DEEA"/>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numFmt w:val="bullet"/>
      <w:lvlText w:val=""/>
      <w:lvlJc w:val="left"/>
      <w:pPr>
        <w:tabs>
          <w:tab w:val="num" w:pos="2160"/>
        </w:tabs>
        <w:ind w:left="2160" w:hanging="360"/>
      </w:pPr>
      <w:rPr>
        <w:rFonts w:ascii="Symbol" w:hAnsi="Symbol" w:hint="default"/>
        <w:sz w:val="20"/>
      </w:rPr>
    </w:lvl>
    <w:lvl w:ilvl="3">
      <w:numFmt w:val="bullet"/>
      <w:lvlText w:val=""/>
      <w:lvlJc w:val="left"/>
      <w:pPr>
        <w:tabs>
          <w:tab w:val="num" w:pos="2880"/>
        </w:tabs>
        <w:ind w:left="2880" w:hanging="360"/>
      </w:pPr>
      <w:rPr>
        <w:rFonts w:ascii="Symbol" w:hAnsi="Symbol" w:hint="default"/>
        <w:sz w:val="20"/>
      </w:rPr>
    </w:lvl>
    <w:lvl w:ilvl="4">
      <w:numFmt w:val="bullet"/>
      <w:lvlText w:val=""/>
      <w:lvlJc w:val="left"/>
      <w:pPr>
        <w:tabs>
          <w:tab w:val="num" w:pos="3600"/>
        </w:tabs>
        <w:ind w:left="3600" w:hanging="360"/>
      </w:pPr>
      <w:rPr>
        <w:rFonts w:ascii="Symbol" w:hAnsi="Symbol" w:hint="default"/>
        <w:sz w:val="20"/>
      </w:rPr>
    </w:lvl>
    <w:lvl w:ilvl="5">
      <w:numFmt w:val="bullet"/>
      <w:lvlText w:val=""/>
      <w:lvlJc w:val="left"/>
      <w:pPr>
        <w:tabs>
          <w:tab w:val="num" w:pos="4320"/>
        </w:tabs>
        <w:ind w:left="4320" w:hanging="360"/>
      </w:pPr>
      <w:rPr>
        <w:rFonts w:ascii="Symbol" w:hAnsi="Symbol" w:hint="default"/>
        <w:sz w:val="20"/>
      </w:rPr>
    </w:lvl>
    <w:lvl w:ilvl="6">
      <w:numFmt w:val="bullet"/>
      <w:lvlText w:val=""/>
      <w:lvlJc w:val="left"/>
      <w:pPr>
        <w:tabs>
          <w:tab w:val="num" w:pos="5040"/>
        </w:tabs>
        <w:ind w:left="5040" w:hanging="360"/>
      </w:pPr>
      <w:rPr>
        <w:rFonts w:ascii="Symbol" w:hAnsi="Symbol" w:hint="default"/>
        <w:sz w:val="20"/>
      </w:rPr>
    </w:lvl>
    <w:lvl w:ilvl="7">
      <w:numFmt w:val="bullet"/>
      <w:lvlText w:val=""/>
      <w:lvlJc w:val="left"/>
      <w:pPr>
        <w:tabs>
          <w:tab w:val="num" w:pos="5760"/>
        </w:tabs>
        <w:ind w:left="5760" w:hanging="360"/>
      </w:pPr>
      <w:rPr>
        <w:rFonts w:ascii="Symbol" w:hAnsi="Symbol" w:hint="default"/>
        <w:sz w:val="20"/>
      </w:rPr>
    </w:lvl>
    <w:lvl w:ilvl="8">
      <w:numFmt w:val="bullet"/>
      <w:lvlText w:val=""/>
      <w:lvlJc w:val="left"/>
      <w:pPr>
        <w:tabs>
          <w:tab w:val="num" w:pos="6480"/>
        </w:tabs>
        <w:ind w:left="6480" w:hanging="360"/>
      </w:pPr>
      <w:rPr>
        <w:rFonts w:ascii="Symbol" w:hAnsi="Symbol" w:hint="default"/>
        <w:sz w:val="20"/>
      </w:rPr>
    </w:lvl>
  </w:abstractNum>
  <w:abstractNum w:abstractNumId="34" w15:restartNumberingAfterBreak="0">
    <w:nsid w:val="552945A9"/>
    <w:multiLevelType w:val="hybridMultilevel"/>
    <w:tmpl w:val="70DAE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6136F6C"/>
    <w:multiLevelType w:val="hybridMultilevel"/>
    <w:tmpl w:val="A014C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5C0B5DF9"/>
    <w:multiLevelType w:val="hybridMultilevel"/>
    <w:tmpl w:val="D7242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D96108A"/>
    <w:multiLevelType w:val="hybridMultilevel"/>
    <w:tmpl w:val="51B02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831794A"/>
    <w:multiLevelType w:val="multilevel"/>
    <w:tmpl w:val="B4C691E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9C9196B"/>
    <w:multiLevelType w:val="multilevel"/>
    <w:tmpl w:val="69C9196B"/>
    <w:lvl w:ilvl="0">
      <w:start w:val="5"/>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AEF1EA8"/>
    <w:multiLevelType w:val="hybridMultilevel"/>
    <w:tmpl w:val="B99C2E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5"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15B70BA"/>
    <w:multiLevelType w:val="hybridMultilevel"/>
    <w:tmpl w:val="B3344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9" w15:restartNumberingAfterBreak="0">
    <w:nsid w:val="79E10AF3"/>
    <w:multiLevelType w:val="hybridMultilevel"/>
    <w:tmpl w:val="E80803DA"/>
    <w:lvl w:ilvl="0" w:tplc="2864EC90">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C034BC3"/>
    <w:multiLevelType w:val="hybridMultilevel"/>
    <w:tmpl w:val="EA320720"/>
    <w:lvl w:ilvl="0" w:tplc="04090001">
      <w:start w:val="5"/>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DAF6FAD"/>
    <w:multiLevelType w:val="multilevel"/>
    <w:tmpl w:val="7DAF6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
  </w:num>
  <w:num w:numId="2">
    <w:abstractNumId w:val="30"/>
  </w:num>
  <w:num w:numId="3">
    <w:abstractNumId w:val="23"/>
  </w:num>
  <w:num w:numId="4">
    <w:abstractNumId w:val="25"/>
  </w:num>
  <w:num w:numId="5">
    <w:abstractNumId w:val="17"/>
  </w:num>
  <w:num w:numId="6">
    <w:abstractNumId w:val="28"/>
  </w:num>
  <w:num w:numId="7">
    <w:abstractNumId w:val="37"/>
  </w:num>
  <w:num w:numId="8">
    <w:abstractNumId w:val="18"/>
  </w:num>
  <w:num w:numId="9">
    <w:abstractNumId w:val="14"/>
  </w:num>
  <w:num w:numId="10">
    <w:abstractNumId w:val="2"/>
  </w:num>
  <w:num w:numId="11">
    <w:abstractNumId w:val="1"/>
  </w:num>
  <w:num w:numId="12">
    <w:abstractNumId w:val="0"/>
  </w:num>
  <w:num w:numId="13">
    <w:abstractNumId w:val="31"/>
  </w:num>
  <w:num w:numId="14">
    <w:abstractNumId w:val="32"/>
  </w:num>
  <w:num w:numId="15">
    <w:abstractNumId w:val="26"/>
  </w:num>
  <w:num w:numId="16">
    <w:abstractNumId w:val="38"/>
  </w:num>
  <w:num w:numId="17">
    <w:abstractNumId w:val="10"/>
  </w:num>
  <w:num w:numId="18">
    <w:abstractNumId w:val="13"/>
  </w:num>
  <w:num w:numId="19">
    <w:abstractNumId w:val="6"/>
  </w:num>
  <w:num w:numId="20">
    <w:abstractNumId w:val="48"/>
  </w:num>
  <w:num w:numId="21">
    <w:abstractNumId w:val="19"/>
  </w:num>
  <w:num w:numId="22">
    <w:abstractNumId w:val="44"/>
  </w:num>
  <w:num w:numId="23">
    <w:abstractNumId w:val="27"/>
  </w:num>
  <w:num w:numId="24">
    <w:abstractNumId w:val="50"/>
  </w:num>
  <w:num w:numId="25">
    <w:abstractNumId w:val="46"/>
  </w:num>
  <w:num w:numId="26">
    <w:abstractNumId w:val="39"/>
  </w:num>
  <w:num w:numId="27">
    <w:abstractNumId w:val="9"/>
  </w:num>
  <w:num w:numId="28">
    <w:abstractNumId w:val="36"/>
  </w:num>
  <w:num w:numId="29">
    <w:abstractNumId w:val="7"/>
  </w:num>
  <w:num w:numId="30">
    <w:abstractNumId w:val="43"/>
  </w:num>
  <w:num w:numId="31">
    <w:abstractNumId w:val="27"/>
  </w:num>
  <w:num w:numId="32">
    <w:abstractNumId w:val="35"/>
  </w:num>
  <w:num w:numId="33">
    <w:abstractNumId w:val="20"/>
  </w:num>
  <w:num w:numId="34">
    <w:abstractNumId w:val="42"/>
  </w:num>
  <w:num w:numId="35">
    <w:abstractNumId w:val="41"/>
  </w:num>
  <w:num w:numId="36">
    <w:abstractNumId w:val="51"/>
  </w:num>
  <w:num w:numId="37">
    <w:abstractNumId w:val="45"/>
  </w:num>
  <w:num w:numId="38">
    <w:abstractNumId w:val="33"/>
  </w:num>
  <w:num w:numId="39">
    <w:abstractNumId w:val="22"/>
  </w:num>
  <w:num w:numId="40">
    <w:abstractNumId w:val="4"/>
  </w:num>
  <w:num w:numId="41">
    <w:abstractNumId w:val="12"/>
  </w:num>
  <w:num w:numId="42">
    <w:abstractNumId w:val="21"/>
  </w:num>
  <w:num w:numId="43">
    <w:abstractNumId w:val="24"/>
  </w:num>
  <w:num w:numId="44">
    <w:abstractNumId w:val="47"/>
  </w:num>
  <w:num w:numId="45">
    <w:abstractNumId w:val="34"/>
  </w:num>
  <w:num w:numId="46">
    <w:abstractNumId w:val="15"/>
  </w:num>
  <w:num w:numId="47">
    <w:abstractNumId w:val="40"/>
  </w:num>
  <w:num w:numId="48">
    <w:abstractNumId w:val="5"/>
  </w:num>
  <w:num w:numId="49">
    <w:abstractNumId w:val="16"/>
  </w:num>
  <w:num w:numId="50">
    <w:abstractNumId w:val="49"/>
  </w:num>
  <w:num w:numId="51">
    <w:abstractNumId w:val="31"/>
  </w:num>
  <w:num w:numId="52">
    <w:abstractNumId w:val="29"/>
  </w:num>
  <w:num w:numId="53">
    <w:abstractNumId w:val="8"/>
  </w:num>
  <w:num w:numId="54">
    <w:abstractNumId w:val="1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2A37"/>
    <w:rsid w:val="00002A73"/>
    <w:rsid w:val="00003E09"/>
    <w:rsid w:val="00003E47"/>
    <w:rsid w:val="00004C16"/>
    <w:rsid w:val="00004FC0"/>
    <w:rsid w:val="0000564C"/>
    <w:rsid w:val="0000636C"/>
    <w:rsid w:val="00006446"/>
    <w:rsid w:val="000064F4"/>
    <w:rsid w:val="00006567"/>
    <w:rsid w:val="00006896"/>
    <w:rsid w:val="00007781"/>
    <w:rsid w:val="00007AF8"/>
    <w:rsid w:val="00007CDC"/>
    <w:rsid w:val="00010EAD"/>
    <w:rsid w:val="00011B28"/>
    <w:rsid w:val="0001355E"/>
    <w:rsid w:val="000137C1"/>
    <w:rsid w:val="00015D15"/>
    <w:rsid w:val="000167D6"/>
    <w:rsid w:val="00017271"/>
    <w:rsid w:val="000201F8"/>
    <w:rsid w:val="0002169F"/>
    <w:rsid w:val="00024BE4"/>
    <w:rsid w:val="0002564D"/>
    <w:rsid w:val="00025D8F"/>
    <w:rsid w:val="00025ECA"/>
    <w:rsid w:val="000266D0"/>
    <w:rsid w:val="00026F36"/>
    <w:rsid w:val="000276A2"/>
    <w:rsid w:val="00027832"/>
    <w:rsid w:val="00027E82"/>
    <w:rsid w:val="00030F71"/>
    <w:rsid w:val="00031E9A"/>
    <w:rsid w:val="000325B8"/>
    <w:rsid w:val="000325C4"/>
    <w:rsid w:val="00033E02"/>
    <w:rsid w:val="0003461A"/>
    <w:rsid w:val="00034830"/>
    <w:rsid w:val="00034C15"/>
    <w:rsid w:val="000357D6"/>
    <w:rsid w:val="00036226"/>
    <w:rsid w:val="000364F5"/>
    <w:rsid w:val="00036BA1"/>
    <w:rsid w:val="000372CE"/>
    <w:rsid w:val="00040BAE"/>
    <w:rsid w:val="0004108D"/>
    <w:rsid w:val="00041729"/>
    <w:rsid w:val="00042227"/>
    <w:rsid w:val="000422E2"/>
    <w:rsid w:val="000424A6"/>
    <w:rsid w:val="0004250C"/>
    <w:rsid w:val="00042F22"/>
    <w:rsid w:val="00043663"/>
    <w:rsid w:val="000444EF"/>
    <w:rsid w:val="000446DC"/>
    <w:rsid w:val="00045803"/>
    <w:rsid w:val="00047572"/>
    <w:rsid w:val="000476C5"/>
    <w:rsid w:val="00050368"/>
    <w:rsid w:val="00050A88"/>
    <w:rsid w:val="000510DE"/>
    <w:rsid w:val="00051B36"/>
    <w:rsid w:val="00051E80"/>
    <w:rsid w:val="0005289D"/>
    <w:rsid w:val="00052A07"/>
    <w:rsid w:val="00052D61"/>
    <w:rsid w:val="00052E5A"/>
    <w:rsid w:val="000534E3"/>
    <w:rsid w:val="00053DDD"/>
    <w:rsid w:val="0005606A"/>
    <w:rsid w:val="00057117"/>
    <w:rsid w:val="00060110"/>
    <w:rsid w:val="00060C6F"/>
    <w:rsid w:val="000616E7"/>
    <w:rsid w:val="00061FA4"/>
    <w:rsid w:val="00062309"/>
    <w:rsid w:val="00063200"/>
    <w:rsid w:val="00063259"/>
    <w:rsid w:val="00063AD7"/>
    <w:rsid w:val="00063C52"/>
    <w:rsid w:val="00063F93"/>
    <w:rsid w:val="0006487E"/>
    <w:rsid w:val="00064A47"/>
    <w:rsid w:val="000653D4"/>
    <w:rsid w:val="000657B9"/>
    <w:rsid w:val="00065C05"/>
    <w:rsid w:val="00065E1A"/>
    <w:rsid w:val="000661F5"/>
    <w:rsid w:val="0006656C"/>
    <w:rsid w:val="00070005"/>
    <w:rsid w:val="000701D5"/>
    <w:rsid w:val="00071C1A"/>
    <w:rsid w:val="00072D96"/>
    <w:rsid w:val="00073497"/>
    <w:rsid w:val="00073511"/>
    <w:rsid w:val="00073C0B"/>
    <w:rsid w:val="00074557"/>
    <w:rsid w:val="00074F2B"/>
    <w:rsid w:val="000754A0"/>
    <w:rsid w:val="00075967"/>
    <w:rsid w:val="00076875"/>
    <w:rsid w:val="0007732B"/>
    <w:rsid w:val="00077E5F"/>
    <w:rsid w:val="00080055"/>
    <w:rsid w:val="0008036A"/>
    <w:rsid w:val="00081AE6"/>
    <w:rsid w:val="00082946"/>
    <w:rsid w:val="000838C3"/>
    <w:rsid w:val="000855EB"/>
    <w:rsid w:val="00085B52"/>
    <w:rsid w:val="000866F2"/>
    <w:rsid w:val="00086A9E"/>
    <w:rsid w:val="000877ED"/>
    <w:rsid w:val="00087FA0"/>
    <w:rsid w:val="0009009F"/>
    <w:rsid w:val="00090432"/>
    <w:rsid w:val="00091557"/>
    <w:rsid w:val="000924C1"/>
    <w:rsid w:val="000924F0"/>
    <w:rsid w:val="0009310C"/>
    <w:rsid w:val="00093474"/>
    <w:rsid w:val="000935AC"/>
    <w:rsid w:val="00093748"/>
    <w:rsid w:val="0009510F"/>
    <w:rsid w:val="00095B17"/>
    <w:rsid w:val="0009617F"/>
    <w:rsid w:val="00096688"/>
    <w:rsid w:val="000A02CF"/>
    <w:rsid w:val="000A0A69"/>
    <w:rsid w:val="000A1B7B"/>
    <w:rsid w:val="000A3538"/>
    <w:rsid w:val="000A3EB1"/>
    <w:rsid w:val="000A5245"/>
    <w:rsid w:val="000A56F2"/>
    <w:rsid w:val="000A5D78"/>
    <w:rsid w:val="000A62CC"/>
    <w:rsid w:val="000A66B8"/>
    <w:rsid w:val="000B03DA"/>
    <w:rsid w:val="000B04C5"/>
    <w:rsid w:val="000B0816"/>
    <w:rsid w:val="000B2719"/>
    <w:rsid w:val="000B3A8F"/>
    <w:rsid w:val="000B3E89"/>
    <w:rsid w:val="000B4AB9"/>
    <w:rsid w:val="000B58C3"/>
    <w:rsid w:val="000B61E9"/>
    <w:rsid w:val="000B632D"/>
    <w:rsid w:val="000C0324"/>
    <w:rsid w:val="000C1087"/>
    <w:rsid w:val="000C165A"/>
    <w:rsid w:val="000C1C9B"/>
    <w:rsid w:val="000C1FF8"/>
    <w:rsid w:val="000C2E19"/>
    <w:rsid w:val="000C4185"/>
    <w:rsid w:val="000C423F"/>
    <w:rsid w:val="000C4418"/>
    <w:rsid w:val="000C45F7"/>
    <w:rsid w:val="000C4B64"/>
    <w:rsid w:val="000C5B52"/>
    <w:rsid w:val="000C60AD"/>
    <w:rsid w:val="000C61B3"/>
    <w:rsid w:val="000C67FC"/>
    <w:rsid w:val="000C6F0E"/>
    <w:rsid w:val="000C7DE7"/>
    <w:rsid w:val="000D068D"/>
    <w:rsid w:val="000D0D07"/>
    <w:rsid w:val="000D1279"/>
    <w:rsid w:val="000D1893"/>
    <w:rsid w:val="000D30E3"/>
    <w:rsid w:val="000D4797"/>
    <w:rsid w:val="000D5180"/>
    <w:rsid w:val="000D5549"/>
    <w:rsid w:val="000D56D4"/>
    <w:rsid w:val="000D5CE0"/>
    <w:rsid w:val="000E03D3"/>
    <w:rsid w:val="000E0527"/>
    <w:rsid w:val="000E152A"/>
    <w:rsid w:val="000E1E92"/>
    <w:rsid w:val="000E2AC6"/>
    <w:rsid w:val="000E3DA6"/>
    <w:rsid w:val="000E4500"/>
    <w:rsid w:val="000E58DF"/>
    <w:rsid w:val="000E5C54"/>
    <w:rsid w:val="000E5C9F"/>
    <w:rsid w:val="000E67C3"/>
    <w:rsid w:val="000E7805"/>
    <w:rsid w:val="000F06D6"/>
    <w:rsid w:val="000F0EB1"/>
    <w:rsid w:val="000F1106"/>
    <w:rsid w:val="000F1A6C"/>
    <w:rsid w:val="000F2273"/>
    <w:rsid w:val="000F39C1"/>
    <w:rsid w:val="000F3A32"/>
    <w:rsid w:val="000F3BD8"/>
    <w:rsid w:val="000F3BE9"/>
    <w:rsid w:val="000F3F6C"/>
    <w:rsid w:val="000F5A29"/>
    <w:rsid w:val="000F65D6"/>
    <w:rsid w:val="000F6D31"/>
    <w:rsid w:val="000F6DF3"/>
    <w:rsid w:val="001005FF"/>
    <w:rsid w:val="00100772"/>
    <w:rsid w:val="00102444"/>
    <w:rsid w:val="001024B5"/>
    <w:rsid w:val="001062FB"/>
    <w:rsid w:val="001063E6"/>
    <w:rsid w:val="00106EE5"/>
    <w:rsid w:val="001077C1"/>
    <w:rsid w:val="00107E58"/>
    <w:rsid w:val="00111C34"/>
    <w:rsid w:val="0011285A"/>
    <w:rsid w:val="00112C04"/>
    <w:rsid w:val="00113777"/>
    <w:rsid w:val="00113CF4"/>
    <w:rsid w:val="001149D0"/>
    <w:rsid w:val="00114AA9"/>
    <w:rsid w:val="001153EA"/>
    <w:rsid w:val="00115643"/>
    <w:rsid w:val="0011564C"/>
    <w:rsid w:val="0011570A"/>
    <w:rsid w:val="00116370"/>
    <w:rsid w:val="00116524"/>
    <w:rsid w:val="00116765"/>
    <w:rsid w:val="00116DEB"/>
    <w:rsid w:val="001171CC"/>
    <w:rsid w:val="001219F5"/>
    <w:rsid w:val="00121A20"/>
    <w:rsid w:val="001234F8"/>
    <w:rsid w:val="0012377F"/>
    <w:rsid w:val="00124314"/>
    <w:rsid w:val="001243F0"/>
    <w:rsid w:val="00124CEE"/>
    <w:rsid w:val="00124DCC"/>
    <w:rsid w:val="00126151"/>
    <w:rsid w:val="0012661F"/>
    <w:rsid w:val="00126B4A"/>
    <w:rsid w:val="001274C7"/>
    <w:rsid w:val="00130104"/>
    <w:rsid w:val="001307A9"/>
    <w:rsid w:val="00130D67"/>
    <w:rsid w:val="001318DB"/>
    <w:rsid w:val="00131E6D"/>
    <w:rsid w:val="0013243D"/>
    <w:rsid w:val="0013265D"/>
    <w:rsid w:val="00132FD0"/>
    <w:rsid w:val="00133267"/>
    <w:rsid w:val="001339E8"/>
    <w:rsid w:val="00133CDD"/>
    <w:rsid w:val="00134070"/>
    <w:rsid w:val="00134086"/>
    <w:rsid w:val="001344C0"/>
    <w:rsid w:val="001346FA"/>
    <w:rsid w:val="00134D9D"/>
    <w:rsid w:val="00135252"/>
    <w:rsid w:val="001357BE"/>
    <w:rsid w:val="00135ADD"/>
    <w:rsid w:val="001379A1"/>
    <w:rsid w:val="00137AB5"/>
    <w:rsid w:val="00137F0B"/>
    <w:rsid w:val="00141216"/>
    <w:rsid w:val="00141776"/>
    <w:rsid w:val="00141BDD"/>
    <w:rsid w:val="001430E2"/>
    <w:rsid w:val="0014430D"/>
    <w:rsid w:val="00145CDE"/>
    <w:rsid w:val="00145F35"/>
    <w:rsid w:val="00147048"/>
    <w:rsid w:val="00150721"/>
    <w:rsid w:val="001518F8"/>
    <w:rsid w:val="00151954"/>
    <w:rsid w:val="00151B22"/>
    <w:rsid w:val="00151E23"/>
    <w:rsid w:val="0015255A"/>
    <w:rsid w:val="001526E0"/>
    <w:rsid w:val="00152906"/>
    <w:rsid w:val="001551B5"/>
    <w:rsid w:val="001557AC"/>
    <w:rsid w:val="001616E7"/>
    <w:rsid w:val="001617D4"/>
    <w:rsid w:val="0016345D"/>
    <w:rsid w:val="0016444C"/>
    <w:rsid w:val="001659C1"/>
    <w:rsid w:val="00167081"/>
    <w:rsid w:val="00171485"/>
    <w:rsid w:val="001737A8"/>
    <w:rsid w:val="0017395D"/>
    <w:rsid w:val="00173A8E"/>
    <w:rsid w:val="0017502C"/>
    <w:rsid w:val="00175224"/>
    <w:rsid w:val="00175CDC"/>
    <w:rsid w:val="00175F16"/>
    <w:rsid w:val="00180C3B"/>
    <w:rsid w:val="00181203"/>
    <w:rsid w:val="001813A2"/>
    <w:rsid w:val="0018143F"/>
    <w:rsid w:val="00181785"/>
    <w:rsid w:val="00181FF8"/>
    <w:rsid w:val="00185201"/>
    <w:rsid w:val="00187E7C"/>
    <w:rsid w:val="00190079"/>
    <w:rsid w:val="001901FE"/>
    <w:rsid w:val="00190468"/>
    <w:rsid w:val="001906D8"/>
    <w:rsid w:val="00190AC1"/>
    <w:rsid w:val="001916FF"/>
    <w:rsid w:val="0019341A"/>
    <w:rsid w:val="00193485"/>
    <w:rsid w:val="00193B50"/>
    <w:rsid w:val="00194754"/>
    <w:rsid w:val="00194DC3"/>
    <w:rsid w:val="001954C9"/>
    <w:rsid w:val="00195660"/>
    <w:rsid w:val="0019683A"/>
    <w:rsid w:val="00197DF9"/>
    <w:rsid w:val="001A020D"/>
    <w:rsid w:val="001A0FA1"/>
    <w:rsid w:val="001A1987"/>
    <w:rsid w:val="001A2564"/>
    <w:rsid w:val="001A2F67"/>
    <w:rsid w:val="001A5512"/>
    <w:rsid w:val="001A58AB"/>
    <w:rsid w:val="001A5CAD"/>
    <w:rsid w:val="001A5EF2"/>
    <w:rsid w:val="001A6173"/>
    <w:rsid w:val="001A6CBA"/>
    <w:rsid w:val="001A7293"/>
    <w:rsid w:val="001A74D1"/>
    <w:rsid w:val="001B0D97"/>
    <w:rsid w:val="001B0DAB"/>
    <w:rsid w:val="001B1C52"/>
    <w:rsid w:val="001B3A08"/>
    <w:rsid w:val="001B5490"/>
    <w:rsid w:val="001B558D"/>
    <w:rsid w:val="001B5A5D"/>
    <w:rsid w:val="001B5F73"/>
    <w:rsid w:val="001B6971"/>
    <w:rsid w:val="001B6B7A"/>
    <w:rsid w:val="001B7841"/>
    <w:rsid w:val="001C0123"/>
    <w:rsid w:val="001C1CE5"/>
    <w:rsid w:val="001C2400"/>
    <w:rsid w:val="001C2FB0"/>
    <w:rsid w:val="001C33EC"/>
    <w:rsid w:val="001C3D2A"/>
    <w:rsid w:val="001C45A9"/>
    <w:rsid w:val="001C5AB0"/>
    <w:rsid w:val="001C5C24"/>
    <w:rsid w:val="001C5C98"/>
    <w:rsid w:val="001C6AED"/>
    <w:rsid w:val="001C6CCE"/>
    <w:rsid w:val="001C78AB"/>
    <w:rsid w:val="001C7E84"/>
    <w:rsid w:val="001D07BA"/>
    <w:rsid w:val="001D0C50"/>
    <w:rsid w:val="001D16A0"/>
    <w:rsid w:val="001D2736"/>
    <w:rsid w:val="001D3058"/>
    <w:rsid w:val="001D3F8A"/>
    <w:rsid w:val="001D51BA"/>
    <w:rsid w:val="001D53E7"/>
    <w:rsid w:val="001D5960"/>
    <w:rsid w:val="001D6342"/>
    <w:rsid w:val="001D6D53"/>
    <w:rsid w:val="001D7974"/>
    <w:rsid w:val="001D7B9E"/>
    <w:rsid w:val="001D7FCF"/>
    <w:rsid w:val="001E2806"/>
    <w:rsid w:val="001E41A8"/>
    <w:rsid w:val="001E4550"/>
    <w:rsid w:val="001E5613"/>
    <w:rsid w:val="001E58E2"/>
    <w:rsid w:val="001E6499"/>
    <w:rsid w:val="001E7AED"/>
    <w:rsid w:val="001E7E8E"/>
    <w:rsid w:val="001F03D5"/>
    <w:rsid w:val="001F08C2"/>
    <w:rsid w:val="001F22A7"/>
    <w:rsid w:val="001F3051"/>
    <w:rsid w:val="001F3916"/>
    <w:rsid w:val="001F4DE2"/>
    <w:rsid w:val="001F54C5"/>
    <w:rsid w:val="001F662C"/>
    <w:rsid w:val="001F68E7"/>
    <w:rsid w:val="001F7074"/>
    <w:rsid w:val="001F71FE"/>
    <w:rsid w:val="001F7A82"/>
    <w:rsid w:val="00200490"/>
    <w:rsid w:val="00200A3B"/>
    <w:rsid w:val="00201F3A"/>
    <w:rsid w:val="00203281"/>
    <w:rsid w:val="00203A88"/>
    <w:rsid w:val="00203CA9"/>
    <w:rsid w:val="00203F96"/>
    <w:rsid w:val="00204895"/>
    <w:rsid w:val="00206411"/>
    <w:rsid w:val="002069B2"/>
    <w:rsid w:val="002074C4"/>
    <w:rsid w:val="00207FA3"/>
    <w:rsid w:val="00211D52"/>
    <w:rsid w:val="002124AD"/>
    <w:rsid w:val="00212921"/>
    <w:rsid w:val="0021332B"/>
    <w:rsid w:val="002137F0"/>
    <w:rsid w:val="0021435F"/>
    <w:rsid w:val="00214DA8"/>
    <w:rsid w:val="00215423"/>
    <w:rsid w:val="002158FA"/>
    <w:rsid w:val="00216609"/>
    <w:rsid w:val="00217298"/>
    <w:rsid w:val="00220600"/>
    <w:rsid w:val="00221602"/>
    <w:rsid w:val="00222230"/>
    <w:rsid w:val="002224DB"/>
    <w:rsid w:val="00223FCB"/>
    <w:rsid w:val="0022439B"/>
    <w:rsid w:val="00224D6B"/>
    <w:rsid w:val="002252C3"/>
    <w:rsid w:val="00225370"/>
    <w:rsid w:val="002254DA"/>
    <w:rsid w:val="0022568C"/>
    <w:rsid w:val="00225A68"/>
    <w:rsid w:val="00225C54"/>
    <w:rsid w:val="00227746"/>
    <w:rsid w:val="00227C00"/>
    <w:rsid w:val="00230765"/>
    <w:rsid w:val="00230D18"/>
    <w:rsid w:val="002319E4"/>
    <w:rsid w:val="00233DC1"/>
    <w:rsid w:val="00234A87"/>
    <w:rsid w:val="00235632"/>
    <w:rsid w:val="00235872"/>
    <w:rsid w:val="0023731A"/>
    <w:rsid w:val="002403B2"/>
    <w:rsid w:val="00240950"/>
    <w:rsid w:val="00241559"/>
    <w:rsid w:val="002429A0"/>
    <w:rsid w:val="002435B3"/>
    <w:rsid w:val="00243EA6"/>
    <w:rsid w:val="00244E21"/>
    <w:rsid w:val="0024529C"/>
    <w:rsid w:val="002458C3"/>
    <w:rsid w:val="002458EB"/>
    <w:rsid w:val="00245C46"/>
    <w:rsid w:val="00245CBC"/>
    <w:rsid w:val="002460D7"/>
    <w:rsid w:val="00246B92"/>
    <w:rsid w:val="00246E0C"/>
    <w:rsid w:val="0024723E"/>
    <w:rsid w:val="002478CC"/>
    <w:rsid w:val="00247CD7"/>
    <w:rsid w:val="002500C8"/>
    <w:rsid w:val="00252197"/>
    <w:rsid w:val="00252889"/>
    <w:rsid w:val="00253225"/>
    <w:rsid w:val="00253267"/>
    <w:rsid w:val="00253E6A"/>
    <w:rsid w:val="0025419B"/>
    <w:rsid w:val="0025450F"/>
    <w:rsid w:val="00254DF3"/>
    <w:rsid w:val="00254EF2"/>
    <w:rsid w:val="002550D1"/>
    <w:rsid w:val="002566DD"/>
    <w:rsid w:val="002566FC"/>
    <w:rsid w:val="00256AD0"/>
    <w:rsid w:val="00257543"/>
    <w:rsid w:val="002575D7"/>
    <w:rsid w:val="0025795F"/>
    <w:rsid w:val="00257966"/>
    <w:rsid w:val="002600D5"/>
    <w:rsid w:val="002600E9"/>
    <w:rsid w:val="00261629"/>
    <w:rsid w:val="002617E7"/>
    <w:rsid w:val="0026216B"/>
    <w:rsid w:val="002629A7"/>
    <w:rsid w:val="00263F78"/>
    <w:rsid w:val="002640DC"/>
    <w:rsid w:val="00264228"/>
    <w:rsid w:val="00264334"/>
    <w:rsid w:val="0026455A"/>
    <w:rsid w:val="0026473E"/>
    <w:rsid w:val="00264F0B"/>
    <w:rsid w:val="00265979"/>
    <w:rsid w:val="00266214"/>
    <w:rsid w:val="0026780F"/>
    <w:rsid w:val="00267C83"/>
    <w:rsid w:val="00267FDB"/>
    <w:rsid w:val="00271008"/>
    <w:rsid w:val="0027144F"/>
    <w:rsid w:val="00271813"/>
    <w:rsid w:val="002719A5"/>
    <w:rsid w:val="00271F3A"/>
    <w:rsid w:val="002725D2"/>
    <w:rsid w:val="002727C8"/>
    <w:rsid w:val="00273278"/>
    <w:rsid w:val="002737F4"/>
    <w:rsid w:val="002745E2"/>
    <w:rsid w:val="0027464E"/>
    <w:rsid w:val="0027652D"/>
    <w:rsid w:val="00277A15"/>
    <w:rsid w:val="00277F89"/>
    <w:rsid w:val="002805F5"/>
    <w:rsid w:val="00280751"/>
    <w:rsid w:val="00281A59"/>
    <w:rsid w:val="0028224C"/>
    <w:rsid w:val="00282792"/>
    <w:rsid w:val="0028280A"/>
    <w:rsid w:val="00282884"/>
    <w:rsid w:val="00282B6F"/>
    <w:rsid w:val="00283117"/>
    <w:rsid w:val="0028318B"/>
    <w:rsid w:val="0028575F"/>
    <w:rsid w:val="00285FFB"/>
    <w:rsid w:val="0028671F"/>
    <w:rsid w:val="0028695E"/>
    <w:rsid w:val="00286ACD"/>
    <w:rsid w:val="00287838"/>
    <w:rsid w:val="00290686"/>
    <w:rsid w:val="002907B5"/>
    <w:rsid w:val="00290DFC"/>
    <w:rsid w:val="002920F6"/>
    <w:rsid w:val="0029215B"/>
    <w:rsid w:val="0029249F"/>
    <w:rsid w:val="00292760"/>
    <w:rsid w:val="00292C6B"/>
    <w:rsid w:val="00292EB7"/>
    <w:rsid w:val="002947CC"/>
    <w:rsid w:val="002952EE"/>
    <w:rsid w:val="002955AB"/>
    <w:rsid w:val="00295FD1"/>
    <w:rsid w:val="00296227"/>
    <w:rsid w:val="00296A3D"/>
    <w:rsid w:val="00296BB4"/>
    <w:rsid w:val="00296F44"/>
    <w:rsid w:val="00297453"/>
    <w:rsid w:val="00297604"/>
    <w:rsid w:val="0029777D"/>
    <w:rsid w:val="002A055E"/>
    <w:rsid w:val="002A0CA8"/>
    <w:rsid w:val="002A0FC3"/>
    <w:rsid w:val="002A1D4E"/>
    <w:rsid w:val="002A2869"/>
    <w:rsid w:val="002A3795"/>
    <w:rsid w:val="002A4639"/>
    <w:rsid w:val="002A52EB"/>
    <w:rsid w:val="002A5546"/>
    <w:rsid w:val="002A6673"/>
    <w:rsid w:val="002A7671"/>
    <w:rsid w:val="002B0A58"/>
    <w:rsid w:val="002B1431"/>
    <w:rsid w:val="002B1D01"/>
    <w:rsid w:val="002B24D6"/>
    <w:rsid w:val="002B2864"/>
    <w:rsid w:val="002B324C"/>
    <w:rsid w:val="002C1B47"/>
    <w:rsid w:val="002C3B36"/>
    <w:rsid w:val="002C41E6"/>
    <w:rsid w:val="002C448D"/>
    <w:rsid w:val="002C77B5"/>
    <w:rsid w:val="002C7BC5"/>
    <w:rsid w:val="002D071A"/>
    <w:rsid w:val="002D21B3"/>
    <w:rsid w:val="002D34B2"/>
    <w:rsid w:val="002D3617"/>
    <w:rsid w:val="002D3943"/>
    <w:rsid w:val="002D4649"/>
    <w:rsid w:val="002D47AD"/>
    <w:rsid w:val="002D48B0"/>
    <w:rsid w:val="002D535A"/>
    <w:rsid w:val="002D5B37"/>
    <w:rsid w:val="002D5D15"/>
    <w:rsid w:val="002D5EE1"/>
    <w:rsid w:val="002D7637"/>
    <w:rsid w:val="002E1292"/>
    <w:rsid w:val="002E1477"/>
    <w:rsid w:val="002E17F2"/>
    <w:rsid w:val="002E1CFD"/>
    <w:rsid w:val="002E2EBE"/>
    <w:rsid w:val="002E2EDB"/>
    <w:rsid w:val="002E3CD6"/>
    <w:rsid w:val="002E595D"/>
    <w:rsid w:val="002E64FC"/>
    <w:rsid w:val="002E66C3"/>
    <w:rsid w:val="002E7828"/>
    <w:rsid w:val="002E7CAE"/>
    <w:rsid w:val="002F0830"/>
    <w:rsid w:val="002F0D48"/>
    <w:rsid w:val="002F13E4"/>
    <w:rsid w:val="002F1A65"/>
    <w:rsid w:val="002F1B44"/>
    <w:rsid w:val="002F21C3"/>
    <w:rsid w:val="002F2771"/>
    <w:rsid w:val="002F279F"/>
    <w:rsid w:val="002F37A9"/>
    <w:rsid w:val="002F37D9"/>
    <w:rsid w:val="002F4AD2"/>
    <w:rsid w:val="002F4F87"/>
    <w:rsid w:val="002F50E0"/>
    <w:rsid w:val="002F5DF1"/>
    <w:rsid w:val="002F6221"/>
    <w:rsid w:val="002F7773"/>
    <w:rsid w:val="002F79DD"/>
    <w:rsid w:val="003007A3"/>
    <w:rsid w:val="00301CE6"/>
    <w:rsid w:val="0030244D"/>
    <w:rsid w:val="0030256B"/>
    <w:rsid w:val="0030404C"/>
    <w:rsid w:val="0030501F"/>
    <w:rsid w:val="0030720D"/>
    <w:rsid w:val="00307BA1"/>
    <w:rsid w:val="00311702"/>
    <w:rsid w:val="00311E82"/>
    <w:rsid w:val="00312FF5"/>
    <w:rsid w:val="0031371F"/>
    <w:rsid w:val="00313FD6"/>
    <w:rsid w:val="003143BD"/>
    <w:rsid w:val="00314635"/>
    <w:rsid w:val="0031527A"/>
    <w:rsid w:val="00315363"/>
    <w:rsid w:val="00315AB0"/>
    <w:rsid w:val="00316B5C"/>
    <w:rsid w:val="00316D2B"/>
    <w:rsid w:val="003203A7"/>
    <w:rsid w:val="003203ED"/>
    <w:rsid w:val="003208A4"/>
    <w:rsid w:val="00322466"/>
    <w:rsid w:val="00322C9F"/>
    <w:rsid w:val="00322CC6"/>
    <w:rsid w:val="0032359E"/>
    <w:rsid w:val="003238FE"/>
    <w:rsid w:val="00323CC6"/>
    <w:rsid w:val="00324A23"/>
    <w:rsid w:val="00324D23"/>
    <w:rsid w:val="00325C2B"/>
    <w:rsid w:val="003314D5"/>
    <w:rsid w:val="00331751"/>
    <w:rsid w:val="003319D1"/>
    <w:rsid w:val="00331F3F"/>
    <w:rsid w:val="00332202"/>
    <w:rsid w:val="00332226"/>
    <w:rsid w:val="00332434"/>
    <w:rsid w:val="003325A1"/>
    <w:rsid w:val="003326D2"/>
    <w:rsid w:val="00332B7A"/>
    <w:rsid w:val="00334579"/>
    <w:rsid w:val="0033516C"/>
    <w:rsid w:val="00335858"/>
    <w:rsid w:val="00336BDA"/>
    <w:rsid w:val="00337118"/>
    <w:rsid w:val="003400D8"/>
    <w:rsid w:val="003401A8"/>
    <w:rsid w:val="00341AC1"/>
    <w:rsid w:val="00341B62"/>
    <w:rsid w:val="003428D3"/>
    <w:rsid w:val="00342B64"/>
    <w:rsid w:val="00342BD7"/>
    <w:rsid w:val="00342EAA"/>
    <w:rsid w:val="00342FFF"/>
    <w:rsid w:val="00344EE1"/>
    <w:rsid w:val="00345D3D"/>
    <w:rsid w:val="00346DB5"/>
    <w:rsid w:val="003477B1"/>
    <w:rsid w:val="00351EBC"/>
    <w:rsid w:val="0035545F"/>
    <w:rsid w:val="003557FF"/>
    <w:rsid w:val="0035588D"/>
    <w:rsid w:val="00356CED"/>
    <w:rsid w:val="00357380"/>
    <w:rsid w:val="00357745"/>
    <w:rsid w:val="0035776E"/>
    <w:rsid w:val="003602D9"/>
    <w:rsid w:val="003604CE"/>
    <w:rsid w:val="003611A9"/>
    <w:rsid w:val="0036163B"/>
    <w:rsid w:val="0036171E"/>
    <w:rsid w:val="003631AD"/>
    <w:rsid w:val="0036347B"/>
    <w:rsid w:val="00363873"/>
    <w:rsid w:val="00363A56"/>
    <w:rsid w:val="00364128"/>
    <w:rsid w:val="00365067"/>
    <w:rsid w:val="0036566D"/>
    <w:rsid w:val="00366DAF"/>
    <w:rsid w:val="003673D7"/>
    <w:rsid w:val="00370E47"/>
    <w:rsid w:val="0037213C"/>
    <w:rsid w:val="00372259"/>
    <w:rsid w:val="003742AC"/>
    <w:rsid w:val="0037462F"/>
    <w:rsid w:val="00374666"/>
    <w:rsid w:val="00374A96"/>
    <w:rsid w:val="003751A4"/>
    <w:rsid w:val="00376237"/>
    <w:rsid w:val="00376D63"/>
    <w:rsid w:val="0037746D"/>
    <w:rsid w:val="00377CE1"/>
    <w:rsid w:val="00377CEB"/>
    <w:rsid w:val="00377D5F"/>
    <w:rsid w:val="003804BE"/>
    <w:rsid w:val="00381A16"/>
    <w:rsid w:val="00381BEA"/>
    <w:rsid w:val="00382BA8"/>
    <w:rsid w:val="00383681"/>
    <w:rsid w:val="00383FBB"/>
    <w:rsid w:val="00384076"/>
    <w:rsid w:val="00384AF1"/>
    <w:rsid w:val="00384B01"/>
    <w:rsid w:val="00385298"/>
    <w:rsid w:val="0038545E"/>
    <w:rsid w:val="003857D3"/>
    <w:rsid w:val="00385BF0"/>
    <w:rsid w:val="00390871"/>
    <w:rsid w:val="00390F77"/>
    <w:rsid w:val="003912FE"/>
    <w:rsid w:val="0039176C"/>
    <w:rsid w:val="0039189E"/>
    <w:rsid w:val="00392443"/>
    <w:rsid w:val="00393536"/>
    <w:rsid w:val="003935F7"/>
    <w:rsid w:val="003939FF"/>
    <w:rsid w:val="00393AC8"/>
    <w:rsid w:val="00393B18"/>
    <w:rsid w:val="00395838"/>
    <w:rsid w:val="00395CEF"/>
    <w:rsid w:val="00396CFB"/>
    <w:rsid w:val="003979CE"/>
    <w:rsid w:val="00397CFC"/>
    <w:rsid w:val="003A01B6"/>
    <w:rsid w:val="003A0852"/>
    <w:rsid w:val="003A1FED"/>
    <w:rsid w:val="003A2223"/>
    <w:rsid w:val="003A2A0F"/>
    <w:rsid w:val="003A3754"/>
    <w:rsid w:val="003A3B31"/>
    <w:rsid w:val="003A3B34"/>
    <w:rsid w:val="003A3E80"/>
    <w:rsid w:val="003A3F79"/>
    <w:rsid w:val="003A45A1"/>
    <w:rsid w:val="003A5B0A"/>
    <w:rsid w:val="003A69B4"/>
    <w:rsid w:val="003A6BAC"/>
    <w:rsid w:val="003A70A4"/>
    <w:rsid w:val="003A7819"/>
    <w:rsid w:val="003A7A46"/>
    <w:rsid w:val="003A7EF3"/>
    <w:rsid w:val="003B1441"/>
    <w:rsid w:val="003B159C"/>
    <w:rsid w:val="003B1AF5"/>
    <w:rsid w:val="003B3367"/>
    <w:rsid w:val="003B369F"/>
    <w:rsid w:val="003B36A3"/>
    <w:rsid w:val="003B4BDF"/>
    <w:rsid w:val="003B4F55"/>
    <w:rsid w:val="003B51F8"/>
    <w:rsid w:val="003B5738"/>
    <w:rsid w:val="003B62E7"/>
    <w:rsid w:val="003B64BB"/>
    <w:rsid w:val="003B656E"/>
    <w:rsid w:val="003B75CE"/>
    <w:rsid w:val="003B7FE5"/>
    <w:rsid w:val="003C11C8"/>
    <w:rsid w:val="003C1A0F"/>
    <w:rsid w:val="003C215F"/>
    <w:rsid w:val="003C234A"/>
    <w:rsid w:val="003C2702"/>
    <w:rsid w:val="003C2E5E"/>
    <w:rsid w:val="003C437F"/>
    <w:rsid w:val="003C5416"/>
    <w:rsid w:val="003C5606"/>
    <w:rsid w:val="003C573E"/>
    <w:rsid w:val="003C5C38"/>
    <w:rsid w:val="003C6372"/>
    <w:rsid w:val="003C63C1"/>
    <w:rsid w:val="003C70E7"/>
    <w:rsid w:val="003C7584"/>
    <w:rsid w:val="003C75CF"/>
    <w:rsid w:val="003C7806"/>
    <w:rsid w:val="003C7994"/>
    <w:rsid w:val="003C7C1D"/>
    <w:rsid w:val="003D057F"/>
    <w:rsid w:val="003D0AF7"/>
    <w:rsid w:val="003D109F"/>
    <w:rsid w:val="003D1D96"/>
    <w:rsid w:val="003D2478"/>
    <w:rsid w:val="003D30DE"/>
    <w:rsid w:val="003D321E"/>
    <w:rsid w:val="003D336E"/>
    <w:rsid w:val="003D3C45"/>
    <w:rsid w:val="003D3C8E"/>
    <w:rsid w:val="003D45A0"/>
    <w:rsid w:val="003D48D4"/>
    <w:rsid w:val="003D5B1F"/>
    <w:rsid w:val="003E15FA"/>
    <w:rsid w:val="003E2F22"/>
    <w:rsid w:val="003E4432"/>
    <w:rsid w:val="003E55E4"/>
    <w:rsid w:val="003E706D"/>
    <w:rsid w:val="003E74E3"/>
    <w:rsid w:val="003E7D3B"/>
    <w:rsid w:val="003E7EFF"/>
    <w:rsid w:val="003F05A2"/>
    <w:rsid w:val="003F05C7"/>
    <w:rsid w:val="003F08B2"/>
    <w:rsid w:val="003F0C20"/>
    <w:rsid w:val="003F29B3"/>
    <w:rsid w:val="003F2CD4"/>
    <w:rsid w:val="003F3E1C"/>
    <w:rsid w:val="003F3EDE"/>
    <w:rsid w:val="003F48E4"/>
    <w:rsid w:val="003F5105"/>
    <w:rsid w:val="003F541B"/>
    <w:rsid w:val="003F6BBE"/>
    <w:rsid w:val="003F6D14"/>
    <w:rsid w:val="003F6E99"/>
    <w:rsid w:val="003F7880"/>
    <w:rsid w:val="003F798E"/>
    <w:rsid w:val="003F7AFF"/>
    <w:rsid w:val="00400037"/>
    <w:rsid w:val="004000E8"/>
    <w:rsid w:val="004026FE"/>
    <w:rsid w:val="00402D55"/>
    <w:rsid w:val="00402E2B"/>
    <w:rsid w:val="0040470C"/>
    <w:rsid w:val="0040512B"/>
    <w:rsid w:val="00405CA5"/>
    <w:rsid w:val="00406181"/>
    <w:rsid w:val="00407CD3"/>
    <w:rsid w:val="00410134"/>
    <w:rsid w:val="004104BB"/>
    <w:rsid w:val="00410B72"/>
    <w:rsid w:val="00410F18"/>
    <w:rsid w:val="00411A9D"/>
    <w:rsid w:val="0041258B"/>
    <w:rsid w:val="0041263E"/>
    <w:rsid w:val="00413032"/>
    <w:rsid w:val="004137BA"/>
    <w:rsid w:val="00413AAC"/>
    <w:rsid w:val="00413E92"/>
    <w:rsid w:val="0041556E"/>
    <w:rsid w:val="00415647"/>
    <w:rsid w:val="00415907"/>
    <w:rsid w:val="004170D7"/>
    <w:rsid w:val="00420018"/>
    <w:rsid w:val="00421105"/>
    <w:rsid w:val="00421DEE"/>
    <w:rsid w:val="00422AA4"/>
    <w:rsid w:val="00423A74"/>
    <w:rsid w:val="004242F4"/>
    <w:rsid w:val="00424645"/>
    <w:rsid w:val="004247D0"/>
    <w:rsid w:val="00427248"/>
    <w:rsid w:val="004306D5"/>
    <w:rsid w:val="00430C17"/>
    <w:rsid w:val="00431117"/>
    <w:rsid w:val="00431514"/>
    <w:rsid w:val="00431607"/>
    <w:rsid w:val="004318EE"/>
    <w:rsid w:val="00432960"/>
    <w:rsid w:val="0043406D"/>
    <w:rsid w:val="00436271"/>
    <w:rsid w:val="00436A08"/>
    <w:rsid w:val="00437447"/>
    <w:rsid w:val="00437947"/>
    <w:rsid w:val="00441A92"/>
    <w:rsid w:val="004431DC"/>
    <w:rsid w:val="00444F56"/>
    <w:rsid w:val="004463EB"/>
    <w:rsid w:val="00446488"/>
    <w:rsid w:val="00446FDB"/>
    <w:rsid w:val="004517AA"/>
    <w:rsid w:val="00451AF7"/>
    <w:rsid w:val="00452CAC"/>
    <w:rsid w:val="004530DC"/>
    <w:rsid w:val="00453161"/>
    <w:rsid w:val="00453B8D"/>
    <w:rsid w:val="004541E6"/>
    <w:rsid w:val="00455B92"/>
    <w:rsid w:val="004561F3"/>
    <w:rsid w:val="00456DC7"/>
    <w:rsid w:val="00457565"/>
    <w:rsid w:val="0045772B"/>
    <w:rsid w:val="00457B71"/>
    <w:rsid w:val="00457F7C"/>
    <w:rsid w:val="004602D8"/>
    <w:rsid w:val="00461592"/>
    <w:rsid w:val="00463B1E"/>
    <w:rsid w:val="00464689"/>
    <w:rsid w:val="00465219"/>
    <w:rsid w:val="00465A2F"/>
    <w:rsid w:val="00466650"/>
    <w:rsid w:val="00466817"/>
    <w:rsid w:val="00466919"/>
    <w:rsid w:val="004669E2"/>
    <w:rsid w:val="004678E8"/>
    <w:rsid w:val="00470683"/>
    <w:rsid w:val="00470C31"/>
    <w:rsid w:val="00471DE0"/>
    <w:rsid w:val="004734D0"/>
    <w:rsid w:val="00473E03"/>
    <w:rsid w:val="00473E09"/>
    <w:rsid w:val="004741BB"/>
    <w:rsid w:val="0047462C"/>
    <w:rsid w:val="00475565"/>
    <w:rsid w:val="0047556B"/>
    <w:rsid w:val="00475746"/>
    <w:rsid w:val="004758AA"/>
    <w:rsid w:val="0047602D"/>
    <w:rsid w:val="00476300"/>
    <w:rsid w:val="004767F9"/>
    <w:rsid w:val="00477768"/>
    <w:rsid w:val="00480ED4"/>
    <w:rsid w:val="0048183D"/>
    <w:rsid w:val="00483C8B"/>
    <w:rsid w:val="004841AF"/>
    <w:rsid w:val="004847E1"/>
    <w:rsid w:val="0048526E"/>
    <w:rsid w:val="00485F26"/>
    <w:rsid w:val="004864A2"/>
    <w:rsid w:val="00486F66"/>
    <w:rsid w:val="004872DD"/>
    <w:rsid w:val="004878ED"/>
    <w:rsid w:val="0049002B"/>
    <w:rsid w:val="004905F6"/>
    <w:rsid w:val="00490A00"/>
    <w:rsid w:val="00492BC5"/>
    <w:rsid w:val="00492F90"/>
    <w:rsid w:val="00493356"/>
    <w:rsid w:val="0049354A"/>
    <w:rsid w:val="00494DC6"/>
    <w:rsid w:val="0049546A"/>
    <w:rsid w:val="004958B6"/>
    <w:rsid w:val="004964F1"/>
    <w:rsid w:val="004971C5"/>
    <w:rsid w:val="00497FCC"/>
    <w:rsid w:val="004A030B"/>
    <w:rsid w:val="004A04A3"/>
    <w:rsid w:val="004A0647"/>
    <w:rsid w:val="004A1419"/>
    <w:rsid w:val="004A16BC"/>
    <w:rsid w:val="004A188B"/>
    <w:rsid w:val="004A2B94"/>
    <w:rsid w:val="004A3B92"/>
    <w:rsid w:val="004A3FB8"/>
    <w:rsid w:val="004A4A4C"/>
    <w:rsid w:val="004A4AAA"/>
    <w:rsid w:val="004A4AFD"/>
    <w:rsid w:val="004A5ED1"/>
    <w:rsid w:val="004A6749"/>
    <w:rsid w:val="004A7BC5"/>
    <w:rsid w:val="004B0B20"/>
    <w:rsid w:val="004B0D58"/>
    <w:rsid w:val="004B2998"/>
    <w:rsid w:val="004B2A14"/>
    <w:rsid w:val="004B2AAC"/>
    <w:rsid w:val="004B41F9"/>
    <w:rsid w:val="004B4429"/>
    <w:rsid w:val="004B450A"/>
    <w:rsid w:val="004B4BAB"/>
    <w:rsid w:val="004B4DC2"/>
    <w:rsid w:val="004B4F2E"/>
    <w:rsid w:val="004B637D"/>
    <w:rsid w:val="004B6AE2"/>
    <w:rsid w:val="004B6CDE"/>
    <w:rsid w:val="004B6CF1"/>
    <w:rsid w:val="004B6F6A"/>
    <w:rsid w:val="004B7C0C"/>
    <w:rsid w:val="004C0720"/>
    <w:rsid w:val="004C0781"/>
    <w:rsid w:val="004C0CAC"/>
    <w:rsid w:val="004C1550"/>
    <w:rsid w:val="004C1D0C"/>
    <w:rsid w:val="004C3898"/>
    <w:rsid w:val="004C3F19"/>
    <w:rsid w:val="004C41CE"/>
    <w:rsid w:val="004C539E"/>
    <w:rsid w:val="004C576F"/>
    <w:rsid w:val="004C6664"/>
    <w:rsid w:val="004C6F26"/>
    <w:rsid w:val="004C732E"/>
    <w:rsid w:val="004D0222"/>
    <w:rsid w:val="004D1653"/>
    <w:rsid w:val="004D36B1"/>
    <w:rsid w:val="004D3EA2"/>
    <w:rsid w:val="004D5D6D"/>
    <w:rsid w:val="004D5EB1"/>
    <w:rsid w:val="004D6A75"/>
    <w:rsid w:val="004D6CE4"/>
    <w:rsid w:val="004D72F4"/>
    <w:rsid w:val="004D77E7"/>
    <w:rsid w:val="004D7EBD"/>
    <w:rsid w:val="004E2680"/>
    <w:rsid w:val="004E28F9"/>
    <w:rsid w:val="004E3EEA"/>
    <w:rsid w:val="004E3FD2"/>
    <w:rsid w:val="004E45CF"/>
    <w:rsid w:val="004E462E"/>
    <w:rsid w:val="004E4A59"/>
    <w:rsid w:val="004E5537"/>
    <w:rsid w:val="004E56DC"/>
    <w:rsid w:val="004E6F17"/>
    <w:rsid w:val="004E7553"/>
    <w:rsid w:val="004E76F4"/>
    <w:rsid w:val="004F0B4E"/>
    <w:rsid w:val="004F0B6C"/>
    <w:rsid w:val="004F10D7"/>
    <w:rsid w:val="004F2078"/>
    <w:rsid w:val="004F26DF"/>
    <w:rsid w:val="004F4613"/>
    <w:rsid w:val="004F4926"/>
    <w:rsid w:val="004F4DA3"/>
    <w:rsid w:val="004F4EA3"/>
    <w:rsid w:val="004F5F3F"/>
    <w:rsid w:val="004F63D3"/>
    <w:rsid w:val="004F68F8"/>
    <w:rsid w:val="004F6AD2"/>
    <w:rsid w:val="00500ACA"/>
    <w:rsid w:val="00501CD4"/>
    <w:rsid w:val="0050213A"/>
    <w:rsid w:val="00503288"/>
    <w:rsid w:val="005043AA"/>
    <w:rsid w:val="00505392"/>
    <w:rsid w:val="00506557"/>
    <w:rsid w:val="0050677A"/>
    <w:rsid w:val="00506DC9"/>
    <w:rsid w:val="00507FB7"/>
    <w:rsid w:val="005108D8"/>
    <w:rsid w:val="00510ACB"/>
    <w:rsid w:val="005116F9"/>
    <w:rsid w:val="00513123"/>
    <w:rsid w:val="005131DC"/>
    <w:rsid w:val="005135DD"/>
    <w:rsid w:val="0051459B"/>
    <w:rsid w:val="005151AF"/>
    <w:rsid w:val="005153A7"/>
    <w:rsid w:val="00515825"/>
    <w:rsid w:val="005165BD"/>
    <w:rsid w:val="00516BB5"/>
    <w:rsid w:val="005177B8"/>
    <w:rsid w:val="00520042"/>
    <w:rsid w:val="00520141"/>
    <w:rsid w:val="00520BD6"/>
    <w:rsid w:val="0052107E"/>
    <w:rsid w:val="005219CF"/>
    <w:rsid w:val="00521A06"/>
    <w:rsid w:val="00522A26"/>
    <w:rsid w:val="00522C8D"/>
    <w:rsid w:val="00522CE0"/>
    <w:rsid w:val="005235CC"/>
    <w:rsid w:val="005238ED"/>
    <w:rsid w:val="00523FF5"/>
    <w:rsid w:val="00524DDF"/>
    <w:rsid w:val="0052615A"/>
    <w:rsid w:val="00527971"/>
    <w:rsid w:val="00527D0A"/>
    <w:rsid w:val="00531D89"/>
    <w:rsid w:val="00532031"/>
    <w:rsid w:val="005320EB"/>
    <w:rsid w:val="00532D3C"/>
    <w:rsid w:val="0053447B"/>
    <w:rsid w:val="00534B59"/>
    <w:rsid w:val="00535291"/>
    <w:rsid w:val="00536663"/>
    <w:rsid w:val="00536759"/>
    <w:rsid w:val="00536DCD"/>
    <w:rsid w:val="00537C45"/>
    <w:rsid w:val="00537C62"/>
    <w:rsid w:val="00540260"/>
    <w:rsid w:val="005402D6"/>
    <w:rsid w:val="00542543"/>
    <w:rsid w:val="0054270D"/>
    <w:rsid w:val="00543B4F"/>
    <w:rsid w:val="0054420F"/>
    <w:rsid w:val="00544281"/>
    <w:rsid w:val="005450A3"/>
    <w:rsid w:val="0054562F"/>
    <w:rsid w:val="00546970"/>
    <w:rsid w:val="005473F2"/>
    <w:rsid w:val="00550B28"/>
    <w:rsid w:val="005511A2"/>
    <w:rsid w:val="005525CB"/>
    <w:rsid w:val="00552A16"/>
    <w:rsid w:val="00552CCD"/>
    <w:rsid w:val="00553DFD"/>
    <w:rsid w:val="00554E19"/>
    <w:rsid w:val="00557834"/>
    <w:rsid w:val="005600C4"/>
    <w:rsid w:val="00560DB8"/>
    <w:rsid w:val="0056121F"/>
    <w:rsid w:val="00562247"/>
    <w:rsid w:val="00563917"/>
    <w:rsid w:val="00565949"/>
    <w:rsid w:val="005661FE"/>
    <w:rsid w:val="0057072D"/>
    <w:rsid w:val="005711D9"/>
    <w:rsid w:val="005712BB"/>
    <w:rsid w:val="00572505"/>
    <w:rsid w:val="00573BA2"/>
    <w:rsid w:val="00574791"/>
    <w:rsid w:val="00575A0B"/>
    <w:rsid w:val="005762B2"/>
    <w:rsid w:val="005775F7"/>
    <w:rsid w:val="005776E4"/>
    <w:rsid w:val="00582755"/>
    <w:rsid w:val="00582809"/>
    <w:rsid w:val="00583A43"/>
    <w:rsid w:val="00583B5A"/>
    <w:rsid w:val="00584A80"/>
    <w:rsid w:val="00584B78"/>
    <w:rsid w:val="0058696C"/>
    <w:rsid w:val="00586C48"/>
    <w:rsid w:val="0058798C"/>
    <w:rsid w:val="00587BE8"/>
    <w:rsid w:val="00587EB5"/>
    <w:rsid w:val="00590052"/>
    <w:rsid w:val="005900FA"/>
    <w:rsid w:val="005901B1"/>
    <w:rsid w:val="005909E2"/>
    <w:rsid w:val="005935A4"/>
    <w:rsid w:val="005946AD"/>
    <w:rsid w:val="0059489F"/>
    <w:rsid w:val="005948C2"/>
    <w:rsid w:val="00594A5D"/>
    <w:rsid w:val="00595AF2"/>
    <w:rsid w:val="00595DCA"/>
    <w:rsid w:val="0059728E"/>
    <w:rsid w:val="0059779B"/>
    <w:rsid w:val="005A0892"/>
    <w:rsid w:val="005A0A08"/>
    <w:rsid w:val="005A0F46"/>
    <w:rsid w:val="005A1043"/>
    <w:rsid w:val="005A1290"/>
    <w:rsid w:val="005A19F7"/>
    <w:rsid w:val="005A209A"/>
    <w:rsid w:val="005A662D"/>
    <w:rsid w:val="005B0B9B"/>
    <w:rsid w:val="005B1254"/>
    <w:rsid w:val="005B1409"/>
    <w:rsid w:val="005B224C"/>
    <w:rsid w:val="005B275B"/>
    <w:rsid w:val="005B320C"/>
    <w:rsid w:val="005B35D7"/>
    <w:rsid w:val="005B392A"/>
    <w:rsid w:val="005B3AA3"/>
    <w:rsid w:val="005B3AF2"/>
    <w:rsid w:val="005B4A74"/>
    <w:rsid w:val="005B4EAA"/>
    <w:rsid w:val="005B5823"/>
    <w:rsid w:val="005B6F83"/>
    <w:rsid w:val="005B7576"/>
    <w:rsid w:val="005B76FB"/>
    <w:rsid w:val="005C3BE4"/>
    <w:rsid w:val="005C3CFF"/>
    <w:rsid w:val="005C5BAE"/>
    <w:rsid w:val="005C628E"/>
    <w:rsid w:val="005C6C99"/>
    <w:rsid w:val="005C6D8E"/>
    <w:rsid w:val="005C74FB"/>
    <w:rsid w:val="005C76B1"/>
    <w:rsid w:val="005C7B93"/>
    <w:rsid w:val="005C7FE9"/>
    <w:rsid w:val="005D1602"/>
    <w:rsid w:val="005D21BE"/>
    <w:rsid w:val="005D323D"/>
    <w:rsid w:val="005D3F2D"/>
    <w:rsid w:val="005D6F56"/>
    <w:rsid w:val="005D6FAB"/>
    <w:rsid w:val="005D7789"/>
    <w:rsid w:val="005D77D4"/>
    <w:rsid w:val="005D7A09"/>
    <w:rsid w:val="005E0B24"/>
    <w:rsid w:val="005E1FB7"/>
    <w:rsid w:val="005E20EE"/>
    <w:rsid w:val="005E25DB"/>
    <w:rsid w:val="005E3270"/>
    <w:rsid w:val="005E385F"/>
    <w:rsid w:val="005E39B9"/>
    <w:rsid w:val="005E3D43"/>
    <w:rsid w:val="005E46C8"/>
    <w:rsid w:val="005E5191"/>
    <w:rsid w:val="005E5312"/>
    <w:rsid w:val="005E5B81"/>
    <w:rsid w:val="005E67E9"/>
    <w:rsid w:val="005F0222"/>
    <w:rsid w:val="005F2B7C"/>
    <w:rsid w:val="005F2CB1"/>
    <w:rsid w:val="005F3025"/>
    <w:rsid w:val="005F40F2"/>
    <w:rsid w:val="005F5332"/>
    <w:rsid w:val="005F54C0"/>
    <w:rsid w:val="005F5A8A"/>
    <w:rsid w:val="005F618C"/>
    <w:rsid w:val="005F6392"/>
    <w:rsid w:val="005F70BD"/>
    <w:rsid w:val="005F7264"/>
    <w:rsid w:val="005F7359"/>
    <w:rsid w:val="0060283C"/>
    <w:rsid w:val="006032AD"/>
    <w:rsid w:val="00604F14"/>
    <w:rsid w:val="006051E6"/>
    <w:rsid w:val="00606901"/>
    <w:rsid w:val="006069CA"/>
    <w:rsid w:val="00606E37"/>
    <w:rsid w:val="00606F2F"/>
    <w:rsid w:val="0060718C"/>
    <w:rsid w:val="0060736D"/>
    <w:rsid w:val="00611B83"/>
    <w:rsid w:val="00612EB8"/>
    <w:rsid w:val="00613257"/>
    <w:rsid w:val="00614755"/>
    <w:rsid w:val="00614B40"/>
    <w:rsid w:val="00616E89"/>
    <w:rsid w:val="00617CBF"/>
    <w:rsid w:val="00620A71"/>
    <w:rsid w:val="00620D80"/>
    <w:rsid w:val="0062147D"/>
    <w:rsid w:val="006234A6"/>
    <w:rsid w:val="00624126"/>
    <w:rsid w:val="006249B2"/>
    <w:rsid w:val="006267DA"/>
    <w:rsid w:val="00630001"/>
    <w:rsid w:val="006311B3"/>
    <w:rsid w:val="00631709"/>
    <w:rsid w:val="006327B1"/>
    <w:rsid w:val="0063284C"/>
    <w:rsid w:val="006329AD"/>
    <w:rsid w:val="00633781"/>
    <w:rsid w:val="00633831"/>
    <w:rsid w:val="00634340"/>
    <w:rsid w:val="00634BF0"/>
    <w:rsid w:val="00634E7B"/>
    <w:rsid w:val="00636398"/>
    <w:rsid w:val="006368D3"/>
    <w:rsid w:val="00636922"/>
    <w:rsid w:val="006372AD"/>
    <w:rsid w:val="006377EC"/>
    <w:rsid w:val="00637A30"/>
    <w:rsid w:val="00640475"/>
    <w:rsid w:val="006410C2"/>
    <w:rsid w:val="0064151F"/>
    <w:rsid w:val="00641533"/>
    <w:rsid w:val="0064208D"/>
    <w:rsid w:val="00643475"/>
    <w:rsid w:val="0064396A"/>
    <w:rsid w:val="00643A46"/>
    <w:rsid w:val="00644B14"/>
    <w:rsid w:val="0064624E"/>
    <w:rsid w:val="00646745"/>
    <w:rsid w:val="00650AB9"/>
    <w:rsid w:val="00650C25"/>
    <w:rsid w:val="00651DEA"/>
    <w:rsid w:val="00651F8D"/>
    <w:rsid w:val="00653C30"/>
    <w:rsid w:val="00653D9C"/>
    <w:rsid w:val="00654414"/>
    <w:rsid w:val="006544E2"/>
    <w:rsid w:val="0065453D"/>
    <w:rsid w:val="00654E54"/>
    <w:rsid w:val="00655733"/>
    <w:rsid w:val="00655ACD"/>
    <w:rsid w:val="00656A92"/>
    <w:rsid w:val="00656AC7"/>
    <w:rsid w:val="00656B54"/>
    <w:rsid w:val="00656DDE"/>
    <w:rsid w:val="00657A16"/>
    <w:rsid w:val="0066011D"/>
    <w:rsid w:val="006607C0"/>
    <w:rsid w:val="006613A6"/>
    <w:rsid w:val="0066181A"/>
    <w:rsid w:val="00661DB0"/>
    <w:rsid w:val="006627A2"/>
    <w:rsid w:val="00662F0A"/>
    <w:rsid w:val="006634E6"/>
    <w:rsid w:val="00664087"/>
    <w:rsid w:val="0066448B"/>
    <w:rsid w:val="006644B7"/>
    <w:rsid w:val="006655EE"/>
    <w:rsid w:val="006674E1"/>
    <w:rsid w:val="00667EE7"/>
    <w:rsid w:val="00670922"/>
    <w:rsid w:val="00670BE1"/>
    <w:rsid w:val="00671B6A"/>
    <w:rsid w:val="00671C3F"/>
    <w:rsid w:val="0067212C"/>
    <w:rsid w:val="0067218F"/>
    <w:rsid w:val="006730CF"/>
    <w:rsid w:val="00673C2E"/>
    <w:rsid w:val="006741F2"/>
    <w:rsid w:val="00674A2A"/>
    <w:rsid w:val="00674CC3"/>
    <w:rsid w:val="00675C72"/>
    <w:rsid w:val="00676498"/>
    <w:rsid w:val="0067699A"/>
    <w:rsid w:val="006771F9"/>
    <w:rsid w:val="006776D7"/>
    <w:rsid w:val="00677743"/>
    <w:rsid w:val="00681003"/>
    <w:rsid w:val="006817C9"/>
    <w:rsid w:val="00683ECE"/>
    <w:rsid w:val="0068535E"/>
    <w:rsid w:val="00686A28"/>
    <w:rsid w:val="00687324"/>
    <w:rsid w:val="006876C1"/>
    <w:rsid w:val="006879BA"/>
    <w:rsid w:val="00692286"/>
    <w:rsid w:val="00692730"/>
    <w:rsid w:val="00693AEC"/>
    <w:rsid w:val="00693BCD"/>
    <w:rsid w:val="00693E58"/>
    <w:rsid w:val="00695FC2"/>
    <w:rsid w:val="00696949"/>
    <w:rsid w:val="00697052"/>
    <w:rsid w:val="006A073B"/>
    <w:rsid w:val="006A1717"/>
    <w:rsid w:val="006A1805"/>
    <w:rsid w:val="006A2ACD"/>
    <w:rsid w:val="006A2B85"/>
    <w:rsid w:val="006A37F7"/>
    <w:rsid w:val="006A3B25"/>
    <w:rsid w:val="006A46FB"/>
    <w:rsid w:val="006A5E28"/>
    <w:rsid w:val="006A6811"/>
    <w:rsid w:val="006A697B"/>
    <w:rsid w:val="006A6E8C"/>
    <w:rsid w:val="006A748F"/>
    <w:rsid w:val="006A758B"/>
    <w:rsid w:val="006A7AFF"/>
    <w:rsid w:val="006A7C41"/>
    <w:rsid w:val="006A7F11"/>
    <w:rsid w:val="006B0345"/>
    <w:rsid w:val="006B0A1C"/>
    <w:rsid w:val="006B1816"/>
    <w:rsid w:val="006B2099"/>
    <w:rsid w:val="006B26A3"/>
    <w:rsid w:val="006B2F6A"/>
    <w:rsid w:val="006B337C"/>
    <w:rsid w:val="006B42B1"/>
    <w:rsid w:val="006B50CF"/>
    <w:rsid w:val="006B520A"/>
    <w:rsid w:val="006B5D24"/>
    <w:rsid w:val="006B6515"/>
    <w:rsid w:val="006C03B8"/>
    <w:rsid w:val="006C07B2"/>
    <w:rsid w:val="006C26C6"/>
    <w:rsid w:val="006C2B7B"/>
    <w:rsid w:val="006C2FF4"/>
    <w:rsid w:val="006C48E4"/>
    <w:rsid w:val="006C57F5"/>
    <w:rsid w:val="006C5974"/>
    <w:rsid w:val="006C5EC9"/>
    <w:rsid w:val="006C6059"/>
    <w:rsid w:val="006C7522"/>
    <w:rsid w:val="006D0317"/>
    <w:rsid w:val="006D06F7"/>
    <w:rsid w:val="006D0E4A"/>
    <w:rsid w:val="006D11FA"/>
    <w:rsid w:val="006D15B3"/>
    <w:rsid w:val="006D2638"/>
    <w:rsid w:val="006D2D8F"/>
    <w:rsid w:val="006D2DCF"/>
    <w:rsid w:val="006D38BB"/>
    <w:rsid w:val="006D3C70"/>
    <w:rsid w:val="006D4D01"/>
    <w:rsid w:val="006D6908"/>
    <w:rsid w:val="006D6CDF"/>
    <w:rsid w:val="006D6F08"/>
    <w:rsid w:val="006E062C"/>
    <w:rsid w:val="006E16D2"/>
    <w:rsid w:val="006E1C82"/>
    <w:rsid w:val="006E28B7"/>
    <w:rsid w:val="006E2A9B"/>
    <w:rsid w:val="006E3310"/>
    <w:rsid w:val="006E3662"/>
    <w:rsid w:val="006E38A8"/>
    <w:rsid w:val="006E4BAE"/>
    <w:rsid w:val="006E4E39"/>
    <w:rsid w:val="006E51A0"/>
    <w:rsid w:val="006E565E"/>
    <w:rsid w:val="006E5975"/>
    <w:rsid w:val="006E611E"/>
    <w:rsid w:val="006E64CF"/>
    <w:rsid w:val="006E673D"/>
    <w:rsid w:val="006E6BEA"/>
    <w:rsid w:val="006E6FD1"/>
    <w:rsid w:val="006E7146"/>
    <w:rsid w:val="006E73F7"/>
    <w:rsid w:val="006E7D3B"/>
    <w:rsid w:val="006F1B70"/>
    <w:rsid w:val="006F1E5C"/>
    <w:rsid w:val="006F2A2E"/>
    <w:rsid w:val="006F341D"/>
    <w:rsid w:val="006F3CDE"/>
    <w:rsid w:val="006F46BC"/>
    <w:rsid w:val="006F49B7"/>
    <w:rsid w:val="006F561D"/>
    <w:rsid w:val="006F57C2"/>
    <w:rsid w:val="006F58D4"/>
    <w:rsid w:val="006F5D10"/>
    <w:rsid w:val="006F63DD"/>
    <w:rsid w:val="006F6582"/>
    <w:rsid w:val="006F664B"/>
    <w:rsid w:val="006F6A20"/>
    <w:rsid w:val="006F7681"/>
    <w:rsid w:val="006F7F34"/>
    <w:rsid w:val="007010A2"/>
    <w:rsid w:val="007020B7"/>
    <w:rsid w:val="00702796"/>
    <w:rsid w:val="0070346E"/>
    <w:rsid w:val="00703608"/>
    <w:rsid w:val="00704EDB"/>
    <w:rsid w:val="007050CF"/>
    <w:rsid w:val="00706101"/>
    <w:rsid w:val="007061EA"/>
    <w:rsid w:val="007061FD"/>
    <w:rsid w:val="00707072"/>
    <w:rsid w:val="007074BE"/>
    <w:rsid w:val="007077AF"/>
    <w:rsid w:val="00707D61"/>
    <w:rsid w:val="0071089F"/>
    <w:rsid w:val="007114E0"/>
    <w:rsid w:val="00711632"/>
    <w:rsid w:val="00711A26"/>
    <w:rsid w:val="00712287"/>
    <w:rsid w:val="00712772"/>
    <w:rsid w:val="007135D9"/>
    <w:rsid w:val="007148D3"/>
    <w:rsid w:val="00715B9A"/>
    <w:rsid w:val="007162B6"/>
    <w:rsid w:val="00717027"/>
    <w:rsid w:val="00717307"/>
    <w:rsid w:val="0071766A"/>
    <w:rsid w:val="00717B28"/>
    <w:rsid w:val="0072036E"/>
    <w:rsid w:val="007205CB"/>
    <w:rsid w:val="00720DFC"/>
    <w:rsid w:val="00721745"/>
    <w:rsid w:val="00721B32"/>
    <w:rsid w:val="00722587"/>
    <w:rsid w:val="0072286A"/>
    <w:rsid w:val="00722A33"/>
    <w:rsid w:val="00723C0F"/>
    <w:rsid w:val="007257D0"/>
    <w:rsid w:val="00726EA6"/>
    <w:rsid w:val="00727208"/>
    <w:rsid w:val="00727680"/>
    <w:rsid w:val="00727698"/>
    <w:rsid w:val="00730090"/>
    <w:rsid w:val="007310E3"/>
    <w:rsid w:val="0073220E"/>
    <w:rsid w:val="007322CC"/>
    <w:rsid w:val="007348B1"/>
    <w:rsid w:val="00735250"/>
    <w:rsid w:val="007354E8"/>
    <w:rsid w:val="007362A6"/>
    <w:rsid w:val="00736D7D"/>
    <w:rsid w:val="00736E14"/>
    <w:rsid w:val="00737B4C"/>
    <w:rsid w:val="00737DFC"/>
    <w:rsid w:val="00740E58"/>
    <w:rsid w:val="007414A4"/>
    <w:rsid w:val="007414EB"/>
    <w:rsid w:val="0074186B"/>
    <w:rsid w:val="00742251"/>
    <w:rsid w:val="00742468"/>
    <w:rsid w:val="0074254A"/>
    <w:rsid w:val="00742852"/>
    <w:rsid w:val="00743263"/>
    <w:rsid w:val="00743E79"/>
    <w:rsid w:val="0074401D"/>
    <w:rsid w:val="00744316"/>
    <w:rsid w:val="007445A0"/>
    <w:rsid w:val="0074524B"/>
    <w:rsid w:val="00747239"/>
    <w:rsid w:val="0074773D"/>
    <w:rsid w:val="00747A5E"/>
    <w:rsid w:val="00747D8B"/>
    <w:rsid w:val="007507D7"/>
    <w:rsid w:val="00751228"/>
    <w:rsid w:val="00752DCD"/>
    <w:rsid w:val="007534C0"/>
    <w:rsid w:val="007534C9"/>
    <w:rsid w:val="00754000"/>
    <w:rsid w:val="00755916"/>
    <w:rsid w:val="00755A29"/>
    <w:rsid w:val="007562EE"/>
    <w:rsid w:val="007571E1"/>
    <w:rsid w:val="007603B4"/>
    <w:rsid w:val="007604B2"/>
    <w:rsid w:val="007617B6"/>
    <w:rsid w:val="00761CDB"/>
    <w:rsid w:val="0076206B"/>
    <w:rsid w:val="00762175"/>
    <w:rsid w:val="007624DF"/>
    <w:rsid w:val="00762A83"/>
    <w:rsid w:val="00763539"/>
    <w:rsid w:val="00763753"/>
    <w:rsid w:val="00763A80"/>
    <w:rsid w:val="00765281"/>
    <w:rsid w:val="0076655D"/>
    <w:rsid w:val="00766BAD"/>
    <w:rsid w:val="00766D6F"/>
    <w:rsid w:val="007675D5"/>
    <w:rsid w:val="00770DA9"/>
    <w:rsid w:val="007715B8"/>
    <w:rsid w:val="007715F5"/>
    <w:rsid w:val="007717B0"/>
    <w:rsid w:val="00771F26"/>
    <w:rsid w:val="007726DE"/>
    <w:rsid w:val="0077291C"/>
    <w:rsid w:val="007729A2"/>
    <w:rsid w:val="00772F2C"/>
    <w:rsid w:val="007749B2"/>
    <w:rsid w:val="00774E70"/>
    <w:rsid w:val="007755F2"/>
    <w:rsid w:val="00776645"/>
    <w:rsid w:val="00776971"/>
    <w:rsid w:val="007769C8"/>
    <w:rsid w:val="0077746E"/>
    <w:rsid w:val="007805F9"/>
    <w:rsid w:val="00780A80"/>
    <w:rsid w:val="0078177E"/>
    <w:rsid w:val="00781AA8"/>
    <w:rsid w:val="00781F1D"/>
    <w:rsid w:val="007820B2"/>
    <w:rsid w:val="0078304C"/>
    <w:rsid w:val="00783673"/>
    <w:rsid w:val="00785490"/>
    <w:rsid w:val="007854B6"/>
    <w:rsid w:val="00785F51"/>
    <w:rsid w:val="0078614B"/>
    <w:rsid w:val="00786622"/>
    <w:rsid w:val="0078774C"/>
    <w:rsid w:val="0079032D"/>
    <w:rsid w:val="00790AD2"/>
    <w:rsid w:val="007919B3"/>
    <w:rsid w:val="007925EA"/>
    <w:rsid w:val="00792763"/>
    <w:rsid w:val="00793AE5"/>
    <w:rsid w:val="00793CD8"/>
    <w:rsid w:val="00793D2D"/>
    <w:rsid w:val="0079464E"/>
    <w:rsid w:val="0079493C"/>
    <w:rsid w:val="00795C92"/>
    <w:rsid w:val="00796231"/>
    <w:rsid w:val="0079641B"/>
    <w:rsid w:val="007979CE"/>
    <w:rsid w:val="007A0B75"/>
    <w:rsid w:val="007A16FB"/>
    <w:rsid w:val="007A1CB3"/>
    <w:rsid w:val="007A1CF0"/>
    <w:rsid w:val="007A1DA3"/>
    <w:rsid w:val="007A306F"/>
    <w:rsid w:val="007A33E2"/>
    <w:rsid w:val="007A34FA"/>
    <w:rsid w:val="007A404E"/>
    <w:rsid w:val="007A43A6"/>
    <w:rsid w:val="007A44B6"/>
    <w:rsid w:val="007A560C"/>
    <w:rsid w:val="007A58A6"/>
    <w:rsid w:val="007A58BF"/>
    <w:rsid w:val="007A63E6"/>
    <w:rsid w:val="007A6541"/>
    <w:rsid w:val="007A7B0C"/>
    <w:rsid w:val="007B06DC"/>
    <w:rsid w:val="007B13C1"/>
    <w:rsid w:val="007B1811"/>
    <w:rsid w:val="007B3AFF"/>
    <w:rsid w:val="007B3D2D"/>
    <w:rsid w:val="007B4800"/>
    <w:rsid w:val="007B4860"/>
    <w:rsid w:val="007B50AE"/>
    <w:rsid w:val="007B51DF"/>
    <w:rsid w:val="007B57DE"/>
    <w:rsid w:val="007B5AFD"/>
    <w:rsid w:val="007B5BFB"/>
    <w:rsid w:val="007B5F6C"/>
    <w:rsid w:val="007B792F"/>
    <w:rsid w:val="007C05D2"/>
    <w:rsid w:val="007C05DD"/>
    <w:rsid w:val="007C0CF7"/>
    <w:rsid w:val="007C11E9"/>
    <w:rsid w:val="007C1F79"/>
    <w:rsid w:val="007C21D4"/>
    <w:rsid w:val="007C3D18"/>
    <w:rsid w:val="007C3DB2"/>
    <w:rsid w:val="007C3E95"/>
    <w:rsid w:val="007C4AB4"/>
    <w:rsid w:val="007C5179"/>
    <w:rsid w:val="007C5FF8"/>
    <w:rsid w:val="007C60BF"/>
    <w:rsid w:val="007C6A07"/>
    <w:rsid w:val="007C6D69"/>
    <w:rsid w:val="007C6D87"/>
    <w:rsid w:val="007C6FBB"/>
    <w:rsid w:val="007C74B3"/>
    <w:rsid w:val="007C75A1"/>
    <w:rsid w:val="007C77A5"/>
    <w:rsid w:val="007C79F0"/>
    <w:rsid w:val="007D04E5"/>
    <w:rsid w:val="007D0C45"/>
    <w:rsid w:val="007D1881"/>
    <w:rsid w:val="007D205C"/>
    <w:rsid w:val="007D266A"/>
    <w:rsid w:val="007D2AFC"/>
    <w:rsid w:val="007D4616"/>
    <w:rsid w:val="007D5214"/>
    <w:rsid w:val="007D5901"/>
    <w:rsid w:val="007D5FDC"/>
    <w:rsid w:val="007D6091"/>
    <w:rsid w:val="007D7526"/>
    <w:rsid w:val="007E191D"/>
    <w:rsid w:val="007E2435"/>
    <w:rsid w:val="007E2B5A"/>
    <w:rsid w:val="007E2DE4"/>
    <w:rsid w:val="007E3168"/>
    <w:rsid w:val="007E34DA"/>
    <w:rsid w:val="007E3858"/>
    <w:rsid w:val="007E40F0"/>
    <w:rsid w:val="007E4610"/>
    <w:rsid w:val="007E4715"/>
    <w:rsid w:val="007E4841"/>
    <w:rsid w:val="007E4D53"/>
    <w:rsid w:val="007E4FCA"/>
    <w:rsid w:val="007E505B"/>
    <w:rsid w:val="007E6353"/>
    <w:rsid w:val="007E6E8B"/>
    <w:rsid w:val="007E7091"/>
    <w:rsid w:val="007E74DE"/>
    <w:rsid w:val="007F09C2"/>
    <w:rsid w:val="007F18D1"/>
    <w:rsid w:val="007F1B5E"/>
    <w:rsid w:val="007F2660"/>
    <w:rsid w:val="007F2FC9"/>
    <w:rsid w:val="007F340F"/>
    <w:rsid w:val="007F4FEA"/>
    <w:rsid w:val="007F7EB5"/>
    <w:rsid w:val="0080042C"/>
    <w:rsid w:val="008008F9"/>
    <w:rsid w:val="00800AC4"/>
    <w:rsid w:val="0080191F"/>
    <w:rsid w:val="00801CFC"/>
    <w:rsid w:val="00801EBD"/>
    <w:rsid w:val="0080340C"/>
    <w:rsid w:val="0080367A"/>
    <w:rsid w:val="00803939"/>
    <w:rsid w:val="00803FAE"/>
    <w:rsid w:val="008047E8"/>
    <w:rsid w:val="00804BDE"/>
    <w:rsid w:val="0080605F"/>
    <w:rsid w:val="008060FE"/>
    <w:rsid w:val="00806BA6"/>
    <w:rsid w:val="0080754C"/>
    <w:rsid w:val="00807786"/>
    <w:rsid w:val="008119B1"/>
    <w:rsid w:val="00811FCB"/>
    <w:rsid w:val="00812203"/>
    <w:rsid w:val="00813489"/>
    <w:rsid w:val="00814753"/>
    <w:rsid w:val="008147E7"/>
    <w:rsid w:val="008158D6"/>
    <w:rsid w:val="00816600"/>
    <w:rsid w:val="00816941"/>
    <w:rsid w:val="00817196"/>
    <w:rsid w:val="008172D9"/>
    <w:rsid w:val="00817838"/>
    <w:rsid w:val="00817CCA"/>
    <w:rsid w:val="00820072"/>
    <w:rsid w:val="00820230"/>
    <w:rsid w:val="00821BAC"/>
    <w:rsid w:val="0082207B"/>
    <w:rsid w:val="00822476"/>
    <w:rsid w:val="008235DB"/>
    <w:rsid w:val="00823E87"/>
    <w:rsid w:val="00824AB4"/>
    <w:rsid w:val="00825C42"/>
    <w:rsid w:val="00825D25"/>
    <w:rsid w:val="008260DB"/>
    <w:rsid w:val="008265C0"/>
    <w:rsid w:val="00827D6F"/>
    <w:rsid w:val="00833192"/>
    <w:rsid w:val="0083492C"/>
    <w:rsid w:val="00836200"/>
    <w:rsid w:val="008366A5"/>
    <w:rsid w:val="00836CD8"/>
    <w:rsid w:val="008376AC"/>
    <w:rsid w:val="00840190"/>
    <w:rsid w:val="0084126B"/>
    <w:rsid w:val="00841972"/>
    <w:rsid w:val="00842AD6"/>
    <w:rsid w:val="00842B93"/>
    <w:rsid w:val="00842D74"/>
    <w:rsid w:val="00843C41"/>
    <w:rsid w:val="00843D46"/>
    <w:rsid w:val="0084430C"/>
    <w:rsid w:val="008444AC"/>
    <w:rsid w:val="008444E8"/>
    <w:rsid w:val="00844814"/>
    <w:rsid w:val="00844E80"/>
    <w:rsid w:val="00846DEB"/>
    <w:rsid w:val="00846FE7"/>
    <w:rsid w:val="00847049"/>
    <w:rsid w:val="0084758D"/>
    <w:rsid w:val="008522A6"/>
    <w:rsid w:val="008546C9"/>
    <w:rsid w:val="008551FA"/>
    <w:rsid w:val="00855C56"/>
    <w:rsid w:val="0085655D"/>
    <w:rsid w:val="00856911"/>
    <w:rsid w:val="00856FF5"/>
    <w:rsid w:val="008571C4"/>
    <w:rsid w:val="00862276"/>
    <w:rsid w:val="00862A27"/>
    <w:rsid w:val="0086301E"/>
    <w:rsid w:val="008639C7"/>
    <w:rsid w:val="00863ACD"/>
    <w:rsid w:val="0086512A"/>
    <w:rsid w:val="008669D2"/>
    <w:rsid w:val="0086739A"/>
    <w:rsid w:val="008677FD"/>
    <w:rsid w:val="008706D4"/>
    <w:rsid w:val="00870F8A"/>
    <w:rsid w:val="008719A4"/>
    <w:rsid w:val="00871D23"/>
    <w:rsid w:val="00872F6B"/>
    <w:rsid w:val="00874312"/>
    <w:rsid w:val="0087437C"/>
    <w:rsid w:val="00874888"/>
    <w:rsid w:val="00875B84"/>
    <w:rsid w:val="00875CD7"/>
    <w:rsid w:val="00876B2C"/>
    <w:rsid w:val="00876B4D"/>
    <w:rsid w:val="00876ECF"/>
    <w:rsid w:val="00877775"/>
    <w:rsid w:val="00877E97"/>
    <w:rsid w:val="00877F18"/>
    <w:rsid w:val="00880506"/>
    <w:rsid w:val="008820C5"/>
    <w:rsid w:val="00883301"/>
    <w:rsid w:val="0088392A"/>
    <w:rsid w:val="00883E80"/>
    <w:rsid w:val="00885E1D"/>
    <w:rsid w:val="00886A9F"/>
    <w:rsid w:val="0088714C"/>
    <w:rsid w:val="008918BA"/>
    <w:rsid w:val="008926A6"/>
    <w:rsid w:val="0089278A"/>
    <w:rsid w:val="00893EF9"/>
    <w:rsid w:val="008940DA"/>
    <w:rsid w:val="008941E3"/>
    <w:rsid w:val="00894A88"/>
    <w:rsid w:val="00895323"/>
    <w:rsid w:val="00895386"/>
    <w:rsid w:val="00896E25"/>
    <w:rsid w:val="00896E26"/>
    <w:rsid w:val="00896E28"/>
    <w:rsid w:val="008A1039"/>
    <w:rsid w:val="008A119A"/>
    <w:rsid w:val="008A1814"/>
    <w:rsid w:val="008A1969"/>
    <w:rsid w:val="008A21FF"/>
    <w:rsid w:val="008A2C7B"/>
    <w:rsid w:val="008A2CE2"/>
    <w:rsid w:val="008A30AC"/>
    <w:rsid w:val="008A30B6"/>
    <w:rsid w:val="008A3ADF"/>
    <w:rsid w:val="008A40C0"/>
    <w:rsid w:val="008A44B8"/>
    <w:rsid w:val="008A50CF"/>
    <w:rsid w:val="008A51A8"/>
    <w:rsid w:val="008A54C7"/>
    <w:rsid w:val="008A5E8B"/>
    <w:rsid w:val="008A62BD"/>
    <w:rsid w:val="008A77D8"/>
    <w:rsid w:val="008B0483"/>
    <w:rsid w:val="008B0E30"/>
    <w:rsid w:val="008B120C"/>
    <w:rsid w:val="008B12BD"/>
    <w:rsid w:val="008B1E5B"/>
    <w:rsid w:val="008B1F65"/>
    <w:rsid w:val="008B303F"/>
    <w:rsid w:val="008B4C6E"/>
    <w:rsid w:val="008B4FBA"/>
    <w:rsid w:val="008B51A0"/>
    <w:rsid w:val="008B592A"/>
    <w:rsid w:val="008B68C6"/>
    <w:rsid w:val="008B755F"/>
    <w:rsid w:val="008B7561"/>
    <w:rsid w:val="008B7B5C"/>
    <w:rsid w:val="008C0C99"/>
    <w:rsid w:val="008C184A"/>
    <w:rsid w:val="008C1CBD"/>
    <w:rsid w:val="008C2017"/>
    <w:rsid w:val="008C4958"/>
    <w:rsid w:val="008C4BAA"/>
    <w:rsid w:val="008C4F32"/>
    <w:rsid w:val="008C5ABB"/>
    <w:rsid w:val="008C60BC"/>
    <w:rsid w:val="008C6AE8"/>
    <w:rsid w:val="008C6E42"/>
    <w:rsid w:val="008C7573"/>
    <w:rsid w:val="008C7C50"/>
    <w:rsid w:val="008D00A5"/>
    <w:rsid w:val="008D2347"/>
    <w:rsid w:val="008D29FD"/>
    <w:rsid w:val="008D3378"/>
    <w:rsid w:val="008D34F1"/>
    <w:rsid w:val="008D3500"/>
    <w:rsid w:val="008D39D8"/>
    <w:rsid w:val="008D437A"/>
    <w:rsid w:val="008D5926"/>
    <w:rsid w:val="008D6507"/>
    <w:rsid w:val="008D6D1A"/>
    <w:rsid w:val="008E0288"/>
    <w:rsid w:val="008E065E"/>
    <w:rsid w:val="008E0927"/>
    <w:rsid w:val="008E0D27"/>
    <w:rsid w:val="008E1909"/>
    <w:rsid w:val="008E42B0"/>
    <w:rsid w:val="008E6029"/>
    <w:rsid w:val="008E674B"/>
    <w:rsid w:val="008F0409"/>
    <w:rsid w:val="008F14F9"/>
    <w:rsid w:val="008F1C4E"/>
    <w:rsid w:val="008F1EAB"/>
    <w:rsid w:val="008F33DC"/>
    <w:rsid w:val="008F362C"/>
    <w:rsid w:val="008F477F"/>
    <w:rsid w:val="008F551C"/>
    <w:rsid w:val="008F58B0"/>
    <w:rsid w:val="008F6B33"/>
    <w:rsid w:val="008F6CEA"/>
    <w:rsid w:val="008F6D5E"/>
    <w:rsid w:val="008F7D6C"/>
    <w:rsid w:val="00900311"/>
    <w:rsid w:val="009011EB"/>
    <w:rsid w:val="00901430"/>
    <w:rsid w:val="00901F44"/>
    <w:rsid w:val="00902350"/>
    <w:rsid w:val="009025CD"/>
    <w:rsid w:val="00902670"/>
    <w:rsid w:val="009032F5"/>
    <w:rsid w:val="0090336B"/>
    <w:rsid w:val="00903D46"/>
    <w:rsid w:val="0090458A"/>
    <w:rsid w:val="00905029"/>
    <w:rsid w:val="009053AA"/>
    <w:rsid w:val="009059EE"/>
    <w:rsid w:val="00905AAE"/>
    <w:rsid w:val="00905EF3"/>
    <w:rsid w:val="00906101"/>
    <w:rsid w:val="00906900"/>
    <w:rsid w:val="00906939"/>
    <w:rsid w:val="00906F6E"/>
    <w:rsid w:val="00910093"/>
    <w:rsid w:val="009105FC"/>
    <w:rsid w:val="00910B7D"/>
    <w:rsid w:val="009118DE"/>
    <w:rsid w:val="00911DFB"/>
    <w:rsid w:val="00912809"/>
    <w:rsid w:val="009139D9"/>
    <w:rsid w:val="0091411F"/>
    <w:rsid w:val="00914379"/>
    <w:rsid w:val="00914AD8"/>
    <w:rsid w:val="00915158"/>
    <w:rsid w:val="0091594D"/>
    <w:rsid w:val="00915B31"/>
    <w:rsid w:val="00916079"/>
    <w:rsid w:val="00917CE9"/>
    <w:rsid w:val="0092075B"/>
    <w:rsid w:val="00920B42"/>
    <w:rsid w:val="00920BF2"/>
    <w:rsid w:val="0092149B"/>
    <w:rsid w:val="00921910"/>
    <w:rsid w:val="00922010"/>
    <w:rsid w:val="009223F7"/>
    <w:rsid w:val="00924A6D"/>
    <w:rsid w:val="0092525D"/>
    <w:rsid w:val="009269C4"/>
    <w:rsid w:val="00926C05"/>
    <w:rsid w:val="00926D78"/>
    <w:rsid w:val="009272DC"/>
    <w:rsid w:val="00930373"/>
    <w:rsid w:val="00931225"/>
    <w:rsid w:val="009313AF"/>
    <w:rsid w:val="00931827"/>
    <w:rsid w:val="009319B6"/>
    <w:rsid w:val="00931BD9"/>
    <w:rsid w:val="00932A48"/>
    <w:rsid w:val="00932C60"/>
    <w:rsid w:val="00932FD6"/>
    <w:rsid w:val="00933B36"/>
    <w:rsid w:val="00934021"/>
    <w:rsid w:val="00934555"/>
    <w:rsid w:val="00935915"/>
    <w:rsid w:val="00936894"/>
    <w:rsid w:val="009368F3"/>
    <w:rsid w:val="00936BE5"/>
    <w:rsid w:val="00937165"/>
    <w:rsid w:val="00937E79"/>
    <w:rsid w:val="00940F64"/>
    <w:rsid w:val="00941114"/>
    <w:rsid w:val="00941636"/>
    <w:rsid w:val="00941D6C"/>
    <w:rsid w:val="00941E31"/>
    <w:rsid w:val="00942970"/>
    <w:rsid w:val="00942D82"/>
    <w:rsid w:val="00942DFE"/>
    <w:rsid w:val="00943742"/>
    <w:rsid w:val="009438F0"/>
    <w:rsid w:val="00945A28"/>
    <w:rsid w:val="00945C05"/>
    <w:rsid w:val="00946945"/>
    <w:rsid w:val="00946FE5"/>
    <w:rsid w:val="009470ED"/>
    <w:rsid w:val="00947440"/>
    <w:rsid w:val="00947713"/>
    <w:rsid w:val="009477C9"/>
    <w:rsid w:val="00950019"/>
    <w:rsid w:val="0095013D"/>
    <w:rsid w:val="00950DE7"/>
    <w:rsid w:val="0095293F"/>
    <w:rsid w:val="00952E02"/>
    <w:rsid w:val="00953920"/>
    <w:rsid w:val="00953D47"/>
    <w:rsid w:val="00954587"/>
    <w:rsid w:val="00955BF5"/>
    <w:rsid w:val="0095603C"/>
    <w:rsid w:val="0095672D"/>
    <w:rsid w:val="0095681E"/>
    <w:rsid w:val="009572D4"/>
    <w:rsid w:val="009579AF"/>
    <w:rsid w:val="009610B5"/>
    <w:rsid w:val="009613BD"/>
    <w:rsid w:val="00961921"/>
    <w:rsid w:val="00961F79"/>
    <w:rsid w:val="00962558"/>
    <w:rsid w:val="0096342E"/>
    <w:rsid w:val="009635AB"/>
    <w:rsid w:val="0096430A"/>
    <w:rsid w:val="00964824"/>
    <w:rsid w:val="0096511D"/>
    <w:rsid w:val="0096554B"/>
    <w:rsid w:val="0096557C"/>
    <w:rsid w:val="0096580D"/>
    <w:rsid w:val="0096584A"/>
    <w:rsid w:val="00965EA6"/>
    <w:rsid w:val="009664CD"/>
    <w:rsid w:val="009669E4"/>
    <w:rsid w:val="00966A1E"/>
    <w:rsid w:val="00966FD3"/>
    <w:rsid w:val="0096756E"/>
    <w:rsid w:val="009705BD"/>
    <w:rsid w:val="00971EE8"/>
    <w:rsid w:val="00971F08"/>
    <w:rsid w:val="00973157"/>
    <w:rsid w:val="009736D6"/>
    <w:rsid w:val="009751AF"/>
    <w:rsid w:val="009755FD"/>
    <w:rsid w:val="0097603D"/>
    <w:rsid w:val="00976949"/>
    <w:rsid w:val="009774D0"/>
    <w:rsid w:val="0097792A"/>
    <w:rsid w:val="0098002F"/>
    <w:rsid w:val="00980308"/>
    <w:rsid w:val="00980477"/>
    <w:rsid w:val="00980DFE"/>
    <w:rsid w:val="009817B4"/>
    <w:rsid w:val="0098356B"/>
    <w:rsid w:val="0098378B"/>
    <w:rsid w:val="009841A0"/>
    <w:rsid w:val="00984BBD"/>
    <w:rsid w:val="00985253"/>
    <w:rsid w:val="009853B3"/>
    <w:rsid w:val="00986F6F"/>
    <w:rsid w:val="00987FE4"/>
    <w:rsid w:val="00990630"/>
    <w:rsid w:val="00991761"/>
    <w:rsid w:val="009949BA"/>
    <w:rsid w:val="00994DCA"/>
    <w:rsid w:val="009960EC"/>
    <w:rsid w:val="009970DD"/>
    <w:rsid w:val="009A02A9"/>
    <w:rsid w:val="009A0FBA"/>
    <w:rsid w:val="009A12A3"/>
    <w:rsid w:val="009A1601"/>
    <w:rsid w:val="009A1AB8"/>
    <w:rsid w:val="009A2476"/>
    <w:rsid w:val="009A2D59"/>
    <w:rsid w:val="009A338D"/>
    <w:rsid w:val="009A35A8"/>
    <w:rsid w:val="009A3BB6"/>
    <w:rsid w:val="009A462D"/>
    <w:rsid w:val="009A5CBA"/>
    <w:rsid w:val="009A6C21"/>
    <w:rsid w:val="009B0AAC"/>
    <w:rsid w:val="009B0C0F"/>
    <w:rsid w:val="009B11E6"/>
    <w:rsid w:val="009B148E"/>
    <w:rsid w:val="009B1BCF"/>
    <w:rsid w:val="009B1F30"/>
    <w:rsid w:val="009B217F"/>
    <w:rsid w:val="009B30E4"/>
    <w:rsid w:val="009B3AC2"/>
    <w:rsid w:val="009B482B"/>
    <w:rsid w:val="009B4DF4"/>
    <w:rsid w:val="009B564E"/>
    <w:rsid w:val="009B58A8"/>
    <w:rsid w:val="009B58BB"/>
    <w:rsid w:val="009B70B6"/>
    <w:rsid w:val="009B7E87"/>
    <w:rsid w:val="009C0169"/>
    <w:rsid w:val="009C3304"/>
    <w:rsid w:val="009C36D1"/>
    <w:rsid w:val="009C395D"/>
    <w:rsid w:val="009C3EB9"/>
    <w:rsid w:val="009C403E"/>
    <w:rsid w:val="009C4453"/>
    <w:rsid w:val="009C5574"/>
    <w:rsid w:val="009C60CD"/>
    <w:rsid w:val="009C69E3"/>
    <w:rsid w:val="009D0562"/>
    <w:rsid w:val="009D3051"/>
    <w:rsid w:val="009D40C7"/>
    <w:rsid w:val="009D4D48"/>
    <w:rsid w:val="009D4FF0"/>
    <w:rsid w:val="009D62BC"/>
    <w:rsid w:val="009D6A32"/>
    <w:rsid w:val="009D703C"/>
    <w:rsid w:val="009D718F"/>
    <w:rsid w:val="009D71CF"/>
    <w:rsid w:val="009D7DB5"/>
    <w:rsid w:val="009E068F"/>
    <w:rsid w:val="009E10E8"/>
    <w:rsid w:val="009E14E0"/>
    <w:rsid w:val="009E19BF"/>
    <w:rsid w:val="009E1BB6"/>
    <w:rsid w:val="009E2D04"/>
    <w:rsid w:val="009E35DB"/>
    <w:rsid w:val="009E3D70"/>
    <w:rsid w:val="009E47A3"/>
    <w:rsid w:val="009E49E8"/>
    <w:rsid w:val="009E4D18"/>
    <w:rsid w:val="009E6E2A"/>
    <w:rsid w:val="009E7175"/>
    <w:rsid w:val="009E765B"/>
    <w:rsid w:val="009E7776"/>
    <w:rsid w:val="009F079E"/>
    <w:rsid w:val="009F08F3"/>
    <w:rsid w:val="009F0F2A"/>
    <w:rsid w:val="009F1538"/>
    <w:rsid w:val="009F344F"/>
    <w:rsid w:val="009F3DC6"/>
    <w:rsid w:val="009F6804"/>
    <w:rsid w:val="009F680C"/>
    <w:rsid w:val="009F77AA"/>
    <w:rsid w:val="009F7BD4"/>
    <w:rsid w:val="00A0112F"/>
    <w:rsid w:val="00A014D9"/>
    <w:rsid w:val="00A02273"/>
    <w:rsid w:val="00A02713"/>
    <w:rsid w:val="00A02F19"/>
    <w:rsid w:val="00A030F6"/>
    <w:rsid w:val="00A031D8"/>
    <w:rsid w:val="00A04652"/>
    <w:rsid w:val="00A048A8"/>
    <w:rsid w:val="00A04F49"/>
    <w:rsid w:val="00A05102"/>
    <w:rsid w:val="00A060B8"/>
    <w:rsid w:val="00A07FA3"/>
    <w:rsid w:val="00A1005E"/>
    <w:rsid w:val="00A111BF"/>
    <w:rsid w:val="00A11BA6"/>
    <w:rsid w:val="00A11C89"/>
    <w:rsid w:val="00A129DA"/>
    <w:rsid w:val="00A13452"/>
    <w:rsid w:val="00A13569"/>
    <w:rsid w:val="00A13E54"/>
    <w:rsid w:val="00A154C6"/>
    <w:rsid w:val="00A1586D"/>
    <w:rsid w:val="00A15B16"/>
    <w:rsid w:val="00A17F63"/>
    <w:rsid w:val="00A2102F"/>
    <w:rsid w:val="00A2193B"/>
    <w:rsid w:val="00A2351A"/>
    <w:rsid w:val="00A236D4"/>
    <w:rsid w:val="00A23ADB"/>
    <w:rsid w:val="00A23BFB"/>
    <w:rsid w:val="00A23F26"/>
    <w:rsid w:val="00A2436D"/>
    <w:rsid w:val="00A24456"/>
    <w:rsid w:val="00A25864"/>
    <w:rsid w:val="00A2599D"/>
    <w:rsid w:val="00A264A9"/>
    <w:rsid w:val="00A26DCF"/>
    <w:rsid w:val="00A275E2"/>
    <w:rsid w:val="00A276ED"/>
    <w:rsid w:val="00A27785"/>
    <w:rsid w:val="00A30187"/>
    <w:rsid w:val="00A30632"/>
    <w:rsid w:val="00A30AA7"/>
    <w:rsid w:val="00A32D79"/>
    <w:rsid w:val="00A32FC0"/>
    <w:rsid w:val="00A33356"/>
    <w:rsid w:val="00A33686"/>
    <w:rsid w:val="00A33BDC"/>
    <w:rsid w:val="00A33D1C"/>
    <w:rsid w:val="00A33D68"/>
    <w:rsid w:val="00A33F35"/>
    <w:rsid w:val="00A3448A"/>
    <w:rsid w:val="00A354F7"/>
    <w:rsid w:val="00A35EB7"/>
    <w:rsid w:val="00A3612E"/>
    <w:rsid w:val="00A36297"/>
    <w:rsid w:val="00A40CB8"/>
    <w:rsid w:val="00A4140E"/>
    <w:rsid w:val="00A41E2B"/>
    <w:rsid w:val="00A43040"/>
    <w:rsid w:val="00A4312C"/>
    <w:rsid w:val="00A445E2"/>
    <w:rsid w:val="00A45B74"/>
    <w:rsid w:val="00A46ACB"/>
    <w:rsid w:val="00A47A97"/>
    <w:rsid w:val="00A5019A"/>
    <w:rsid w:val="00A5071E"/>
    <w:rsid w:val="00A50EA0"/>
    <w:rsid w:val="00A52076"/>
    <w:rsid w:val="00A52E1D"/>
    <w:rsid w:val="00A53B80"/>
    <w:rsid w:val="00A5496A"/>
    <w:rsid w:val="00A54996"/>
    <w:rsid w:val="00A54AA0"/>
    <w:rsid w:val="00A55AED"/>
    <w:rsid w:val="00A562E2"/>
    <w:rsid w:val="00A56949"/>
    <w:rsid w:val="00A56A01"/>
    <w:rsid w:val="00A60C9E"/>
    <w:rsid w:val="00A60F1B"/>
    <w:rsid w:val="00A61499"/>
    <w:rsid w:val="00A61A63"/>
    <w:rsid w:val="00A61FEA"/>
    <w:rsid w:val="00A625BC"/>
    <w:rsid w:val="00A6295C"/>
    <w:rsid w:val="00A62A77"/>
    <w:rsid w:val="00A63123"/>
    <w:rsid w:val="00A63483"/>
    <w:rsid w:val="00A64E09"/>
    <w:rsid w:val="00A6562C"/>
    <w:rsid w:val="00A657D7"/>
    <w:rsid w:val="00A660AC"/>
    <w:rsid w:val="00A665FA"/>
    <w:rsid w:val="00A67702"/>
    <w:rsid w:val="00A67E6C"/>
    <w:rsid w:val="00A712AE"/>
    <w:rsid w:val="00A715E4"/>
    <w:rsid w:val="00A7162B"/>
    <w:rsid w:val="00A7171A"/>
    <w:rsid w:val="00A71B99"/>
    <w:rsid w:val="00A72FE5"/>
    <w:rsid w:val="00A739D0"/>
    <w:rsid w:val="00A74225"/>
    <w:rsid w:val="00A74B3F"/>
    <w:rsid w:val="00A76053"/>
    <w:rsid w:val="00A7612A"/>
    <w:rsid w:val="00A761D4"/>
    <w:rsid w:val="00A77EC4"/>
    <w:rsid w:val="00A8212A"/>
    <w:rsid w:val="00A82385"/>
    <w:rsid w:val="00A83582"/>
    <w:rsid w:val="00A85740"/>
    <w:rsid w:val="00A8649B"/>
    <w:rsid w:val="00A86741"/>
    <w:rsid w:val="00A90498"/>
    <w:rsid w:val="00A90A46"/>
    <w:rsid w:val="00A911FE"/>
    <w:rsid w:val="00A92076"/>
    <w:rsid w:val="00A927B5"/>
    <w:rsid w:val="00A92879"/>
    <w:rsid w:val="00A93AF5"/>
    <w:rsid w:val="00A93EAD"/>
    <w:rsid w:val="00A9442A"/>
    <w:rsid w:val="00A948CD"/>
    <w:rsid w:val="00A95172"/>
    <w:rsid w:val="00A95F31"/>
    <w:rsid w:val="00A96116"/>
    <w:rsid w:val="00A96C17"/>
    <w:rsid w:val="00A96F23"/>
    <w:rsid w:val="00AA016F"/>
    <w:rsid w:val="00AA1B7E"/>
    <w:rsid w:val="00AA1EA8"/>
    <w:rsid w:val="00AA1ED6"/>
    <w:rsid w:val="00AA34D1"/>
    <w:rsid w:val="00AA50DC"/>
    <w:rsid w:val="00AA51D6"/>
    <w:rsid w:val="00AA7E13"/>
    <w:rsid w:val="00AB0BC8"/>
    <w:rsid w:val="00AB11CA"/>
    <w:rsid w:val="00AB14D9"/>
    <w:rsid w:val="00AB222A"/>
    <w:rsid w:val="00AB330A"/>
    <w:rsid w:val="00AB3934"/>
    <w:rsid w:val="00AB3C4E"/>
    <w:rsid w:val="00AB48ED"/>
    <w:rsid w:val="00AB4AB8"/>
    <w:rsid w:val="00AB5BD4"/>
    <w:rsid w:val="00AB60A0"/>
    <w:rsid w:val="00AB655E"/>
    <w:rsid w:val="00AB66F9"/>
    <w:rsid w:val="00AC007F"/>
    <w:rsid w:val="00AC1B64"/>
    <w:rsid w:val="00AC21D7"/>
    <w:rsid w:val="00AC2378"/>
    <w:rsid w:val="00AC2AE2"/>
    <w:rsid w:val="00AC2ECD"/>
    <w:rsid w:val="00AC3119"/>
    <w:rsid w:val="00AC3A6D"/>
    <w:rsid w:val="00AC48C2"/>
    <w:rsid w:val="00AC493F"/>
    <w:rsid w:val="00AC49FB"/>
    <w:rsid w:val="00AC4B03"/>
    <w:rsid w:val="00AC4C7C"/>
    <w:rsid w:val="00AC5306"/>
    <w:rsid w:val="00AC5A10"/>
    <w:rsid w:val="00AC5C69"/>
    <w:rsid w:val="00AC7604"/>
    <w:rsid w:val="00AC7CB6"/>
    <w:rsid w:val="00AD0AA3"/>
    <w:rsid w:val="00AD1808"/>
    <w:rsid w:val="00AD2ED0"/>
    <w:rsid w:val="00AD347A"/>
    <w:rsid w:val="00AD3F94"/>
    <w:rsid w:val="00AD4A5A"/>
    <w:rsid w:val="00AD4BFC"/>
    <w:rsid w:val="00AD69AE"/>
    <w:rsid w:val="00AD7681"/>
    <w:rsid w:val="00AD77B6"/>
    <w:rsid w:val="00AE1853"/>
    <w:rsid w:val="00AE19F0"/>
    <w:rsid w:val="00AE245F"/>
    <w:rsid w:val="00AE27AC"/>
    <w:rsid w:val="00AE3EB1"/>
    <w:rsid w:val="00AE40E0"/>
    <w:rsid w:val="00AE4DBA"/>
    <w:rsid w:val="00AE4F07"/>
    <w:rsid w:val="00AE503B"/>
    <w:rsid w:val="00AE523D"/>
    <w:rsid w:val="00AE5533"/>
    <w:rsid w:val="00AE61D3"/>
    <w:rsid w:val="00AE7302"/>
    <w:rsid w:val="00AF04AD"/>
    <w:rsid w:val="00AF1B07"/>
    <w:rsid w:val="00AF1C5D"/>
    <w:rsid w:val="00AF1C92"/>
    <w:rsid w:val="00AF1CF0"/>
    <w:rsid w:val="00AF3EDA"/>
    <w:rsid w:val="00AF42D7"/>
    <w:rsid w:val="00AF475D"/>
    <w:rsid w:val="00AF4BC6"/>
    <w:rsid w:val="00AF4FB3"/>
    <w:rsid w:val="00AF71BC"/>
    <w:rsid w:val="00B006FE"/>
    <w:rsid w:val="00B007CB"/>
    <w:rsid w:val="00B02AA9"/>
    <w:rsid w:val="00B02FA3"/>
    <w:rsid w:val="00B03B32"/>
    <w:rsid w:val="00B05084"/>
    <w:rsid w:val="00B06FA1"/>
    <w:rsid w:val="00B11345"/>
    <w:rsid w:val="00B11A3E"/>
    <w:rsid w:val="00B11EE3"/>
    <w:rsid w:val="00B123DB"/>
    <w:rsid w:val="00B13E33"/>
    <w:rsid w:val="00B13E46"/>
    <w:rsid w:val="00B13F8D"/>
    <w:rsid w:val="00B13FD8"/>
    <w:rsid w:val="00B142A8"/>
    <w:rsid w:val="00B14FB3"/>
    <w:rsid w:val="00B157F9"/>
    <w:rsid w:val="00B16300"/>
    <w:rsid w:val="00B173EF"/>
    <w:rsid w:val="00B17DC8"/>
    <w:rsid w:val="00B20256"/>
    <w:rsid w:val="00B20D09"/>
    <w:rsid w:val="00B20D4A"/>
    <w:rsid w:val="00B20E0E"/>
    <w:rsid w:val="00B21C9F"/>
    <w:rsid w:val="00B22BD6"/>
    <w:rsid w:val="00B22D7B"/>
    <w:rsid w:val="00B23AE3"/>
    <w:rsid w:val="00B23EB8"/>
    <w:rsid w:val="00B24E75"/>
    <w:rsid w:val="00B25300"/>
    <w:rsid w:val="00B253AF"/>
    <w:rsid w:val="00B25806"/>
    <w:rsid w:val="00B25CC0"/>
    <w:rsid w:val="00B267E5"/>
    <w:rsid w:val="00B26831"/>
    <w:rsid w:val="00B26D01"/>
    <w:rsid w:val="00B27418"/>
    <w:rsid w:val="00B2763F"/>
    <w:rsid w:val="00B27A9A"/>
    <w:rsid w:val="00B27AAC"/>
    <w:rsid w:val="00B3077F"/>
    <w:rsid w:val="00B30929"/>
    <w:rsid w:val="00B30EA0"/>
    <w:rsid w:val="00B32DD9"/>
    <w:rsid w:val="00B3342E"/>
    <w:rsid w:val="00B3483C"/>
    <w:rsid w:val="00B35436"/>
    <w:rsid w:val="00B372AA"/>
    <w:rsid w:val="00B375A6"/>
    <w:rsid w:val="00B37ACD"/>
    <w:rsid w:val="00B40445"/>
    <w:rsid w:val="00B4075A"/>
    <w:rsid w:val="00B409E0"/>
    <w:rsid w:val="00B40B58"/>
    <w:rsid w:val="00B40B66"/>
    <w:rsid w:val="00B41888"/>
    <w:rsid w:val="00B4558E"/>
    <w:rsid w:val="00B459CD"/>
    <w:rsid w:val="00B45A52"/>
    <w:rsid w:val="00B46175"/>
    <w:rsid w:val="00B469FC"/>
    <w:rsid w:val="00B50FDB"/>
    <w:rsid w:val="00B51323"/>
    <w:rsid w:val="00B516CD"/>
    <w:rsid w:val="00B52D50"/>
    <w:rsid w:val="00B53CB6"/>
    <w:rsid w:val="00B5441D"/>
    <w:rsid w:val="00B544FC"/>
    <w:rsid w:val="00B548B7"/>
    <w:rsid w:val="00B54D41"/>
    <w:rsid w:val="00B556F8"/>
    <w:rsid w:val="00B562EE"/>
    <w:rsid w:val="00B56350"/>
    <w:rsid w:val="00B56581"/>
    <w:rsid w:val="00B56932"/>
    <w:rsid w:val="00B57718"/>
    <w:rsid w:val="00B57E94"/>
    <w:rsid w:val="00B57EBE"/>
    <w:rsid w:val="00B60D25"/>
    <w:rsid w:val="00B6165E"/>
    <w:rsid w:val="00B624D0"/>
    <w:rsid w:val="00B62EEB"/>
    <w:rsid w:val="00B6330C"/>
    <w:rsid w:val="00B644B9"/>
    <w:rsid w:val="00B64B07"/>
    <w:rsid w:val="00B65838"/>
    <w:rsid w:val="00B664C7"/>
    <w:rsid w:val="00B66E10"/>
    <w:rsid w:val="00B6766E"/>
    <w:rsid w:val="00B706C0"/>
    <w:rsid w:val="00B713D8"/>
    <w:rsid w:val="00B7176F"/>
    <w:rsid w:val="00B73396"/>
    <w:rsid w:val="00B736E7"/>
    <w:rsid w:val="00B739F6"/>
    <w:rsid w:val="00B73B78"/>
    <w:rsid w:val="00B7428E"/>
    <w:rsid w:val="00B757BB"/>
    <w:rsid w:val="00B80261"/>
    <w:rsid w:val="00B811BD"/>
    <w:rsid w:val="00B81A6C"/>
    <w:rsid w:val="00B82466"/>
    <w:rsid w:val="00B8385D"/>
    <w:rsid w:val="00B8592C"/>
    <w:rsid w:val="00B85DE5"/>
    <w:rsid w:val="00B86040"/>
    <w:rsid w:val="00B8620F"/>
    <w:rsid w:val="00B86B7C"/>
    <w:rsid w:val="00B877B3"/>
    <w:rsid w:val="00B908E1"/>
    <w:rsid w:val="00B90F73"/>
    <w:rsid w:val="00B9118D"/>
    <w:rsid w:val="00B91906"/>
    <w:rsid w:val="00B91DF6"/>
    <w:rsid w:val="00B92CFF"/>
    <w:rsid w:val="00B9311F"/>
    <w:rsid w:val="00B939B4"/>
    <w:rsid w:val="00B93B59"/>
    <w:rsid w:val="00B94025"/>
    <w:rsid w:val="00B9406A"/>
    <w:rsid w:val="00B94D92"/>
    <w:rsid w:val="00B96AFA"/>
    <w:rsid w:val="00B97084"/>
    <w:rsid w:val="00B977F9"/>
    <w:rsid w:val="00BA0BFF"/>
    <w:rsid w:val="00BA2280"/>
    <w:rsid w:val="00BA2A08"/>
    <w:rsid w:val="00BA4109"/>
    <w:rsid w:val="00BA56D2"/>
    <w:rsid w:val="00BA6140"/>
    <w:rsid w:val="00BA623A"/>
    <w:rsid w:val="00BA76E0"/>
    <w:rsid w:val="00BA7756"/>
    <w:rsid w:val="00BB1796"/>
    <w:rsid w:val="00BB2437"/>
    <w:rsid w:val="00BB2A25"/>
    <w:rsid w:val="00BB3181"/>
    <w:rsid w:val="00BB31E7"/>
    <w:rsid w:val="00BB3CA8"/>
    <w:rsid w:val="00BB51E9"/>
    <w:rsid w:val="00BB6320"/>
    <w:rsid w:val="00BC09EC"/>
    <w:rsid w:val="00BC0FDC"/>
    <w:rsid w:val="00BC2035"/>
    <w:rsid w:val="00BC2082"/>
    <w:rsid w:val="00BC220B"/>
    <w:rsid w:val="00BC2914"/>
    <w:rsid w:val="00BC2FB1"/>
    <w:rsid w:val="00BC3053"/>
    <w:rsid w:val="00BC3142"/>
    <w:rsid w:val="00BC32A4"/>
    <w:rsid w:val="00BC3C7F"/>
    <w:rsid w:val="00BC483E"/>
    <w:rsid w:val="00BC4D2E"/>
    <w:rsid w:val="00BC5655"/>
    <w:rsid w:val="00BC6200"/>
    <w:rsid w:val="00BC6AE8"/>
    <w:rsid w:val="00BC77F0"/>
    <w:rsid w:val="00BC7FD6"/>
    <w:rsid w:val="00BD0CAB"/>
    <w:rsid w:val="00BD16DA"/>
    <w:rsid w:val="00BD2665"/>
    <w:rsid w:val="00BD2CC6"/>
    <w:rsid w:val="00BD2F44"/>
    <w:rsid w:val="00BD2FF5"/>
    <w:rsid w:val="00BD40D0"/>
    <w:rsid w:val="00BD45E4"/>
    <w:rsid w:val="00BD47EC"/>
    <w:rsid w:val="00BD48AC"/>
    <w:rsid w:val="00BD5287"/>
    <w:rsid w:val="00BD5A86"/>
    <w:rsid w:val="00BD5C89"/>
    <w:rsid w:val="00BD5F1A"/>
    <w:rsid w:val="00BD6DE4"/>
    <w:rsid w:val="00BD7371"/>
    <w:rsid w:val="00BD74E6"/>
    <w:rsid w:val="00BE08A5"/>
    <w:rsid w:val="00BE09D7"/>
    <w:rsid w:val="00BE1234"/>
    <w:rsid w:val="00BE1C26"/>
    <w:rsid w:val="00BE2517"/>
    <w:rsid w:val="00BE2FA6"/>
    <w:rsid w:val="00BE333F"/>
    <w:rsid w:val="00BE569C"/>
    <w:rsid w:val="00BE62CC"/>
    <w:rsid w:val="00BE7406"/>
    <w:rsid w:val="00BE7603"/>
    <w:rsid w:val="00BF05A9"/>
    <w:rsid w:val="00BF09D7"/>
    <w:rsid w:val="00BF2DBF"/>
    <w:rsid w:val="00BF3279"/>
    <w:rsid w:val="00BF32F5"/>
    <w:rsid w:val="00BF5B9D"/>
    <w:rsid w:val="00BF74C7"/>
    <w:rsid w:val="00BF7729"/>
    <w:rsid w:val="00C0013F"/>
    <w:rsid w:val="00C015F1"/>
    <w:rsid w:val="00C01A92"/>
    <w:rsid w:val="00C01F33"/>
    <w:rsid w:val="00C0243B"/>
    <w:rsid w:val="00C02CC6"/>
    <w:rsid w:val="00C037AE"/>
    <w:rsid w:val="00C03DE2"/>
    <w:rsid w:val="00C040F7"/>
    <w:rsid w:val="00C044AB"/>
    <w:rsid w:val="00C05706"/>
    <w:rsid w:val="00C05D59"/>
    <w:rsid w:val="00C07377"/>
    <w:rsid w:val="00C07599"/>
    <w:rsid w:val="00C0767D"/>
    <w:rsid w:val="00C1008E"/>
    <w:rsid w:val="00C10478"/>
    <w:rsid w:val="00C12107"/>
    <w:rsid w:val="00C12AAF"/>
    <w:rsid w:val="00C13D0A"/>
    <w:rsid w:val="00C14D4B"/>
    <w:rsid w:val="00C1538F"/>
    <w:rsid w:val="00C154BB"/>
    <w:rsid w:val="00C1570D"/>
    <w:rsid w:val="00C16A18"/>
    <w:rsid w:val="00C203BD"/>
    <w:rsid w:val="00C208C0"/>
    <w:rsid w:val="00C21F0A"/>
    <w:rsid w:val="00C2420C"/>
    <w:rsid w:val="00C259D0"/>
    <w:rsid w:val="00C26665"/>
    <w:rsid w:val="00C27324"/>
    <w:rsid w:val="00C279B5"/>
    <w:rsid w:val="00C27C45"/>
    <w:rsid w:val="00C27C76"/>
    <w:rsid w:val="00C31712"/>
    <w:rsid w:val="00C32665"/>
    <w:rsid w:val="00C33123"/>
    <w:rsid w:val="00C33815"/>
    <w:rsid w:val="00C3452F"/>
    <w:rsid w:val="00C34570"/>
    <w:rsid w:val="00C35539"/>
    <w:rsid w:val="00C369C8"/>
    <w:rsid w:val="00C36D5E"/>
    <w:rsid w:val="00C3719D"/>
    <w:rsid w:val="00C37CB2"/>
    <w:rsid w:val="00C403BE"/>
    <w:rsid w:val="00C430E0"/>
    <w:rsid w:val="00C44584"/>
    <w:rsid w:val="00C473A5"/>
    <w:rsid w:val="00C500A5"/>
    <w:rsid w:val="00C504CF"/>
    <w:rsid w:val="00C50E33"/>
    <w:rsid w:val="00C50ECE"/>
    <w:rsid w:val="00C52B9D"/>
    <w:rsid w:val="00C5333C"/>
    <w:rsid w:val="00C544B2"/>
    <w:rsid w:val="00C54995"/>
    <w:rsid w:val="00C54BD4"/>
    <w:rsid w:val="00C54D41"/>
    <w:rsid w:val="00C5500D"/>
    <w:rsid w:val="00C563DF"/>
    <w:rsid w:val="00C564FB"/>
    <w:rsid w:val="00C56CAB"/>
    <w:rsid w:val="00C570B1"/>
    <w:rsid w:val="00C57633"/>
    <w:rsid w:val="00C60783"/>
    <w:rsid w:val="00C64672"/>
    <w:rsid w:val="00C64E75"/>
    <w:rsid w:val="00C664DB"/>
    <w:rsid w:val="00C668D6"/>
    <w:rsid w:val="00C67B50"/>
    <w:rsid w:val="00C67DF5"/>
    <w:rsid w:val="00C70125"/>
    <w:rsid w:val="00C70697"/>
    <w:rsid w:val="00C706E6"/>
    <w:rsid w:val="00C70A27"/>
    <w:rsid w:val="00C70C74"/>
    <w:rsid w:val="00C70DAD"/>
    <w:rsid w:val="00C71577"/>
    <w:rsid w:val="00C716BB"/>
    <w:rsid w:val="00C72093"/>
    <w:rsid w:val="00C72AA7"/>
    <w:rsid w:val="00C72EF4"/>
    <w:rsid w:val="00C7344D"/>
    <w:rsid w:val="00C735E2"/>
    <w:rsid w:val="00C7395E"/>
    <w:rsid w:val="00C7442E"/>
    <w:rsid w:val="00C744FE"/>
    <w:rsid w:val="00C746BA"/>
    <w:rsid w:val="00C74ADF"/>
    <w:rsid w:val="00C75D2F"/>
    <w:rsid w:val="00C7610A"/>
    <w:rsid w:val="00C763AF"/>
    <w:rsid w:val="00C7667D"/>
    <w:rsid w:val="00C767BE"/>
    <w:rsid w:val="00C76AB8"/>
    <w:rsid w:val="00C76E3C"/>
    <w:rsid w:val="00C77F68"/>
    <w:rsid w:val="00C80ABC"/>
    <w:rsid w:val="00C81389"/>
    <w:rsid w:val="00C81568"/>
    <w:rsid w:val="00C81CD9"/>
    <w:rsid w:val="00C83050"/>
    <w:rsid w:val="00C836CD"/>
    <w:rsid w:val="00C84964"/>
    <w:rsid w:val="00C85B10"/>
    <w:rsid w:val="00C86D9B"/>
    <w:rsid w:val="00C86EDE"/>
    <w:rsid w:val="00C87853"/>
    <w:rsid w:val="00C9027A"/>
    <w:rsid w:val="00C90288"/>
    <w:rsid w:val="00C9068E"/>
    <w:rsid w:val="00C9130A"/>
    <w:rsid w:val="00C925AA"/>
    <w:rsid w:val="00C92651"/>
    <w:rsid w:val="00C92BAA"/>
    <w:rsid w:val="00C93814"/>
    <w:rsid w:val="00C93C4B"/>
    <w:rsid w:val="00C93C67"/>
    <w:rsid w:val="00C944AB"/>
    <w:rsid w:val="00C95A3A"/>
    <w:rsid w:val="00C95A6D"/>
    <w:rsid w:val="00C95B40"/>
    <w:rsid w:val="00C97E98"/>
    <w:rsid w:val="00CA0802"/>
    <w:rsid w:val="00CA1ED8"/>
    <w:rsid w:val="00CA206C"/>
    <w:rsid w:val="00CA26A9"/>
    <w:rsid w:val="00CA2B07"/>
    <w:rsid w:val="00CA3786"/>
    <w:rsid w:val="00CA4973"/>
    <w:rsid w:val="00CA58C6"/>
    <w:rsid w:val="00CA5D9B"/>
    <w:rsid w:val="00CA6C9E"/>
    <w:rsid w:val="00CA73A5"/>
    <w:rsid w:val="00CB1F63"/>
    <w:rsid w:val="00CB222D"/>
    <w:rsid w:val="00CB24D4"/>
    <w:rsid w:val="00CB2865"/>
    <w:rsid w:val="00CB2E72"/>
    <w:rsid w:val="00CB491C"/>
    <w:rsid w:val="00CB578D"/>
    <w:rsid w:val="00CB6688"/>
    <w:rsid w:val="00CB6EA2"/>
    <w:rsid w:val="00CB7170"/>
    <w:rsid w:val="00CB742C"/>
    <w:rsid w:val="00CB7D31"/>
    <w:rsid w:val="00CC040E"/>
    <w:rsid w:val="00CC04AA"/>
    <w:rsid w:val="00CC111F"/>
    <w:rsid w:val="00CC176D"/>
    <w:rsid w:val="00CC1DE1"/>
    <w:rsid w:val="00CC2011"/>
    <w:rsid w:val="00CC20CB"/>
    <w:rsid w:val="00CC2DFC"/>
    <w:rsid w:val="00CC30EC"/>
    <w:rsid w:val="00CC3EA0"/>
    <w:rsid w:val="00CC4A51"/>
    <w:rsid w:val="00CC4AC1"/>
    <w:rsid w:val="00CC6260"/>
    <w:rsid w:val="00CC6649"/>
    <w:rsid w:val="00CC6C5A"/>
    <w:rsid w:val="00CC7271"/>
    <w:rsid w:val="00CC7708"/>
    <w:rsid w:val="00CC7B45"/>
    <w:rsid w:val="00CD0D6E"/>
    <w:rsid w:val="00CD1188"/>
    <w:rsid w:val="00CD11E4"/>
    <w:rsid w:val="00CD2987"/>
    <w:rsid w:val="00CD2ED1"/>
    <w:rsid w:val="00CD337B"/>
    <w:rsid w:val="00CD33F1"/>
    <w:rsid w:val="00CD3C4D"/>
    <w:rsid w:val="00CD3FDE"/>
    <w:rsid w:val="00CD4949"/>
    <w:rsid w:val="00CD49C8"/>
    <w:rsid w:val="00CD4F7F"/>
    <w:rsid w:val="00CD58FC"/>
    <w:rsid w:val="00CD67D5"/>
    <w:rsid w:val="00CD712C"/>
    <w:rsid w:val="00CE02D3"/>
    <w:rsid w:val="00CE0424"/>
    <w:rsid w:val="00CE13AE"/>
    <w:rsid w:val="00CE2D80"/>
    <w:rsid w:val="00CE6EC7"/>
    <w:rsid w:val="00CE73FC"/>
    <w:rsid w:val="00CE74A6"/>
    <w:rsid w:val="00CE7561"/>
    <w:rsid w:val="00CF072F"/>
    <w:rsid w:val="00CF1354"/>
    <w:rsid w:val="00CF1CB6"/>
    <w:rsid w:val="00CF3B1F"/>
    <w:rsid w:val="00CF3BF6"/>
    <w:rsid w:val="00CF4618"/>
    <w:rsid w:val="00CF6042"/>
    <w:rsid w:val="00CF625B"/>
    <w:rsid w:val="00CF6500"/>
    <w:rsid w:val="00CF687E"/>
    <w:rsid w:val="00CF693D"/>
    <w:rsid w:val="00CF74ED"/>
    <w:rsid w:val="00D00076"/>
    <w:rsid w:val="00D00B39"/>
    <w:rsid w:val="00D02114"/>
    <w:rsid w:val="00D02980"/>
    <w:rsid w:val="00D0349B"/>
    <w:rsid w:val="00D044BE"/>
    <w:rsid w:val="00D05603"/>
    <w:rsid w:val="00D057E4"/>
    <w:rsid w:val="00D06E8E"/>
    <w:rsid w:val="00D10249"/>
    <w:rsid w:val="00D10C3E"/>
    <w:rsid w:val="00D10D5F"/>
    <w:rsid w:val="00D115C3"/>
    <w:rsid w:val="00D11897"/>
    <w:rsid w:val="00D120BD"/>
    <w:rsid w:val="00D1306F"/>
    <w:rsid w:val="00D13135"/>
    <w:rsid w:val="00D13CA8"/>
    <w:rsid w:val="00D13E4E"/>
    <w:rsid w:val="00D14AF2"/>
    <w:rsid w:val="00D14E67"/>
    <w:rsid w:val="00D170E9"/>
    <w:rsid w:val="00D21A92"/>
    <w:rsid w:val="00D222B8"/>
    <w:rsid w:val="00D239A7"/>
    <w:rsid w:val="00D23F47"/>
    <w:rsid w:val="00D24031"/>
    <w:rsid w:val="00D241DF"/>
    <w:rsid w:val="00D250B4"/>
    <w:rsid w:val="00D25993"/>
    <w:rsid w:val="00D2661D"/>
    <w:rsid w:val="00D319F2"/>
    <w:rsid w:val="00D31C76"/>
    <w:rsid w:val="00D3231C"/>
    <w:rsid w:val="00D32663"/>
    <w:rsid w:val="00D32A55"/>
    <w:rsid w:val="00D334AE"/>
    <w:rsid w:val="00D334DD"/>
    <w:rsid w:val="00D3424E"/>
    <w:rsid w:val="00D36547"/>
    <w:rsid w:val="00D36ABE"/>
    <w:rsid w:val="00D36E71"/>
    <w:rsid w:val="00D37041"/>
    <w:rsid w:val="00D37D87"/>
    <w:rsid w:val="00D40A39"/>
    <w:rsid w:val="00D40B33"/>
    <w:rsid w:val="00D41607"/>
    <w:rsid w:val="00D42DC8"/>
    <w:rsid w:val="00D4318F"/>
    <w:rsid w:val="00D438BF"/>
    <w:rsid w:val="00D43919"/>
    <w:rsid w:val="00D440F8"/>
    <w:rsid w:val="00D457E8"/>
    <w:rsid w:val="00D46029"/>
    <w:rsid w:val="00D477D4"/>
    <w:rsid w:val="00D50EA3"/>
    <w:rsid w:val="00D5100D"/>
    <w:rsid w:val="00D538BD"/>
    <w:rsid w:val="00D541C8"/>
    <w:rsid w:val="00D546FF"/>
    <w:rsid w:val="00D5515C"/>
    <w:rsid w:val="00D55AD5"/>
    <w:rsid w:val="00D55C13"/>
    <w:rsid w:val="00D576B6"/>
    <w:rsid w:val="00D576CA"/>
    <w:rsid w:val="00D577B9"/>
    <w:rsid w:val="00D60CA8"/>
    <w:rsid w:val="00D6108D"/>
    <w:rsid w:val="00D6118A"/>
    <w:rsid w:val="00D61AF5"/>
    <w:rsid w:val="00D62A26"/>
    <w:rsid w:val="00D64DCE"/>
    <w:rsid w:val="00D65183"/>
    <w:rsid w:val="00D652B5"/>
    <w:rsid w:val="00D65771"/>
    <w:rsid w:val="00D66155"/>
    <w:rsid w:val="00D66DDA"/>
    <w:rsid w:val="00D671C4"/>
    <w:rsid w:val="00D67B44"/>
    <w:rsid w:val="00D67F0A"/>
    <w:rsid w:val="00D708B0"/>
    <w:rsid w:val="00D71E39"/>
    <w:rsid w:val="00D7300F"/>
    <w:rsid w:val="00D731E9"/>
    <w:rsid w:val="00D73A08"/>
    <w:rsid w:val="00D73FDC"/>
    <w:rsid w:val="00D74131"/>
    <w:rsid w:val="00D756F7"/>
    <w:rsid w:val="00D76261"/>
    <w:rsid w:val="00D7767D"/>
    <w:rsid w:val="00D77B1D"/>
    <w:rsid w:val="00D77C93"/>
    <w:rsid w:val="00D8021F"/>
    <w:rsid w:val="00D80383"/>
    <w:rsid w:val="00D807B2"/>
    <w:rsid w:val="00D80A09"/>
    <w:rsid w:val="00D823C6"/>
    <w:rsid w:val="00D8327F"/>
    <w:rsid w:val="00D835C1"/>
    <w:rsid w:val="00D84579"/>
    <w:rsid w:val="00D8568E"/>
    <w:rsid w:val="00D85C5D"/>
    <w:rsid w:val="00D85C9C"/>
    <w:rsid w:val="00D85F2B"/>
    <w:rsid w:val="00D85F60"/>
    <w:rsid w:val="00D86671"/>
    <w:rsid w:val="00D86919"/>
    <w:rsid w:val="00D86CA3"/>
    <w:rsid w:val="00D86CC8"/>
    <w:rsid w:val="00D871CE"/>
    <w:rsid w:val="00D873D8"/>
    <w:rsid w:val="00D90323"/>
    <w:rsid w:val="00D905FD"/>
    <w:rsid w:val="00D90D91"/>
    <w:rsid w:val="00D91758"/>
    <w:rsid w:val="00D9196D"/>
    <w:rsid w:val="00D928B1"/>
    <w:rsid w:val="00D92982"/>
    <w:rsid w:val="00D93582"/>
    <w:rsid w:val="00D93887"/>
    <w:rsid w:val="00D95DAD"/>
    <w:rsid w:val="00D965CF"/>
    <w:rsid w:val="00D9666A"/>
    <w:rsid w:val="00D978DE"/>
    <w:rsid w:val="00D97DC5"/>
    <w:rsid w:val="00DA1038"/>
    <w:rsid w:val="00DA1EFC"/>
    <w:rsid w:val="00DA202B"/>
    <w:rsid w:val="00DA27F5"/>
    <w:rsid w:val="00DA305E"/>
    <w:rsid w:val="00DA3B13"/>
    <w:rsid w:val="00DA3C70"/>
    <w:rsid w:val="00DA4FEB"/>
    <w:rsid w:val="00DA5417"/>
    <w:rsid w:val="00DA56E8"/>
    <w:rsid w:val="00DA680E"/>
    <w:rsid w:val="00DA694A"/>
    <w:rsid w:val="00DA7F8E"/>
    <w:rsid w:val="00DB0003"/>
    <w:rsid w:val="00DB0490"/>
    <w:rsid w:val="00DB0A51"/>
    <w:rsid w:val="00DB0A9F"/>
    <w:rsid w:val="00DB1F5A"/>
    <w:rsid w:val="00DB20B0"/>
    <w:rsid w:val="00DB232C"/>
    <w:rsid w:val="00DB296A"/>
    <w:rsid w:val="00DB29E8"/>
    <w:rsid w:val="00DB377D"/>
    <w:rsid w:val="00DB3E0D"/>
    <w:rsid w:val="00DB4AE7"/>
    <w:rsid w:val="00DB58F9"/>
    <w:rsid w:val="00DB6995"/>
    <w:rsid w:val="00DB6CF0"/>
    <w:rsid w:val="00DB70D4"/>
    <w:rsid w:val="00DB72CA"/>
    <w:rsid w:val="00DB7EF7"/>
    <w:rsid w:val="00DC0796"/>
    <w:rsid w:val="00DC1E38"/>
    <w:rsid w:val="00DC2470"/>
    <w:rsid w:val="00DC2D05"/>
    <w:rsid w:val="00DC2D36"/>
    <w:rsid w:val="00DC2E9A"/>
    <w:rsid w:val="00DC3A5B"/>
    <w:rsid w:val="00DC3AA2"/>
    <w:rsid w:val="00DC40DE"/>
    <w:rsid w:val="00DC49CD"/>
    <w:rsid w:val="00DC53D0"/>
    <w:rsid w:val="00DC53EF"/>
    <w:rsid w:val="00DC5819"/>
    <w:rsid w:val="00DC7087"/>
    <w:rsid w:val="00DD1176"/>
    <w:rsid w:val="00DD2AFC"/>
    <w:rsid w:val="00DD319B"/>
    <w:rsid w:val="00DD3A93"/>
    <w:rsid w:val="00DD4303"/>
    <w:rsid w:val="00DD5681"/>
    <w:rsid w:val="00DD72A9"/>
    <w:rsid w:val="00DE01BD"/>
    <w:rsid w:val="00DE11B7"/>
    <w:rsid w:val="00DE17B7"/>
    <w:rsid w:val="00DE221E"/>
    <w:rsid w:val="00DE2992"/>
    <w:rsid w:val="00DE2A1B"/>
    <w:rsid w:val="00DE3324"/>
    <w:rsid w:val="00DE4572"/>
    <w:rsid w:val="00DE49CE"/>
    <w:rsid w:val="00DE4E11"/>
    <w:rsid w:val="00DE5608"/>
    <w:rsid w:val="00DE58D0"/>
    <w:rsid w:val="00DE5C8E"/>
    <w:rsid w:val="00DE5CA0"/>
    <w:rsid w:val="00DE654F"/>
    <w:rsid w:val="00DE6A02"/>
    <w:rsid w:val="00DE6A96"/>
    <w:rsid w:val="00DE6D7C"/>
    <w:rsid w:val="00DE70F1"/>
    <w:rsid w:val="00DE7162"/>
    <w:rsid w:val="00DE7189"/>
    <w:rsid w:val="00DE7C36"/>
    <w:rsid w:val="00DF057B"/>
    <w:rsid w:val="00DF0B6E"/>
    <w:rsid w:val="00DF15E0"/>
    <w:rsid w:val="00DF204C"/>
    <w:rsid w:val="00DF2E69"/>
    <w:rsid w:val="00DF37A0"/>
    <w:rsid w:val="00DF44CB"/>
    <w:rsid w:val="00DF5C15"/>
    <w:rsid w:val="00DF5DF2"/>
    <w:rsid w:val="00DF6506"/>
    <w:rsid w:val="00DF6D32"/>
    <w:rsid w:val="00DF7FD7"/>
    <w:rsid w:val="00E00159"/>
    <w:rsid w:val="00E015CA"/>
    <w:rsid w:val="00E01E35"/>
    <w:rsid w:val="00E02BF1"/>
    <w:rsid w:val="00E02F2A"/>
    <w:rsid w:val="00E02FBD"/>
    <w:rsid w:val="00E045EF"/>
    <w:rsid w:val="00E0594E"/>
    <w:rsid w:val="00E06B37"/>
    <w:rsid w:val="00E06D11"/>
    <w:rsid w:val="00E10275"/>
    <w:rsid w:val="00E10E57"/>
    <w:rsid w:val="00E110E7"/>
    <w:rsid w:val="00E11B20"/>
    <w:rsid w:val="00E12684"/>
    <w:rsid w:val="00E12A90"/>
    <w:rsid w:val="00E15178"/>
    <w:rsid w:val="00E16973"/>
    <w:rsid w:val="00E16E44"/>
    <w:rsid w:val="00E174DA"/>
    <w:rsid w:val="00E17FA2"/>
    <w:rsid w:val="00E20784"/>
    <w:rsid w:val="00E207F8"/>
    <w:rsid w:val="00E20B39"/>
    <w:rsid w:val="00E21394"/>
    <w:rsid w:val="00E21B1B"/>
    <w:rsid w:val="00E22004"/>
    <w:rsid w:val="00E22330"/>
    <w:rsid w:val="00E23798"/>
    <w:rsid w:val="00E24624"/>
    <w:rsid w:val="00E24B41"/>
    <w:rsid w:val="00E24FD1"/>
    <w:rsid w:val="00E26291"/>
    <w:rsid w:val="00E26FEE"/>
    <w:rsid w:val="00E27010"/>
    <w:rsid w:val="00E271FF"/>
    <w:rsid w:val="00E30539"/>
    <w:rsid w:val="00E30B5A"/>
    <w:rsid w:val="00E3123D"/>
    <w:rsid w:val="00E31461"/>
    <w:rsid w:val="00E31D43"/>
    <w:rsid w:val="00E3238B"/>
    <w:rsid w:val="00E32608"/>
    <w:rsid w:val="00E32A78"/>
    <w:rsid w:val="00E3370A"/>
    <w:rsid w:val="00E33DD2"/>
    <w:rsid w:val="00E33F6E"/>
    <w:rsid w:val="00E34188"/>
    <w:rsid w:val="00E34A42"/>
    <w:rsid w:val="00E34A85"/>
    <w:rsid w:val="00E34B6E"/>
    <w:rsid w:val="00E35081"/>
    <w:rsid w:val="00E354A7"/>
    <w:rsid w:val="00E35559"/>
    <w:rsid w:val="00E36677"/>
    <w:rsid w:val="00E3723A"/>
    <w:rsid w:val="00E37860"/>
    <w:rsid w:val="00E40FBE"/>
    <w:rsid w:val="00E411C6"/>
    <w:rsid w:val="00E41236"/>
    <w:rsid w:val="00E437C9"/>
    <w:rsid w:val="00E43DB3"/>
    <w:rsid w:val="00E44010"/>
    <w:rsid w:val="00E446F1"/>
    <w:rsid w:val="00E4494C"/>
    <w:rsid w:val="00E45BB7"/>
    <w:rsid w:val="00E463BB"/>
    <w:rsid w:val="00E46886"/>
    <w:rsid w:val="00E4734F"/>
    <w:rsid w:val="00E47AEF"/>
    <w:rsid w:val="00E47F71"/>
    <w:rsid w:val="00E506F0"/>
    <w:rsid w:val="00E51A2F"/>
    <w:rsid w:val="00E51B07"/>
    <w:rsid w:val="00E51B66"/>
    <w:rsid w:val="00E5327F"/>
    <w:rsid w:val="00E53B75"/>
    <w:rsid w:val="00E546F4"/>
    <w:rsid w:val="00E54E3B"/>
    <w:rsid w:val="00E5564E"/>
    <w:rsid w:val="00E57565"/>
    <w:rsid w:val="00E57A44"/>
    <w:rsid w:val="00E6070B"/>
    <w:rsid w:val="00E63838"/>
    <w:rsid w:val="00E63E69"/>
    <w:rsid w:val="00E64434"/>
    <w:rsid w:val="00E644C7"/>
    <w:rsid w:val="00E6526F"/>
    <w:rsid w:val="00E66FFB"/>
    <w:rsid w:val="00E67304"/>
    <w:rsid w:val="00E67C51"/>
    <w:rsid w:val="00E720BF"/>
    <w:rsid w:val="00E72319"/>
    <w:rsid w:val="00E72EFC"/>
    <w:rsid w:val="00E74A37"/>
    <w:rsid w:val="00E758EC"/>
    <w:rsid w:val="00E76422"/>
    <w:rsid w:val="00E77AD1"/>
    <w:rsid w:val="00E8013A"/>
    <w:rsid w:val="00E82287"/>
    <w:rsid w:val="00E8234C"/>
    <w:rsid w:val="00E83AA9"/>
    <w:rsid w:val="00E8576A"/>
    <w:rsid w:val="00E85928"/>
    <w:rsid w:val="00E86AD9"/>
    <w:rsid w:val="00E87822"/>
    <w:rsid w:val="00E87C8F"/>
    <w:rsid w:val="00E90395"/>
    <w:rsid w:val="00E908B5"/>
    <w:rsid w:val="00E90E49"/>
    <w:rsid w:val="00E90F96"/>
    <w:rsid w:val="00E910BE"/>
    <w:rsid w:val="00E91224"/>
    <w:rsid w:val="00E912FB"/>
    <w:rsid w:val="00E917F9"/>
    <w:rsid w:val="00E91ADF"/>
    <w:rsid w:val="00E9253C"/>
    <w:rsid w:val="00E9291C"/>
    <w:rsid w:val="00E9338C"/>
    <w:rsid w:val="00E93FFE"/>
    <w:rsid w:val="00E9490C"/>
    <w:rsid w:val="00E94F8A"/>
    <w:rsid w:val="00E97FD0"/>
    <w:rsid w:val="00E990F4"/>
    <w:rsid w:val="00EA041C"/>
    <w:rsid w:val="00EA0624"/>
    <w:rsid w:val="00EA149B"/>
    <w:rsid w:val="00EA3D28"/>
    <w:rsid w:val="00EA54D6"/>
    <w:rsid w:val="00EA58BE"/>
    <w:rsid w:val="00EA650B"/>
    <w:rsid w:val="00EA76B3"/>
    <w:rsid w:val="00EA7A41"/>
    <w:rsid w:val="00EB04DA"/>
    <w:rsid w:val="00EB077B"/>
    <w:rsid w:val="00EB152A"/>
    <w:rsid w:val="00EB198C"/>
    <w:rsid w:val="00EB29EC"/>
    <w:rsid w:val="00EB4E49"/>
    <w:rsid w:val="00EB4EA2"/>
    <w:rsid w:val="00EB67CD"/>
    <w:rsid w:val="00EB70E0"/>
    <w:rsid w:val="00EB70E5"/>
    <w:rsid w:val="00EC0050"/>
    <w:rsid w:val="00EC24D5"/>
    <w:rsid w:val="00EC27C6"/>
    <w:rsid w:val="00EC29EA"/>
    <w:rsid w:val="00EC4207"/>
    <w:rsid w:val="00EC4B9A"/>
    <w:rsid w:val="00EC5653"/>
    <w:rsid w:val="00EC5850"/>
    <w:rsid w:val="00EC598D"/>
    <w:rsid w:val="00EC6186"/>
    <w:rsid w:val="00EC6805"/>
    <w:rsid w:val="00EC71CE"/>
    <w:rsid w:val="00ED0C20"/>
    <w:rsid w:val="00ED1006"/>
    <w:rsid w:val="00ED2450"/>
    <w:rsid w:val="00ED3048"/>
    <w:rsid w:val="00ED56EE"/>
    <w:rsid w:val="00ED5774"/>
    <w:rsid w:val="00ED58D5"/>
    <w:rsid w:val="00ED5CA6"/>
    <w:rsid w:val="00ED6874"/>
    <w:rsid w:val="00ED69FA"/>
    <w:rsid w:val="00ED6A5B"/>
    <w:rsid w:val="00ED7B5B"/>
    <w:rsid w:val="00EE2761"/>
    <w:rsid w:val="00EE320E"/>
    <w:rsid w:val="00EE3268"/>
    <w:rsid w:val="00EE40F9"/>
    <w:rsid w:val="00EE48CC"/>
    <w:rsid w:val="00EE58D6"/>
    <w:rsid w:val="00EE5A8A"/>
    <w:rsid w:val="00EE5C28"/>
    <w:rsid w:val="00EE5F30"/>
    <w:rsid w:val="00EE7455"/>
    <w:rsid w:val="00EF1864"/>
    <w:rsid w:val="00EF18FE"/>
    <w:rsid w:val="00EF4FD0"/>
    <w:rsid w:val="00EF5787"/>
    <w:rsid w:val="00EF5CEA"/>
    <w:rsid w:val="00EF60D0"/>
    <w:rsid w:val="00EF6465"/>
    <w:rsid w:val="00EF66AB"/>
    <w:rsid w:val="00EF6903"/>
    <w:rsid w:val="00EF6D7A"/>
    <w:rsid w:val="00EF7086"/>
    <w:rsid w:val="00F01AD6"/>
    <w:rsid w:val="00F01B33"/>
    <w:rsid w:val="00F01CBD"/>
    <w:rsid w:val="00F01D81"/>
    <w:rsid w:val="00F027AA"/>
    <w:rsid w:val="00F03E63"/>
    <w:rsid w:val="00F0473D"/>
    <w:rsid w:val="00F047D5"/>
    <w:rsid w:val="00F0497E"/>
    <w:rsid w:val="00F0528D"/>
    <w:rsid w:val="00F064D4"/>
    <w:rsid w:val="00F06699"/>
    <w:rsid w:val="00F06BFD"/>
    <w:rsid w:val="00F06C67"/>
    <w:rsid w:val="00F06DFD"/>
    <w:rsid w:val="00F071D1"/>
    <w:rsid w:val="00F07533"/>
    <w:rsid w:val="00F07650"/>
    <w:rsid w:val="00F1060E"/>
    <w:rsid w:val="00F10629"/>
    <w:rsid w:val="00F11CEE"/>
    <w:rsid w:val="00F12146"/>
    <w:rsid w:val="00F12642"/>
    <w:rsid w:val="00F134DA"/>
    <w:rsid w:val="00F13576"/>
    <w:rsid w:val="00F13929"/>
    <w:rsid w:val="00F151F3"/>
    <w:rsid w:val="00F15227"/>
    <w:rsid w:val="00F154E1"/>
    <w:rsid w:val="00F15FA5"/>
    <w:rsid w:val="00F209B7"/>
    <w:rsid w:val="00F21E47"/>
    <w:rsid w:val="00F22C0B"/>
    <w:rsid w:val="00F2376F"/>
    <w:rsid w:val="00F24008"/>
    <w:rsid w:val="00F243D8"/>
    <w:rsid w:val="00F24B08"/>
    <w:rsid w:val="00F25093"/>
    <w:rsid w:val="00F25E98"/>
    <w:rsid w:val="00F266A6"/>
    <w:rsid w:val="00F277E1"/>
    <w:rsid w:val="00F27CF9"/>
    <w:rsid w:val="00F30828"/>
    <w:rsid w:val="00F308E8"/>
    <w:rsid w:val="00F313D6"/>
    <w:rsid w:val="00F31EB0"/>
    <w:rsid w:val="00F32B9C"/>
    <w:rsid w:val="00F3306C"/>
    <w:rsid w:val="00F330D3"/>
    <w:rsid w:val="00F34426"/>
    <w:rsid w:val="00F3537A"/>
    <w:rsid w:val="00F36912"/>
    <w:rsid w:val="00F37F4B"/>
    <w:rsid w:val="00F40D1A"/>
    <w:rsid w:val="00F40F0C"/>
    <w:rsid w:val="00F41302"/>
    <w:rsid w:val="00F42209"/>
    <w:rsid w:val="00F42AEE"/>
    <w:rsid w:val="00F43FBC"/>
    <w:rsid w:val="00F4480E"/>
    <w:rsid w:val="00F44BBD"/>
    <w:rsid w:val="00F44C24"/>
    <w:rsid w:val="00F452C5"/>
    <w:rsid w:val="00F45832"/>
    <w:rsid w:val="00F46CC6"/>
    <w:rsid w:val="00F4739D"/>
    <w:rsid w:val="00F4766C"/>
    <w:rsid w:val="00F50211"/>
    <w:rsid w:val="00F5060E"/>
    <w:rsid w:val="00F507D1"/>
    <w:rsid w:val="00F519CE"/>
    <w:rsid w:val="00F51ADA"/>
    <w:rsid w:val="00F51B9F"/>
    <w:rsid w:val="00F529A0"/>
    <w:rsid w:val="00F52C0E"/>
    <w:rsid w:val="00F551EA"/>
    <w:rsid w:val="00F55ACC"/>
    <w:rsid w:val="00F55E74"/>
    <w:rsid w:val="00F56992"/>
    <w:rsid w:val="00F56BDB"/>
    <w:rsid w:val="00F6015E"/>
    <w:rsid w:val="00F60203"/>
    <w:rsid w:val="00F604DF"/>
    <w:rsid w:val="00F607C5"/>
    <w:rsid w:val="00F60C19"/>
    <w:rsid w:val="00F60DEA"/>
    <w:rsid w:val="00F62AB3"/>
    <w:rsid w:val="00F6302A"/>
    <w:rsid w:val="00F63950"/>
    <w:rsid w:val="00F64315"/>
    <w:rsid w:val="00F64843"/>
    <w:rsid w:val="00F64C2B"/>
    <w:rsid w:val="00F651BE"/>
    <w:rsid w:val="00F651E3"/>
    <w:rsid w:val="00F65572"/>
    <w:rsid w:val="00F65EFE"/>
    <w:rsid w:val="00F677FD"/>
    <w:rsid w:val="00F67BDA"/>
    <w:rsid w:val="00F67DC5"/>
    <w:rsid w:val="00F67F53"/>
    <w:rsid w:val="00F703BE"/>
    <w:rsid w:val="00F70E9D"/>
    <w:rsid w:val="00F715CB"/>
    <w:rsid w:val="00F71F69"/>
    <w:rsid w:val="00F72386"/>
    <w:rsid w:val="00F72B72"/>
    <w:rsid w:val="00F737A3"/>
    <w:rsid w:val="00F73F68"/>
    <w:rsid w:val="00F74BB9"/>
    <w:rsid w:val="00F74F9D"/>
    <w:rsid w:val="00F75582"/>
    <w:rsid w:val="00F76A49"/>
    <w:rsid w:val="00F76EFA"/>
    <w:rsid w:val="00F804BE"/>
    <w:rsid w:val="00F817CE"/>
    <w:rsid w:val="00F81F3E"/>
    <w:rsid w:val="00F81F49"/>
    <w:rsid w:val="00F82217"/>
    <w:rsid w:val="00F82854"/>
    <w:rsid w:val="00F82EEB"/>
    <w:rsid w:val="00F84436"/>
    <w:rsid w:val="00F8456C"/>
    <w:rsid w:val="00F859D8"/>
    <w:rsid w:val="00F864E2"/>
    <w:rsid w:val="00F868F5"/>
    <w:rsid w:val="00F9056A"/>
    <w:rsid w:val="00F90D80"/>
    <w:rsid w:val="00F90F8D"/>
    <w:rsid w:val="00F91218"/>
    <w:rsid w:val="00F9195B"/>
    <w:rsid w:val="00F92208"/>
    <w:rsid w:val="00F92782"/>
    <w:rsid w:val="00F92DCB"/>
    <w:rsid w:val="00F93441"/>
    <w:rsid w:val="00F93AA9"/>
    <w:rsid w:val="00F9463F"/>
    <w:rsid w:val="00F96985"/>
    <w:rsid w:val="00F96FBF"/>
    <w:rsid w:val="00F97039"/>
    <w:rsid w:val="00F97838"/>
    <w:rsid w:val="00F97F46"/>
    <w:rsid w:val="00FA0B09"/>
    <w:rsid w:val="00FA0C7E"/>
    <w:rsid w:val="00FA1118"/>
    <w:rsid w:val="00FA2BB3"/>
    <w:rsid w:val="00FA34DC"/>
    <w:rsid w:val="00FA42A9"/>
    <w:rsid w:val="00FA4A73"/>
    <w:rsid w:val="00FA6D63"/>
    <w:rsid w:val="00FA7602"/>
    <w:rsid w:val="00FA7A70"/>
    <w:rsid w:val="00FB1990"/>
    <w:rsid w:val="00FB1B40"/>
    <w:rsid w:val="00FB2006"/>
    <w:rsid w:val="00FB2C23"/>
    <w:rsid w:val="00FB4C80"/>
    <w:rsid w:val="00FB4D86"/>
    <w:rsid w:val="00FB60E2"/>
    <w:rsid w:val="00FB6A6A"/>
    <w:rsid w:val="00FB6F81"/>
    <w:rsid w:val="00FB6F8E"/>
    <w:rsid w:val="00FC1773"/>
    <w:rsid w:val="00FC2067"/>
    <w:rsid w:val="00FC261B"/>
    <w:rsid w:val="00FC3D25"/>
    <w:rsid w:val="00FC533E"/>
    <w:rsid w:val="00FC54DB"/>
    <w:rsid w:val="00FC6D1E"/>
    <w:rsid w:val="00FC7012"/>
    <w:rsid w:val="00FC7429"/>
    <w:rsid w:val="00FC762F"/>
    <w:rsid w:val="00FD07F6"/>
    <w:rsid w:val="00FD12ED"/>
    <w:rsid w:val="00FD14A2"/>
    <w:rsid w:val="00FD1CFB"/>
    <w:rsid w:val="00FD1EC8"/>
    <w:rsid w:val="00FD2025"/>
    <w:rsid w:val="00FD47ED"/>
    <w:rsid w:val="00FD4A04"/>
    <w:rsid w:val="00FD57AB"/>
    <w:rsid w:val="00FD5D86"/>
    <w:rsid w:val="00FD6172"/>
    <w:rsid w:val="00FD61C3"/>
    <w:rsid w:val="00FD74DB"/>
    <w:rsid w:val="00FD7660"/>
    <w:rsid w:val="00FE0589"/>
    <w:rsid w:val="00FE0655"/>
    <w:rsid w:val="00FE130E"/>
    <w:rsid w:val="00FE2365"/>
    <w:rsid w:val="00FE2517"/>
    <w:rsid w:val="00FE258F"/>
    <w:rsid w:val="00FE363A"/>
    <w:rsid w:val="00FE37D7"/>
    <w:rsid w:val="00FE3EB1"/>
    <w:rsid w:val="00FE4082"/>
    <w:rsid w:val="00FE4717"/>
    <w:rsid w:val="00FE4C7B"/>
    <w:rsid w:val="00FE4DEA"/>
    <w:rsid w:val="00FE7336"/>
    <w:rsid w:val="00FE787C"/>
    <w:rsid w:val="00FF095A"/>
    <w:rsid w:val="00FF0D7F"/>
    <w:rsid w:val="00FF1230"/>
    <w:rsid w:val="00FF1E8A"/>
    <w:rsid w:val="00FF3961"/>
    <w:rsid w:val="00FF3A97"/>
    <w:rsid w:val="00FF44E3"/>
    <w:rsid w:val="00FF45A5"/>
    <w:rsid w:val="00FF49C0"/>
    <w:rsid w:val="00FF4EE1"/>
    <w:rsid w:val="00FF581A"/>
    <w:rsid w:val="00FF5C91"/>
    <w:rsid w:val="021C56F7"/>
    <w:rsid w:val="02B957CF"/>
    <w:rsid w:val="0391914E"/>
    <w:rsid w:val="051A8D46"/>
    <w:rsid w:val="0597EED5"/>
    <w:rsid w:val="068B56CC"/>
    <w:rsid w:val="06A45306"/>
    <w:rsid w:val="06C28D92"/>
    <w:rsid w:val="06CC9237"/>
    <w:rsid w:val="0831C3F0"/>
    <w:rsid w:val="084EEDFC"/>
    <w:rsid w:val="0982CFF1"/>
    <w:rsid w:val="09A3EAE4"/>
    <w:rsid w:val="09D18FB5"/>
    <w:rsid w:val="0A1C0068"/>
    <w:rsid w:val="0A93F4BA"/>
    <w:rsid w:val="0AA93EC4"/>
    <w:rsid w:val="0AE4D094"/>
    <w:rsid w:val="0B68D030"/>
    <w:rsid w:val="0BEF03F4"/>
    <w:rsid w:val="0C9C9A47"/>
    <w:rsid w:val="0DCC3CBA"/>
    <w:rsid w:val="0EC592E4"/>
    <w:rsid w:val="0EE3A366"/>
    <w:rsid w:val="0FE3B68A"/>
    <w:rsid w:val="11DA22B4"/>
    <w:rsid w:val="11FD51CB"/>
    <w:rsid w:val="1240B014"/>
    <w:rsid w:val="129F5937"/>
    <w:rsid w:val="12CA19F3"/>
    <w:rsid w:val="1516BC79"/>
    <w:rsid w:val="16CAD992"/>
    <w:rsid w:val="1775E71A"/>
    <w:rsid w:val="19876303"/>
    <w:rsid w:val="1A81A437"/>
    <w:rsid w:val="1B5FED5D"/>
    <w:rsid w:val="1CE3CA8B"/>
    <w:rsid w:val="1D6D68B0"/>
    <w:rsid w:val="1F4656E9"/>
    <w:rsid w:val="1F7C2E60"/>
    <w:rsid w:val="1FC7C30D"/>
    <w:rsid w:val="1FDAF695"/>
    <w:rsid w:val="20D5A738"/>
    <w:rsid w:val="21F6EB51"/>
    <w:rsid w:val="23AF98E8"/>
    <w:rsid w:val="245A2D09"/>
    <w:rsid w:val="251F56AF"/>
    <w:rsid w:val="28B91F37"/>
    <w:rsid w:val="294FB286"/>
    <w:rsid w:val="2A262E27"/>
    <w:rsid w:val="2A5E2566"/>
    <w:rsid w:val="2A8DBB43"/>
    <w:rsid w:val="2BCAF7A6"/>
    <w:rsid w:val="2E2A38A7"/>
    <w:rsid w:val="2E8B8305"/>
    <w:rsid w:val="2ED596E8"/>
    <w:rsid w:val="2ED66AFE"/>
    <w:rsid w:val="2FFCB94F"/>
    <w:rsid w:val="307321E2"/>
    <w:rsid w:val="3095C702"/>
    <w:rsid w:val="32190EEA"/>
    <w:rsid w:val="32203797"/>
    <w:rsid w:val="32F04AB3"/>
    <w:rsid w:val="33530789"/>
    <w:rsid w:val="33AFF7E5"/>
    <w:rsid w:val="34EED7EA"/>
    <w:rsid w:val="35975105"/>
    <w:rsid w:val="3676C651"/>
    <w:rsid w:val="36A2C356"/>
    <w:rsid w:val="36CF6A4E"/>
    <w:rsid w:val="37CBE6E5"/>
    <w:rsid w:val="37ECAEF6"/>
    <w:rsid w:val="37FA0834"/>
    <w:rsid w:val="380A1D62"/>
    <w:rsid w:val="3A0B30EC"/>
    <w:rsid w:val="3BCDBC78"/>
    <w:rsid w:val="3BE6BBFA"/>
    <w:rsid w:val="3CF1CABD"/>
    <w:rsid w:val="3D173BDA"/>
    <w:rsid w:val="3D6C9BB6"/>
    <w:rsid w:val="3D8054EC"/>
    <w:rsid w:val="3E6239F6"/>
    <w:rsid w:val="3EB26772"/>
    <w:rsid w:val="3F6A5079"/>
    <w:rsid w:val="3FA6BD64"/>
    <w:rsid w:val="4165FCD3"/>
    <w:rsid w:val="442A7356"/>
    <w:rsid w:val="4465C3C2"/>
    <w:rsid w:val="44932780"/>
    <w:rsid w:val="44AAD780"/>
    <w:rsid w:val="49BBF7A2"/>
    <w:rsid w:val="4AF4986A"/>
    <w:rsid w:val="4B782007"/>
    <w:rsid w:val="4BED6428"/>
    <w:rsid w:val="4C351871"/>
    <w:rsid w:val="4C6BEDD2"/>
    <w:rsid w:val="4D3868A2"/>
    <w:rsid w:val="4D38F683"/>
    <w:rsid w:val="4D3E9F0C"/>
    <w:rsid w:val="4D49303B"/>
    <w:rsid w:val="4ED0228D"/>
    <w:rsid w:val="4F867890"/>
    <w:rsid w:val="50D6180C"/>
    <w:rsid w:val="516610F0"/>
    <w:rsid w:val="52A8C3A7"/>
    <w:rsid w:val="5341CACB"/>
    <w:rsid w:val="54A7E905"/>
    <w:rsid w:val="568DD1E4"/>
    <w:rsid w:val="56E091D8"/>
    <w:rsid w:val="5A106469"/>
    <w:rsid w:val="5B26DA73"/>
    <w:rsid w:val="5CA0B431"/>
    <w:rsid w:val="5D9DFB5A"/>
    <w:rsid w:val="5E94B00A"/>
    <w:rsid w:val="606D70CF"/>
    <w:rsid w:val="61135097"/>
    <w:rsid w:val="6243D5D3"/>
    <w:rsid w:val="626D7C07"/>
    <w:rsid w:val="628ABDFA"/>
    <w:rsid w:val="63AA9759"/>
    <w:rsid w:val="63AAB7A4"/>
    <w:rsid w:val="63B835F1"/>
    <w:rsid w:val="64FEA508"/>
    <w:rsid w:val="6576BF8A"/>
    <w:rsid w:val="6823DC1E"/>
    <w:rsid w:val="6A3D3CFA"/>
    <w:rsid w:val="6AEDA2AF"/>
    <w:rsid w:val="6AF4A653"/>
    <w:rsid w:val="6B004C72"/>
    <w:rsid w:val="6B20B473"/>
    <w:rsid w:val="6B9D5721"/>
    <w:rsid w:val="6CFA34D5"/>
    <w:rsid w:val="6DF8A224"/>
    <w:rsid w:val="6E572AEC"/>
    <w:rsid w:val="6E95A34E"/>
    <w:rsid w:val="6EA7D1AF"/>
    <w:rsid w:val="6F343C79"/>
    <w:rsid w:val="6FC41262"/>
    <w:rsid w:val="70720A48"/>
    <w:rsid w:val="71B29BD1"/>
    <w:rsid w:val="723EDC23"/>
    <w:rsid w:val="731E117D"/>
    <w:rsid w:val="74048E4C"/>
    <w:rsid w:val="755BB5E9"/>
    <w:rsid w:val="75BE835E"/>
    <w:rsid w:val="7630B641"/>
    <w:rsid w:val="76759648"/>
    <w:rsid w:val="769C9C18"/>
    <w:rsid w:val="76FEC872"/>
    <w:rsid w:val="77CB8033"/>
    <w:rsid w:val="78A41E2D"/>
    <w:rsid w:val="79521F89"/>
    <w:rsid w:val="7A012B0E"/>
    <w:rsid w:val="7ACE973F"/>
    <w:rsid w:val="7AD23E14"/>
    <w:rsid w:val="7B823740"/>
    <w:rsid w:val="7B9A10AC"/>
    <w:rsid w:val="7CC09DB2"/>
    <w:rsid w:val="7D1298DE"/>
    <w:rsid w:val="7D2327A5"/>
    <w:rsid w:val="7D34B0E3"/>
    <w:rsid w:val="7D4DEA42"/>
    <w:rsid w:val="7D895632"/>
    <w:rsid w:val="7DF78C62"/>
    <w:rsid w:val="7EBBC114"/>
    <w:rsid w:val="7EFB4C0F"/>
    <w:rsid w:val="7F8ACB22"/>
    <w:rsid w:val="7F902229"/>
    <w:rsid w:val="7F969C8A"/>
    <w:rsid w:val="7FE9AB9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445434EB"/>
  <w15:chartTrackingRefBased/>
  <w15:docId w15:val="{9483343F-3659-4DAE-A183-D772A03E52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4E21"/>
    <w:pPr>
      <w:overflowPunct w:val="0"/>
      <w:autoSpaceDE w:val="0"/>
      <w:autoSpaceDN w:val="0"/>
      <w:adjustRightInd w:val="0"/>
      <w:spacing w:after="120"/>
      <w:jc w:val="both"/>
      <w:textAlignment w:val="baseline"/>
    </w:pPr>
    <w:rPr>
      <w:rFonts w:ascii="Arial" w:hAnsi="Arial"/>
      <w:lang w:eastAsia="zh-CN"/>
    </w:rPr>
  </w:style>
  <w:style w:type="paragraph" w:styleId="Heading1">
    <w:name w:val="heading 1"/>
    <w:next w:val="Normal"/>
    <w:link w:val="Heading1Char"/>
    <w:qFormat/>
    <w:rsid w:val="008D00A5"/>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CC176D"/>
    <w:pPr>
      <w:ind w:left="720"/>
      <w:contextualSpacing/>
    </w:pPr>
    <w:rPr>
      <w:rFonts w:eastAsia="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Arial" w:eastAsia="Calibri" w:hAnsi="Arial"/>
      <w:sz w:val="22"/>
      <w:lang w:val="x-none" w:eastAsia="zh-CN"/>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table" w:customStyle="1" w:styleId="TableGrid1">
    <w:name w:val="Table Grid1"/>
    <w:basedOn w:val="TableNormal"/>
    <w:next w:val="TableGrid"/>
    <w:uiPriority w:val="99"/>
    <w:rsid w:val="00686A2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686A28"/>
  </w:style>
  <w:style w:type="character" w:styleId="UnresolvedMention">
    <w:name w:val="Unresolved Mention"/>
    <w:basedOn w:val="DefaultParagraphFont"/>
    <w:uiPriority w:val="99"/>
    <w:unhideWhenUsed/>
    <w:rsid w:val="00686A28"/>
    <w:rPr>
      <w:color w:val="605E5C"/>
      <w:shd w:val="clear" w:color="auto" w:fill="E1DFDD"/>
    </w:rPr>
  </w:style>
  <w:style w:type="paragraph" w:styleId="Revision">
    <w:name w:val="Revision"/>
    <w:hidden/>
    <w:uiPriority w:val="99"/>
    <w:semiHidden/>
    <w:rsid w:val="00966FD3"/>
    <w:rPr>
      <w:rFonts w:ascii="Arial" w:hAnsi="Arial"/>
      <w:lang w:eastAsia="zh-CN"/>
    </w:rPr>
  </w:style>
  <w:style w:type="paragraph" w:customStyle="1" w:styleId="bullet1">
    <w:name w:val="bullet1"/>
    <w:basedOn w:val="Normal"/>
    <w:qFormat/>
    <w:rsid w:val="00847049"/>
    <w:pPr>
      <w:numPr>
        <w:numId w:val="33"/>
      </w:numPr>
      <w:autoSpaceDE/>
      <w:autoSpaceDN/>
      <w:adjustRightInd/>
      <w:textAlignment w:val="auto"/>
    </w:pPr>
    <w:rPr>
      <w:rFonts w:ascii="Times New Roman" w:eastAsia="SimSun" w:hAnsi="Times New Roman"/>
      <w:szCs w:val="24"/>
      <w:lang w:val="en-US"/>
    </w:rPr>
  </w:style>
  <w:style w:type="character" w:styleId="Mention">
    <w:name w:val="Mention"/>
    <w:basedOn w:val="DefaultParagraphFont"/>
    <w:uiPriority w:val="99"/>
    <w:unhideWhenUsed/>
    <w:rsid w:val="00574791"/>
    <w:rPr>
      <w:color w:val="2B579A"/>
      <w:shd w:val="clear" w:color="auto" w:fill="E1DFDD"/>
    </w:rPr>
  </w:style>
  <w:style w:type="character" w:styleId="PlaceholderText">
    <w:name w:val="Placeholder Text"/>
    <w:basedOn w:val="DefaultParagraphFont"/>
    <w:uiPriority w:val="99"/>
    <w:semiHidden/>
    <w:rsid w:val="00774E70"/>
    <w:rPr>
      <w:color w:val="808080"/>
    </w:rPr>
  </w:style>
  <w:style w:type="paragraph" w:styleId="NormalWeb">
    <w:name w:val="Normal (Web)"/>
    <w:basedOn w:val="Normal"/>
    <w:uiPriority w:val="99"/>
    <w:unhideWhenUsed/>
    <w:rsid w:val="006267DA"/>
    <w:pPr>
      <w:overflowPunct/>
      <w:autoSpaceDE/>
      <w:autoSpaceDN/>
      <w:adjustRightInd/>
      <w:spacing w:before="100" w:beforeAutospacing="1" w:after="100" w:afterAutospacing="1"/>
      <w:jc w:val="left"/>
      <w:textAlignment w:val="auto"/>
    </w:pPr>
    <w:rPr>
      <w:rFonts w:ascii="Times New Roman" w:hAnsi="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038467">
      <w:bodyDiv w:val="1"/>
      <w:marLeft w:val="0"/>
      <w:marRight w:val="0"/>
      <w:marTop w:val="0"/>
      <w:marBottom w:val="0"/>
      <w:divBdr>
        <w:top w:val="none" w:sz="0" w:space="0" w:color="auto"/>
        <w:left w:val="none" w:sz="0" w:space="0" w:color="auto"/>
        <w:bottom w:val="none" w:sz="0" w:space="0" w:color="auto"/>
        <w:right w:val="none" w:sz="0" w:space="0" w:color="auto"/>
      </w:divBdr>
    </w:div>
    <w:div w:id="272448003">
      <w:bodyDiv w:val="1"/>
      <w:marLeft w:val="0"/>
      <w:marRight w:val="0"/>
      <w:marTop w:val="0"/>
      <w:marBottom w:val="0"/>
      <w:divBdr>
        <w:top w:val="none" w:sz="0" w:space="0" w:color="auto"/>
        <w:left w:val="none" w:sz="0" w:space="0" w:color="auto"/>
        <w:bottom w:val="none" w:sz="0" w:space="0" w:color="auto"/>
        <w:right w:val="none" w:sz="0" w:space="0" w:color="auto"/>
      </w:divBdr>
    </w:div>
    <w:div w:id="467745351">
      <w:bodyDiv w:val="1"/>
      <w:marLeft w:val="0"/>
      <w:marRight w:val="0"/>
      <w:marTop w:val="0"/>
      <w:marBottom w:val="0"/>
      <w:divBdr>
        <w:top w:val="none" w:sz="0" w:space="0" w:color="auto"/>
        <w:left w:val="none" w:sz="0" w:space="0" w:color="auto"/>
        <w:bottom w:val="none" w:sz="0" w:space="0" w:color="auto"/>
        <w:right w:val="none" w:sz="0" w:space="0" w:color="auto"/>
      </w:divBdr>
    </w:div>
    <w:div w:id="506024292">
      <w:bodyDiv w:val="1"/>
      <w:marLeft w:val="0"/>
      <w:marRight w:val="0"/>
      <w:marTop w:val="0"/>
      <w:marBottom w:val="0"/>
      <w:divBdr>
        <w:top w:val="none" w:sz="0" w:space="0" w:color="auto"/>
        <w:left w:val="none" w:sz="0" w:space="0" w:color="auto"/>
        <w:bottom w:val="none" w:sz="0" w:space="0" w:color="auto"/>
        <w:right w:val="none" w:sz="0" w:space="0" w:color="auto"/>
      </w:divBdr>
    </w:div>
    <w:div w:id="891043704">
      <w:bodyDiv w:val="1"/>
      <w:marLeft w:val="0"/>
      <w:marRight w:val="0"/>
      <w:marTop w:val="0"/>
      <w:marBottom w:val="0"/>
      <w:divBdr>
        <w:top w:val="none" w:sz="0" w:space="0" w:color="auto"/>
        <w:left w:val="none" w:sz="0" w:space="0" w:color="auto"/>
        <w:bottom w:val="none" w:sz="0" w:space="0" w:color="auto"/>
        <w:right w:val="none" w:sz="0" w:space="0" w:color="auto"/>
      </w:divBdr>
    </w:div>
    <w:div w:id="1222595566">
      <w:bodyDiv w:val="1"/>
      <w:marLeft w:val="0"/>
      <w:marRight w:val="0"/>
      <w:marTop w:val="0"/>
      <w:marBottom w:val="0"/>
      <w:divBdr>
        <w:top w:val="none" w:sz="0" w:space="0" w:color="auto"/>
        <w:left w:val="none" w:sz="0" w:space="0" w:color="auto"/>
        <w:bottom w:val="none" w:sz="0" w:space="0" w:color="auto"/>
        <w:right w:val="none" w:sz="0" w:space="0" w:color="auto"/>
      </w:divBdr>
    </w:div>
    <w:div w:id="1284387615">
      <w:bodyDiv w:val="1"/>
      <w:marLeft w:val="0"/>
      <w:marRight w:val="0"/>
      <w:marTop w:val="0"/>
      <w:marBottom w:val="0"/>
      <w:divBdr>
        <w:top w:val="none" w:sz="0" w:space="0" w:color="auto"/>
        <w:left w:val="none" w:sz="0" w:space="0" w:color="auto"/>
        <w:bottom w:val="none" w:sz="0" w:space="0" w:color="auto"/>
        <w:right w:val="none" w:sz="0" w:space="0" w:color="auto"/>
      </w:divBdr>
    </w:div>
    <w:div w:id="1408922050">
      <w:bodyDiv w:val="1"/>
      <w:marLeft w:val="0"/>
      <w:marRight w:val="0"/>
      <w:marTop w:val="0"/>
      <w:marBottom w:val="0"/>
      <w:divBdr>
        <w:top w:val="none" w:sz="0" w:space="0" w:color="auto"/>
        <w:left w:val="none" w:sz="0" w:space="0" w:color="auto"/>
        <w:bottom w:val="none" w:sz="0" w:space="0" w:color="auto"/>
        <w:right w:val="none" w:sz="0" w:space="0" w:color="auto"/>
      </w:divBdr>
    </w:div>
    <w:div w:id="1664893524">
      <w:bodyDiv w:val="1"/>
      <w:marLeft w:val="0"/>
      <w:marRight w:val="0"/>
      <w:marTop w:val="0"/>
      <w:marBottom w:val="0"/>
      <w:divBdr>
        <w:top w:val="none" w:sz="0" w:space="0" w:color="auto"/>
        <w:left w:val="none" w:sz="0" w:space="0" w:color="auto"/>
        <w:bottom w:val="none" w:sz="0" w:space="0" w:color="auto"/>
        <w:right w:val="none" w:sz="0" w:space="0" w:color="auto"/>
      </w:divBdr>
    </w:div>
    <w:div w:id="1669554049">
      <w:bodyDiv w:val="1"/>
      <w:marLeft w:val="0"/>
      <w:marRight w:val="0"/>
      <w:marTop w:val="0"/>
      <w:marBottom w:val="0"/>
      <w:divBdr>
        <w:top w:val="none" w:sz="0" w:space="0" w:color="auto"/>
        <w:left w:val="none" w:sz="0" w:space="0" w:color="auto"/>
        <w:bottom w:val="none" w:sz="0" w:space="0" w:color="auto"/>
        <w:right w:val="none" w:sz="0" w:space="0" w:color="auto"/>
      </w:divBdr>
    </w:div>
    <w:div w:id="1983844728">
      <w:bodyDiv w:val="1"/>
      <w:marLeft w:val="0"/>
      <w:marRight w:val="0"/>
      <w:marTop w:val="0"/>
      <w:marBottom w:val="0"/>
      <w:divBdr>
        <w:top w:val="none" w:sz="0" w:space="0" w:color="auto"/>
        <w:left w:val="none" w:sz="0" w:space="0" w:color="auto"/>
        <w:bottom w:val="none" w:sz="0" w:space="0" w:color="auto"/>
        <w:right w:val="none" w:sz="0" w:space="0" w:color="auto"/>
      </w:divBdr>
    </w:div>
    <w:div w:id="2119177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jp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file:///C:\..\Users\cmcc\AppData\Roaming\Foxmail7\Temp-9192-20220519203036\Attach\image005(05-20-17-49-42).png" TargetMode="Externa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file:///C:\..\Users\cmcc\AppData\Roaming\Foxmail7\Temp-9192-20220519203036\Attach\image003(05-20-17-49-42).png"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6F13D86-9985-4BA6-B3C4-CFCC25B54287}">
  <ds:schemaRefs>
    <ds:schemaRef ds:uri="http://schemas.microsoft.com/sharepoint/v3/contenttype/forms"/>
  </ds:schemaRefs>
</ds:datastoreItem>
</file>

<file path=customXml/itemProps2.xml><?xml version="1.0" encoding="utf-8"?>
<ds:datastoreItem xmlns:ds="http://schemas.openxmlformats.org/officeDocument/2006/customXml" ds:itemID="{C93A020F-C79F-4126-A924-A5569F12E27A}">
  <ds:schemaRefs>
    <ds:schemaRef ds:uri="9b239327-9e80-40e4-b1b7-4394fed77a33"/>
    <ds:schemaRef ds:uri="http://schemas.microsoft.com/sharepoint/v3"/>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d8762117-8292-4133-b1c7-eab5c6487cfd"/>
    <ds:schemaRef ds:uri="2f282d3b-eb4a-4b09-b61f-b9593442e286"/>
    <ds:schemaRef ds:uri="http://www.w3.org/XML/1998/namespace"/>
    <ds:schemaRef ds:uri="http://purl.org/dc/dcmitype/"/>
  </ds:schemaRefs>
</ds:datastoreItem>
</file>

<file path=customXml/itemProps3.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5.xml><?xml version="1.0" encoding="utf-8"?>
<ds:datastoreItem xmlns:ds="http://schemas.openxmlformats.org/officeDocument/2006/customXml" ds:itemID="{A7DC43AF-8E16-4150-AE37-419E0EA2C8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1544</TotalTime>
  <Pages>27</Pages>
  <Words>8212</Words>
  <Characters>46815</Characters>
  <Application>Microsoft Office Word</Application>
  <DocSecurity>0</DocSecurity>
  <Lines>390</Lines>
  <Paragraphs>109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54918</CharactersWithSpaces>
  <SharedDoc>false</SharedDoc>
  <HLinks>
    <vt:vector size="144" baseType="variant">
      <vt:variant>
        <vt:i4>196634</vt:i4>
      </vt:variant>
      <vt:variant>
        <vt:i4>261</vt:i4>
      </vt:variant>
      <vt:variant>
        <vt:i4>0</vt:i4>
      </vt:variant>
      <vt:variant>
        <vt:i4>5</vt:i4>
      </vt:variant>
      <vt:variant>
        <vt:lpwstr>https://arxiv.org/abs/1705.09792</vt:lpwstr>
      </vt:variant>
      <vt:variant>
        <vt:lpwstr/>
      </vt:variant>
      <vt:variant>
        <vt:i4>1572913</vt:i4>
      </vt:variant>
      <vt:variant>
        <vt:i4>257</vt:i4>
      </vt:variant>
      <vt:variant>
        <vt:i4>0</vt:i4>
      </vt:variant>
      <vt:variant>
        <vt:i4>5</vt:i4>
      </vt:variant>
      <vt:variant>
        <vt:lpwstr/>
      </vt:variant>
      <vt:variant>
        <vt:lpwstr>_Toc111119067</vt:lpwstr>
      </vt:variant>
      <vt:variant>
        <vt:i4>1572913</vt:i4>
      </vt:variant>
      <vt:variant>
        <vt:i4>254</vt:i4>
      </vt:variant>
      <vt:variant>
        <vt:i4>0</vt:i4>
      </vt:variant>
      <vt:variant>
        <vt:i4>5</vt:i4>
      </vt:variant>
      <vt:variant>
        <vt:lpwstr/>
      </vt:variant>
      <vt:variant>
        <vt:lpwstr>_Toc111119066</vt:lpwstr>
      </vt:variant>
      <vt:variant>
        <vt:i4>1572913</vt:i4>
      </vt:variant>
      <vt:variant>
        <vt:i4>248</vt:i4>
      </vt:variant>
      <vt:variant>
        <vt:i4>0</vt:i4>
      </vt:variant>
      <vt:variant>
        <vt:i4>5</vt:i4>
      </vt:variant>
      <vt:variant>
        <vt:lpwstr/>
      </vt:variant>
      <vt:variant>
        <vt:lpwstr>_Toc111119065</vt:lpwstr>
      </vt:variant>
      <vt:variant>
        <vt:i4>1572913</vt:i4>
      </vt:variant>
      <vt:variant>
        <vt:i4>245</vt:i4>
      </vt:variant>
      <vt:variant>
        <vt:i4>0</vt:i4>
      </vt:variant>
      <vt:variant>
        <vt:i4>5</vt:i4>
      </vt:variant>
      <vt:variant>
        <vt:lpwstr/>
      </vt:variant>
      <vt:variant>
        <vt:lpwstr>_Toc111119064</vt:lpwstr>
      </vt:variant>
      <vt:variant>
        <vt:i4>1572913</vt:i4>
      </vt:variant>
      <vt:variant>
        <vt:i4>242</vt:i4>
      </vt:variant>
      <vt:variant>
        <vt:i4>0</vt:i4>
      </vt:variant>
      <vt:variant>
        <vt:i4>5</vt:i4>
      </vt:variant>
      <vt:variant>
        <vt:lpwstr/>
      </vt:variant>
      <vt:variant>
        <vt:lpwstr>_Toc111119063</vt:lpwstr>
      </vt:variant>
      <vt:variant>
        <vt:i4>1572913</vt:i4>
      </vt:variant>
      <vt:variant>
        <vt:i4>239</vt:i4>
      </vt:variant>
      <vt:variant>
        <vt:i4>0</vt:i4>
      </vt:variant>
      <vt:variant>
        <vt:i4>5</vt:i4>
      </vt:variant>
      <vt:variant>
        <vt:lpwstr/>
      </vt:variant>
      <vt:variant>
        <vt:lpwstr>_Toc111119062</vt:lpwstr>
      </vt:variant>
      <vt:variant>
        <vt:i4>1572913</vt:i4>
      </vt:variant>
      <vt:variant>
        <vt:i4>236</vt:i4>
      </vt:variant>
      <vt:variant>
        <vt:i4>0</vt:i4>
      </vt:variant>
      <vt:variant>
        <vt:i4>5</vt:i4>
      </vt:variant>
      <vt:variant>
        <vt:lpwstr/>
      </vt:variant>
      <vt:variant>
        <vt:lpwstr>_Toc111119061</vt:lpwstr>
      </vt:variant>
      <vt:variant>
        <vt:i4>1572913</vt:i4>
      </vt:variant>
      <vt:variant>
        <vt:i4>233</vt:i4>
      </vt:variant>
      <vt:variant>
        <vt:i4>0</vt:i4>
      </vt:variant>
      <vt:variant>
        <vt:i4>5</vt:i4>
      </vt:variant>
      <vt:variant>
        <vt:lpwstr/>
      </vt:variant>
      <vt:variant>
        <vt:lpwstr>_Toc111119060</vt:lpwstr>
      </vt:variant>
      <vt:variant>
        <vt:i4>1769521</vt:i4>
      </vt:variant>
      <vt:variant>
        <vt:i4>230</vt:i4>
      </vt:variant>
      <vt:variant>
        <vt:i4>0</vt:i4>
      </vt:variant>
      <vt:variant>
        <vt:i4>5</vt:i4>
      </vt:variant>
      <vt:variant>
        <vt:lpwstr/>
      </vt:variant>
      <vt:variant>
        <vt:lpwstr>_Toc111119059</vt:lpwstr>
      </vt:variant>
      <vt:variant>
        <vt:i4>1769521</vt:i4>
      </vt:variant>
      <vt:variant>
        <vt:i4>227</vt:i4>
      </vt:variant>
      <vt:variant>
        <vt:i4>0</vt:i4>
      </vt:variant>
      <vt:variant>
        <vt:i4>5</vt:i4>
      </vt:variant>
      <vt:variant>
        <vt:lpwstr/>
      </vt:variant>
      <vt:variant>
        <vt:lpwstr>_Toc111119058</vt:lpwstr>
      </vt:variant>
      <vt:variant>
        <vt:i4>458756</vt:i4>
      </vt:variant>
      <vt:variant>
        <vt:i4>36</vt:i4>
      </vt:variant>
      <vt:variant>
        <vt:i4>0</vt:i4>
      </vt:variant>
      <vt:variant>
        <vt:i4>5</vt:i4>
      </vt:variant>
      <vt:variant>
        <vt:lpwstr>https://ericsson.sharepoint.com/sites/star/Shared Documents/Team areas/AI PHY/Rel 18 teams/Positioning/ML data fusion/Finger-print -indoor factory positioning at APL data.pptx?web=1</vt:lpwstr>
      </vt:variant>
      <vt:variant>
        <vt:lpwstr/>
      </vt:variant>
      <vt:variant>
        <vt:i4>8192033</vt:i4>
      </vt:variant>
      <vt:variant>
        <vt:i4>33</vt:i4>
      </vt:variant>
      <vt:variant>
        <vt:i4>0</vt:i4>
      </vt:variant>
      <vt:variant>
        <vt:i4>5</vt:i4>
      </vt:variant>
      <vt:variant>
        <vt:lpwstr>https://en.wikipedia.org/wiki/Residual_neural_network</vt:lpwstr>
      </vt:variant>
      <vt:variant>
        <vt:lpwstr/>
      </vt:variant>
      <vt:variant>
        <vt:i4>458756</vt:i4>
      </vt:variant>
      <vt:variant>
        <vt:i4>30</vt:i4>
      </vt:variant>
      <vt:variant>
        <vt:i4>0</vt:i4>
      </vt:variant>
      <vt:variant>
        <vt:i4>5</vt:i4>
      </vt:variant>
      <vt:variant>
        <vt:lpwstr>https://ericsson.sharepoint.com/sites/star/Shared Documents/Team areas/AI PHY/Rel 18 teams/Positioning/ML data fusion/Finger-print -indoor factory positioning at APL data.pptx?web=1</vt:lpwstr>
      </vt:variant>
      <vt:variant>
        <vt:lpwstr/>
      </vt:variant>
      <vt:variant>
        <vt:i4>1245281</vt:i4>
      </vt:variant>
      <vt:variant>
        <vt:i4>27</vt:i4>
      </vt:variant>
      <vt:variant>
        <vt:i4>0</vt:i4>
      </vt:variant>
      <vt:variant>
        <vt:i4>5</vt:i4>
      </vt:variant>
      <vt:variant>
        <vt:lpwstr>mailto:zhan.zhang@ericsson.com</vt:lpwstr>
      </vt:variant>
      <vt:variant>
        <vt:lpwstr/>
      </vt:variant>
      <vt:variant>
        <vt:i4>5963814</vt:i4>
      </vt:variant>
      <vt:variant>
        <vt:i4>24</vt:i4>
      </vt:variant>
      <vt:variant>
        <vt:i4>0</vt:i4>
      </vt:variant>
      <vt:variant>
        <vt:i4>5</vt:i4>
      </vt:variant>
      <vt:variant>
        <vt:lpwstr>mailto:yufei.blankenship@ericsson.com</vt:lpwstr>
      </vt:variant>
      <vt:variant>
        <vt:lpwstr/>
      </vt:variant>
      <vt:variant>
        <vt:i4>7077904</vt:i4>
      </vt:variant>
      <vt:variant>
        <vt:i4>21</vt:i4>
      </vt:variant>
      <vt:variant>
        <vt:i4>0</vt:i4>
      </vt:variant>
      <vt:variant>
        <vt:i4>5</vt:i4>
      </vt:variant>
      <vt:variant>
        <vt:lpwstr>mailto:emma.wittenmark@ericsson.com</vt:lpwstr>
      </vt:variant>
      <vt:variant>
        <vt:lpwstr/>
      </vt:variant>
      <vt:variant>
        <vt:i4>7471116</vt:i4>
      </vt:variant>
      <vt:variant>
        <vt:i4>18</vt:i4>
      </vt:variant>
      <vt:variant>
        <vt:i4>0</vt:i4>
      </vt:variant>
      <vt:variant>
        <vt:i4>5</vt:i4>
      </vt:variant>
      <vt:variant>
        <vt:lpwstr>mailto:thomas.cheng@ericsson.com</vt:lpwstr>
      </vt:variant>
      <vt:variant>
        <vt:lpwstr/>
      </vt:variant>
      <vt:variant>
        <vt:i4>7471116</vt:i4>
      </vt:variant>
      <vt:variant>
        <vt:i4>15</vt:i4>
      </vt:variant>
      <vt:variant>
        <vt:i4>0</vt:i4>
      </vt:variant>
      <vt:variant>
        <vt:i4>5</vt:i4>
      </vt:variant>
      <vt:variant>
        <vt:lpwstr>mailto:thomas.cheng@ericsson.com</vt:lpwstr>
      </vt:variant>
      <vt:variant>
        <vt:lpwstr/>
      </vt:variant>
      <vt:variant>
        <vt:i4>5963814</vt:i4>
      </vt:variant>
      <vt:variant>
        <vt:i4>12</vt:i4>
      </vt:variant>
      <vt:variant>
        <vt:i4>0</vt:i4>
      </vt:variant>
      <vt:variant>
        <vt:i4>5</vt:i4>
      </vt:variant>
      <vt:variant>
        <vt:lpwstr>mailto:yufei.blankenship@ericsson.com</vt:lpwstr>
      </vt:variant>
      <vt:variant>
        <vt:lpwstr/>
      </vt:variant>
      <vt:variant>
        <vt:i4>7471116</vt:i4>
      </vt:variant>
      <vt:variant>
        <vt:i4>9</vt:i4>
      </vt:variant>
      <vt:variant>
        <vt:i4>0</vt:i4>
      </vt:variant>
      <vt:variant>
        <vt:i4>5</vt:i4>
      </vt:variant>
      <vt:variant>
        <vt:lpwstr>mailto:thomas.cheng@ericsson.com</vt:lpwstr>
      </vt:variant>
      <vt:variant>
        <vt:lpwstr/>
      </vt:variant>
      <vt:variant>
        <vt:i4>7667763</vt:i4>
      </vt:variant>
      <vt:variant>
        <vt:i4>6</vt:i4>
      </vt:variant>
      <vt:variant>
        <vt:i4>0</vt:i4>
      </vt:variant>
      <vt:variant>
        <vt:i4>5</vt:i4>
      </vt:variant>
      <vt:variant>
        <vt:lpwstr>https://ericsson.sharepoint.com/:p:/r/sites/star/Shared Documents/Team areas/AI PHY/Rel 18 teams/Positioning/AI PHY Positioning drawings.pptx?d=w4fd2c5bc4dbd44b5b5854ca0bb458465&amp;csf=1&amp;web=1&amp;e=0OJJFt</vt:lpwstr>
      </vt:variant>
      <vt:variant>
        <vt:lpwstr/>
      </vt:variant>
      <vt:variant>
        <vt:i4>7077904</vt:i4>
      </vt:variant>
      <vt:variant>
        <vt:i4>3</vt:i4>
      </vt:variant>
      <vt:variant>
        <vt:i4>0</vt:i4>
      </vt:variant>
      <vt:variant>
        <vt:i4>5</vt:i4>
      </vt:variant>
      <vt:variant>
        <vt:lpwstr>mailto:emma.wittenmark@ericsson.com</vt:lpwstr>
      </vt:variant>
      <vt:variant>
        <vt:lpwstr/>
      </vt:variant>
      <vt:variant>
        <vt:i4>7471116</vt:i4>
      </vt:variant>
      <vt:variant>
        <vt:i4>0</vt:i4>
      </vt:variant>
      <vt:variant>
        <vt:i4>0</vt:i4>
      </vt:variant>
      <vt:variant>
        <vt:i4>5</vt:i4>
      </vt:variant>
      <vt:variant>
        <vt:lpwstr>mailto:thomas.cheng@ericsson.com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Yufei Blankenship</cp:lastModifiedBy>
  <cp:revision>410</cp:revision>
  <cp:lastPrinted>2008-01-30T06:09:00Z</cp:lastPrinted>
  <dcterms:created xsi:type="dcterms:W3CDTF">2022-06-21T17:49:00Z</dcterms:created>
  <dcterms:modified xsi:type="dcterms:W3CDTF">2022-08-12T23:35:00Z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